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5236" w14:textId="77777777" w:rsidR="00AF06BB" w:rsidRPr="0049001B" w:rsidRDefault="00AF06BB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7ABA5" w14:textId="77777777" w:rsidR="00AF06BB" w:rsidRPr="0049001B" w:rsidRDefault="00AF06BB" w:rsidP="00F57626">
      <w:pPr>
        <w:spacing w:before="59"/>
        <w:ind w:right="6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10C477" w14:textId="77777777" w:rsidR="00AF06BB" w:rsidRPr="0049001B" w:rsidRDefault="00AF06BB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DD5CE" w14:textId="77777777" w:rsidR="00AF06BB" w:rsidRPr="0049001B" w:rsidRDefault="00641734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01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67F2778D" wp14:editId="5BE14040">
            <wp:extent cx="1943543" cy="194354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 MED logo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543" cy="194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321A" w14:textId="77777777" w:rsidR="00AF06BB" w:rsidRPr="0049001B" w:rsidRDefault="00AF06BB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5EE95C" w14:textId="77777777" w:rsidR="00AF06BB" w:rsidRPr="0049001B" w:rsidRDefault="00AF06BB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2B470F" w14:textId="1D049034" w:rsidR="0010151F" w:rsidRPr="0049001B" w:rsidRDefault="0049001B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0B1C1D"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YILI </w:t>
      </w:r>
    </w:p>
    <w:p w14:paraId="2EC02261" w14:textId="72AD607E" w:rsidR="00AF06BB" w:rsidRPr="0049001B" w:rsidRDefault="00ED1C32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ENGELSİZ ÜNİVERSİTE BİRİMİ</w:t>
      </w:r>
    </w:p>
    <w:p w14:paraId="1BF3B969" w14:textId="77777777" w:rsidR="00AF06BB" w:rsidRPr="0049001B" w:rsidRDefault="00AF06BB" w:rsidP="00AF06BB">
      <w:pPr>
        <w:spacing w:before="59"/>
        <w:ind w:right="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BİRİM</w:t>
      </w:r>
      <w:r w:rsidRPr="004900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900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İ</w:t>
      </w: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4900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900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900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ĞERL</w:t>
      </w:r>
      <w:r w:rsidRPr="004900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4900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 w:rsidRPr="004900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İ</w:t>
      </w:r>
      <w:r w:rsidRPr="004900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4900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4900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9001B">
        <w:rPr>
          <w:rFonts w:ascii="Times New Roman" w:eastAsia="Times New Roman" w:hAnsi="Times New Roman" w:cs="Times New Roman"/>
          <w:b/>
          <w:bCs/>
          <w:sz w:val="24"/>
          <w:szCs w:val="24"/>
        </w:rPr>
        <w:t>ORU (BİDR)</w:t>
      </w:r>
    </w:p>
    <w:p w14:paraId="701CA046" w14:textId="77777777" w:rsidR="00AF06BB" w:rsidRPr="0049001B" w:rsidRDefault="00AF06BB" w:rsidP="00AF06BB">
      <w:pPr>
        <w:spacing w:line="458" w:lineRule="exact"/>
        <w:ind w:right="6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3D80F0" w14:textId="77777777" w:rsidR="005C78B0" w:rsidRPr="0049001B" w:rsidRDefault="005C78B0">
      <w:pPr>
        <w:rPr>
          <w:rFonts w:ascii="Times New Roman" w:hAnsi="Times New Roman" w:cs="Times New Roman"/>
          <w:sz w:val="24"/>
          <w:szCs w:val="24"/>
        </w:rPr>
      </w:pPr>
    </w:p>
    <w:p w14:paraId="7388330D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4B1B7EF2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78E1E240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0CB1B760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18D496C0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2EA7F20F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7BFDE6AA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5686F0F5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11D6C1BF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76D36E96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28466528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2FA38254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2ECB9F57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54ACA9BE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7EF8AF64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256D9993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78A954D2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1327F3E1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7EC3AE50" w14:textId="77777777" w:rsidR="00AF06BB" w:rsidRPr="0049001B" w:rsidRDefault="00AF06BB">
      <w:pPr>
        <w:rPr>
          <w:rFonts w:ascii="Times New Roman" w:hAnsi="Times New Roman" w:cs="Times New Roman"/>
          <w:sz w:val="24"/>
          <w:szCs w:val="24"/>
        </w:rPr>
      </w:pPr>
    </w:p>
    <w:p w14:paraId="7BC992E4" w14:textId="77777777" w:rsidR="00F57626" w:rsidRPr="0049001B" w:rsidRDefault="00F57626">
      <w:pPr>
        <w:rPr>
          <w:rFonts w:ascii="Times New Roman" w:hAnsi="Times New Roman" w:cs="Times New Roman"/>
          <w:sz w:val="24"/>
          <w:szCs w:val="24"/>
        </w:rPr>
        <w:sectPr w:rsidR="00F57626" w:rsidRPr="0049001B" w:rsidSect="00D36F14">
          <w:footerReference w:type="default" r:id="rId9"/>
          <w:pgSz w:w="11906" w:h="16838"/>
          <w:pgMar w:top="1417" w:right="1417" w:bottom="709" w:left="1417" w:header="708" w:footer="708" w:gutter="0"/>
          <w:cols w:space="708"/>
          <w:titlePg/>
          <w:docGrid w:linePitch="360"/>
        </w:sectPr>
      </w:pPr>
    </w:p>
    <w:p w14:paraId="59A31F02" w14:textId="77777777" w:rsidR="004A6F06" w:rsidRPr="0049001B" w:rsidRDefault="00AF06BB" w:rsidP="00ED1C32">
      <w:pPr>
        <w:pStyle w:val="Heading1"/>
        <w:spacing w:before="120"/>
        <w:ind w:left="0" w:right="63"/>
        <w:jc w:val="both"/>
        <w:rPr>
          <w:rFonts w:cs="Times New Roman"/>
          <w:color w:val="0070C0"/>
          <w:sz w:val="24"/>
          <w:szCs w:val="24"/>
        </w:rPr>
      </w:pPr>
      <w:bookmarkStart w:id="0" w:name="_Toc63849510"/>
      <w:bookmarkStart w:id="1" w:name="_Toc63866792"/>
      <w:r w:rsidRPr="0049001B">
        <w:rPr>
          <w:rFonts w:cs="Times New Roman"/>
          <w:color w:val="0070C0"/>
          <w:sz w:val="24"/>
          <w:szCs w:val="24"/>
        </w:rPr>
        <w:lastRenderedPageBreak/>
        <w:t>ÖZET</w:t>
      </w:r>
      <w:bookmarkEnd w:id="0"/>
      <w:bookmarkEnd w:id="1"/>
    </w:p>
    <w:p w14:paraId="61E979F9" w14:textId="07E03DAC" w:rsidR="006B218C" w:rsidRPr="00E81E37" w:rsidRDefault="00E81E37" w:rsidP="00287828">
      <w:pPr>
        <w:pStyle w:val="Heading1"/>
        <w:spacing w:before="120"/>
        <w:ind w:left="0" w:right="63"/>
        <w:jc w:val="both"/>
        <w:rPr>
          <w:rFonts w:cs="Times New Roman"/>
          <w:b w:val="0"/>
          <w:bCs w:val="0"/>
          <w:color w:val="0070C0"/>
          <w:sz w:val="24"/>
          <w:szCs w:val="24"/>
        </w:rPr>
      </w:pPr>
      <w:r w:rsidRPr="00E81E37">
        <w:rPr>
          <w:rFonts w:cs="Times New Roman"/>
          <w:b w:val="0"/>
          <w:bCs w:val="0"/>
          <w:sz w:val="24"/>
          <w:szCs w:val="24"/>
        </w:rPr>
        <w:t>Bu bölümde, raporun amacı, kapsamı ve hazırlanma sürecine ilişkin kısa bilgilere yer verilmelidir. Birimin öz değerlendirme çalışmalarının temel bulguları özetlenmelidir.</w:t>
      </w:r>
    </w:p>
    <w:p w14:paraId="3B012FD7" w14:textId="77777777" w:rsidR="006B218C" w:rsidRPr="0049001B" w:rsidRDefault="006B218C" w:rsidP="0028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512F6" w14:textId="77777777" w:rsidR="006B218C" w:rsidRDefault="00AF06BB" w:rsidP="00287828">
      <w:pPr>
        <w:pStyle w:val="Heading1"/>
        <w:spacing w:before="120"/>
        <w:ind w:left="567" w:right="63" w:hanging="567"/>
        <w:jc w:val="both"/>
        <w:rPr>
          <w:rFonts w:cs="Times New Roman"/>
          <w:color w:val="0070C0"/>
          <w:sz w:val="24"/>
          <w:szCs w:val="24"/>
        </w:rPr>
      </w:pPr>
      <w:bookmarkStart w:id="2" w:name="_Toc63849511"/>
      <w:bookmarkStart w:id="3" w:name="_Toc63866793"/>
      <w:proofErr w:type="spellStart"/>
      <w:r w:rsidRPr="0049001B">
        <w:rPr>
          <w:rFonts w:cs="Times New Roman"/>
          <w:color w:val="0070C0"/>
          <w:sz w:val="24"/>
          <w:szCs w:val="24"/>
        </w:rPr>
        <w:t>BİDR’nin</w:t>
      </w:r>
      <w:proofErr w:type="spellEnd"/>
      <w:r w:rsidRPr="0049001B">
        <w:rPr>
          <w:rFonts w:cs="Times New Roman"/>
          <w:color w:val="0070C0"/>
          <w:sz w:val="24"/>
          <w:szCs w:val="24"/>
        </w:rPr>
        <w:t xml:space="preserve"> Hazırlanmasında Katkısı Olanlar</w:t>
      </w:r>
      <w:bookmarkEnd w:id="2"/>
      <w:bookmarkEnd w:id="3"/>
    </w:p>
    <w:p w14:paraId="08D06E34" w14:textId="77777777" w:rsidR="00E81E37" w:rsidRDefault="00E81E37" w:rsidP="00287828">
      <w:pPr>
        <w:pStyle w:val="Heading1"/>
        <w:spacing w:before="120"/>
        <w:ind w:left="567" w:right="63" w:hanging="567"/>
        <w:jc w:val="both"/>
        <w:rPr>
          <w:rFonts w:cs="Times New Roman"/>
          <w:color w:val="0070C0"/>
          <w:sz w:val="24"/>
          <w:szCs w:val="24"/>
        </w:rPr>
      </w:pPr>
    </w:p>
    <w:p w14:paraId="027BD3BA" w14:textId="05E1C127" w:rsidR="00E81E37" w:rsidRPr="00ED1C32" w:rsidRDefault="00E81E37" w:rsidP="00287828">
      <w:pPr>
        <w:jc w:val="both"/>
        <w:rPr>
          <w:rFonts w:ascii="Times New Roman" w:hAnsi="Times New Roman" w:cs="Times New Roman"/>
          <w:sz w:val="24"/>
          <w:szCs w:val="24"/>
        </w:rPr>
      </w:pPr>
      <w:r w:rsidRPr="00E81E37">
        <w:rPr>
          <w:rFonts w:ascii="Times New Roman" w:hAnsi="Times New Roman" w:cs="Times New Roman"/>
          <w:sz w:val="24"/>
          <w:szCs w:val="24"/>
        </w:rPr>
        <w:t>Prof. Dr. Cemile Müjde ATABEY</w:t>
      </w:r>
    </w:p>
    <w:p w14:paraId="6D05489F" w14:textId="77777777" w:rsidR="006B218C" w:rsidRPr="0049001B" w:rsidRDefault="006B218C" w:rsidP="0028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DED5C" w14:textId="77777777" w:rsidR="00AF06BB" w:rsidRDefault="00AF06BB" w:rsidP="00287828">
      <w:pPr>
        <w:pStyle w:val="Heading1"/>
        <w:spacing w:before="120" w:after="240"/>
        <w:ind w:left="567" w:right="63" w:hanging="567"/>
        <w:jc w:val="both"/>
        <w:rPr>
          <w:rFonts w:cs="Times New Roman"/>
          <w:color w:val="0070C0"/>
          <w:sz w:val="24"/>
          <w:szCs w:val="24"/>
        </w:rPr>
      </w:pPr>
      <w:r w:rsidRPr="0049001B">
        <w:rPr>
          <w:rFonts w:cs="Times New Roman"/>
          <w:color w:val="0070C0"/>
          <w:sz w:val="24"/>
          <w:szCs w:val="24"/>
        </w:rPr>
        <w:t>BİRİM HAKKINDA</w:t>
      </w:r>
      <w:r w:rsidRPr="0049001B">
        <w:rPr>
          <w:rFonts w:cs="Times New Roman"/>
          <w:color w:val="0070C0"/>
          <w:spacing w:val="-14"/>
          <w:sz w:val="24"/>
          <w:szCs w:val="24"/>
        </w:rPr>
        <w:t xml:space="preserve"> </w:t>
      </w:r>
      <w:r w:rsidRPr="0049001B">
        <w:rPr>
          <w:rFonts w:cs="Times New Roman"/>
          <w:color w:val="0070C0"/>
          <w:sz w:val="24"/>
          <w:szCs w:val="24"/>
        </w:rPr>
        <w:t>BİLGİLER</w:t>
      </w:r>
    </w:p>
    <w:p w14:paraId="31DE73E7" w14:textId="2DFADB39" w:rsidR="00AF06BB" w:rsidRPr="00ED1C32" w:rsidRDefault="00ED1C32" w:rsidP="00ED1C32">
      <w:pPr>
        <w:pStyle w:val="Heading1"/>
        <w:spacing w:before="120" w:after="240"/>
        <w:ind w:right="63"/>
        <w:jc w:val="both"/>
        <w:rPr>
          <w:rFonts w:cs="Times New Roman"/>
          <w:b w:val="0"/>
          <w:bCs w:val="0"/>
          <w:color w:val="000000"/>
          <w:sz w:val="24"/>
          <w:szCs w:val="24"/>
        </w:rPr>
      </w:pPr>
      <w:r>
        <w:rPr>
          <w:rFonts w:cs="Times New Roman"/>
          <w:b w:val="0"/>
          <w:bCs w:val="0"/>
          <w:color w:val="000000"/>
          <w:sz w:val="24"/>
          <w:szCs w:val="24"/>
        </w:rPr>
        <w:t xml:space="preserve">Engelsiz Üniversite Birimi yönergesi </w:t>
      </w:r>
      <w:r w:rsidRPr="00ED1C32">
        <w:rPr>
          <w:rFonts w:cs="Times New Roman"/>
          <w:b w:val="0"/>
          <w:bCs w:val="0"/>
          <w:color w:val="000000"/>
          <w:sz w:val="24"/>
          <w:szCs w:val="24"/>
        </w:rPr>
        <w:t>Üniversite Senatosu’nun 28</w:t>
      </w:r>
      <w:r w:rsidR="00F10DB3">
        <w:rPr>
          <w:rFonts w:cs="Times New Roman"/>
          <w:b w:val="0"/>
          <w:bCs w:val="0"/>
          <w:color w:val="000000"/>
          <w:sz w:val="24"/>
          <w:szCs w:val="24"/>
        </w:rPr>
        <w:t>/</w:t>
      </w:r>
      <w:r w:rsidRPr="00ED1C32">
        <w:rPr>
          <w:rFonts w:cs="Times New Roman"/>
          <w:b w:val="0"/>
          <w:bCs w:val="0"/>
          <w:color w:val="000000"/>
          <w:sz w:val="24"/>
          <w:szCs w:val="24"/>
        </w:rPr>
        <w:t>10</w:t>
      </w:r>
      <w:r w:rsidR="00F10DB3">
        <w:rPr>
          <w:rFonts w:cs="Times New Roman"/>
          <w:b w:val="0"/>
          <w:bCs w:val="0"/>
          <w:color w:val="000000"/>
          <w:sz w:val="24"/>
          <w:szCs w:val="24"/>
        </w:rPr>
        <w:t>/</w:t>
      </w:r>
      <w:r w:rsidRPr="00ED1C32">
        <w:rPr>
          <w:rFonts w:cs="Times New Roman"/>
          <w:b w:val="0"/>
          <w:bCs w:val="0"/>
          <w:color w:val="000000"/>
          <w:sz w:val="24"/>
          <w:szCs w:val="24"/>
        </w:rPr>
        <w:t>2020 tarih ve 2020/43-01 sayılı kararıyla kabul edilmiş olup</w:t>
      </w:r>
      <w:r>
        <w:rPr>
          <w:rFonts w:cs="Times New Roman"/>
          <w:b w:val="0"/>
          <w:bCs w:val="0"/>
          <w:color w:val="000000"/>
          <w:sz w:val="24"/>
          <w:szCs w:val="24"/>
        </w:rPr>
        <w:t xml:space="preserve"> </w:t>
      </w:r>
      <w:r w:rsidRPr="00ED1C32">
        <w:rPr>
          <w:rFonts w:cs="Times New Roman"/>
          <w:b w:val="0"/>
          <w:bCs w:val="0"/>
          <w:color w:val="000000"/>
          <w:sz w:val="24"/>
          <w:szCs w:val="24"/>
        </w:rPr>
        <w:t xml:space="preserve">16/03/2022 tarih ve 2022/42-01sayılı kararıyla yapılan </w:t>
      </w:r>
      <w:r>
        <w:rPr>
          <w:rFonts w:cs="Times New Roman"/>
          <w:b w:val="0"/>
          <w:bCs w:val="0"/>
          <w:color w:val="000000"/>
          <w:sz w:val="24"/>
          <w:szCs w:val="24"/>
        </w:rPr>
        <w:t>yönergede birtakım değişiklikler yapılmıştır</w:t>
      </w:r>
      <w:r w:rsidRPr="00ED1C32">
        <w:rPr>
          <w:rFonts w:cs="Times New Roman"/>
          <w:b w:val="0"/>
          <w:bCs w:val="0"/>
          <w:color w:val="000000"/>
          <w:sz w:val="24"/>
          <w:szCs w:val="24"/>
        </w:rPr>
        <w:t>.</w:t>
      </w:r>
    </w:p>
    <w:p w14:paraId="3E112E46" w14:textId="77777777" w:rsidR="00AF06BB" w:rsidRDefault="00AF06BB" w:rsidP="00287828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63849513"/>
      <w:bookmarkStart w:id="5" w:name="_Toc63866795"/>
      <w:r w:rsidRPr="0049001B">
        <w:rPr>
          <w:rFonts w:ascii="Times New Roman" w:hAnsi="Times New Roman" w:cs="Times New Roman"/>
          <w:sz w:val="24"/>
          <w:szCs w:val="24"/>
        </w:rPr>
        <w:t>1. İl</w:t>
      </w:r>
      <w:r w:rsidRPr="0049001B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9001B">
        <w:rPr>
          <w:rFonts w:ascii="Times New Roman" w:hAnsi="Times New Roman" w:cs="Times New Roman"/>
          <w:sz w:val="24"/>
          <w:szCs w:val="24"/>
        </w:rPr>
        <w:t>tişim</w:t>
      </w:r>
      <w:r w:rsidRPr="004900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001B">
        <w:rPr>
          <w:rFonts w:ascii="Times New Roman" w:hAnsi="Times New Roman" w:cs="Times New Roman"/>
          <w:sz w:val="24"/>
          <w:szCs w:val="24"/>
        </w:rPr>
        <w:t>Bilgil</w:t>
      </w:r>
      <w:r w:rsidRPr="0049001B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9001B">
        <w:rPr>
          <w:rFonts w:ascii="Times New Roman" w:hAnsi="Times New Roman" w:cs="Times New Roman"/>
          <w:sz w:val="24"/>
          <w:szCs w:val="24"/>
        </w:rPr>
        <w:t>ri</w:t>
      </w:r>
      <w:bookmarkEnd w:id="4"/>
      <w:bookmarkEnd w:id="5"/>
    </w:p>
    <w:p w14:paraId="502E54E4" w14:textId="77777777" w:rsidR="00E81E37" w:rsidRPr="00E81E37" w:rsidRDefault="00E81E37" w:rsidP="00287828">
      <w:pPr>
        <w:jc w:val="both"/>
      </w:pPr>
    </w:p>
    <w:p w14:paraId="443642A0" w14:textId="695FD964" w:rsidR="00E81E37" w:rsidRPr="0049001B" w:rsidRDefault="00E81E37" w:rsidP="00287828">
      <w:pPr>
        <w:jc w:val="both"/>
        <w:rPr>
          <w:rFonts w:ascii="Times New Roman" w:hAnsi="Times New Roman" w:cs="Times New Roman"/>
          <w:sz w:val="24"/>
          <w:szCs w:val="24"/>
        </w:rPr>
      </w:pPr>
      <w:r w:rsidRPr="0049001B">
        <w:rPr>
          <w:rFonts w:ascii="Times New Roman" w:hAnsi="Times New Roman" w:cs="Times New Roman"/>
          <w:sz w:val="24"/>
          <w:szCs w:val="24"/>
        </w:rPr>
        <w:t>Prof. Dr. Cemile Müjde ATABEY (</w:t>
      </w:r>
      <w:r w:rsidR="00F10DB3">
        <w:rPr>
          <w:rFonts w:ascii="Times New Roman" w:hAnsi="Times New Roman" w:cs="Times New Roman"/>
          <w:sz w:val="24"/>
          <w:szCs w:val="24"/>
        </w:rPr>
        <w:t>Birim Koordinatörü</w:t>
      </w:r>
      <w:r w:rsidRPr="0049001B">
        <w:rPr>
          <w:rFonts w:ascii="Times New Roman" w:hAnsi="Times New Roman" w:cs="Times New Roman"/>
          <w:sz w:val="24"/>
          <w:szCs w:val="24"/>
        </w:rPr>
        <w:t>)</w:t>
      </w:r>
    </w:p>
    <w:p w14:paraId="70A6D142" w14:textId="77777777" w:rsidR="00E81E37" w:rsidRPr="0049001B" w:rsidRDefault="00E81E37" w:rsidP="002878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01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9001B">
        <w:rPr>
          <w:rFonts w:ascii="Times New Roman" w:hAnsi="Times New Roman" w:cs="Times New Roman"/>
          <w:sz w:val="24"/>
          <w:szCs w:val="24"/>
        </w:rPr>
        <w:t>-posta: cemilemujde.atabey@ankaramedipol.edu.tr</w:t>
      </w:r>
    </w:p>
    <w:p w14:paraId="4AB6C8B6" w14:textId="77777777" w:rsidR="00E81E37" w:rsidRPr="0049001B" w:rsidRDefault="00E81E37" w:rsidP="0028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EAA78" w14:textId="3480C20E" w:rsidR="00F10DB3" w:rsidRDefault="00AF06BB" w:rsidP="00287828">
      <w:pPr>
        <w:pStyle w:val="Heading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bookmarkStart w:id="6" w:name="_Toc63849514"/>
      <w:bookmarkStart w:id="7" w:name="_Toc63866796"/>
      <w:r w:rsidRPr="0049001B">
        <w:rPr>
          <w:rFonts w:ascii="Times New Roman" w:hAnsi="Times New Roman" w:cs="Times New Roman"/>
          <w:sz w:val="24"/>
          <w:szCs w:val="24"/>
        </w:rPr>
        <w:t>2. Tarihsel Gelişimi</w:t>
      </w:r>
      <w:bookmarkStart w:id="8" w:name="_Toc63849515"/>
      <w:bookmarkStart w:id="9" w:name="_Toc63866797"/>
      <w:bookmarkEnd w:id="6"/>
      <w:bookmarkEnd w:id="7"/>
    </w:p>
    <w:p w14:paraId="641D4492" w14:textId="77777777" w:rsidR="00F10DB3" w:rsidRDefault="00F10DB3" w:rsidP="00287828">
      <w:pPr>
        <w:pStyle w:val="Heading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9015F2" w14:textId="078F3D49" w:rsidR="00F10DB3" w:rsidRPr="00F10DB3" w:rsidRDefault="00F10DB3" w:rsidP="00287828">
      <w:pPr>
        <w:pStyle w:val="Heading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10DB3">
        <w:rPr>
          <w:rFonts w:ascii="Times New Roman" w:eastAsia="Times New Roman" w:hAnsi="Times New Roman" w:cs="Times New Roman"/>
          <w:color w:val="000000"/>
          <w:sz w:val="24"/>
          <w:szCs w:val="24"/>
        </w:rPr>
        <w:t>Engelsiz Üniversite Birimi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28/10/2020 tarihinde Üniversite Senatosu’nun ilgili kararıyla resmi olarak kurulmuştur. Birime başvuru da gönüllülük esastır. O günden bu yana birimin koordinatörü Prof. Dr. Cemile Müjde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ATABEY’dir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F10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277AE9" w14:textId="77777777" w:rsidR="00F10DB3" w:rsidRDefault="00F10DB3" w:rsidP="00287828">
      <w:pPr>
        <w:pStyle w:val="Heading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F6349" w14:textId="214744CF" w:rsidR="00AF06BB" w:rsidRPr="0049001B" w:rsidRDefault="00AF06BB" w:rsidP="00287828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49001B">
        <w:rPr>
          <w:rFonts w:ascii="Times New Roman" w:hAnsi="Times New Roman" w:cs="Times New Roman"/>
          <w:sz w:val="24"/>
          <w:szCs w:val="24"/>
        </w:rPr>
        <w:t>3. Misyonu, Vizyonu, Değerleri ve Hedefleri</w:t>
      </w:r>
      <w:bookmarkEnd w:id="8"/>
      <w:bookmarkEnd w:id="9"/>
      <w:r w:rsidRPr="0049001B">
        <w:rPr>
          <w:rFonts w:ascii="Times New Roman" w:hAnsi="Times New Roman" w:cs="Times New Roman"/>
          <w:sz w:val="24"/>
          <w:szCs w:val="24"/>
        </w:rPr>
        <w:t xml:space="preserve"> </w:t>
      </w:r>
      <w:r w:rsidR="00E84902" w:rsidRPr="0049001B">
        <w:rPr>
          <w:rFonts w:ascii="Times New Roman" w:hAnsi="Times New Roman" w:cs="Times New Roman"/>
          <w:sz w:val="24"/>
          <w:szCs w:val="24"/>
        </w:rPr>
        <w:t>(</w:t>
      </w:r>
      <w:r w:rsidR="00CF0FBE" w:rsidRPr="0049001B">
        <w:rPr>
          <w:rFonts w:ascii="Times New Roman" w:hAnsi="Times New Roman" w:cs="Times New Roman"/>
          <w:sz w:val="24"/>
          <w:szCs w:val="24"/>
        </w:rPr>
        <w:t>Ü</w:t>
      </w:r>
      <w:r w:rsidR="00E84902" w:rsidRPr="0049001B">
        <w:rPr>
          <w:rFonts w:ascii="Times New Roman" w:hAnsi="Times New Roman" w:cs="Times New Roman"/>
          <w:sz w:val="24"/>
          <w:szCs w:val="24"/>
        </w:rPr>
        <w:t>niversitenin yeni misyonuna ve vizyonuna göre misyon</w:t>
      </w:r>
      <w:r w:rsidR="006B218C" w:rsidRPr="0049001B">
        <w:rPr>
          <w:rFonts w:ascii="Times New Roman" w:hAnsi="Times New Roman" w:cs="Times New Roman"/>
          <w:sz w:val="24"/>
          <w:szCs w:val="24"/>
        </w:rPr>
        <w:t>,</w:t>
      </w:r>
      <w:r w:rsidR="009B52A3" w:rsidRPr="0049001B">
        <w:rPr>
          <w:rFonts w:ascii="Times New Roman" w:hAnsi="Times New Roman" w:cs="Times New Roman"/>
          <w:sz w:val="24"/>
          <w:szCs w:val="24"/>
        </w:rPr>
        <w:t xml:space="preserve"> </w:t>
      </w:r>
      <w:r w:rsidR="00E84902" w:rsidRPr="0049001B">
        <w:rPr>
          <w:rFonts w:ascii="Times New Roman" w:hAnsi="Times New Roman" w:cs="Times New Roman"/>
          <w:sz w:val="24"/>
          <w:szCs w:val="24"/>
        </w:rPr>
        <w:t>vi</w:t>
      </w:r>
      <w:r w:rsidR="006B218C" w:rsidRPr="0049001B">
        <w:rPr>
          <w:rFonts w:ascii="Times New Roman" w:hAnsi="Times New Roman" w:cs="Times New Roman"/>
          <w:sz w:val="24"/>
          <w:szCs w:val="24"/>
        </w:rPr>
        <w:t>z</w:t>
      </w:r>
      <w:r w:rsidR="00E84902" w:rsidRPr="0049001B">
        <w:rPr>
          <w:rFonts w:ascii="Times New Roman" w:hAnsi="Times New Roman" w:cs="Times New Roman"/>
          <w:sz w:val="24"/>
          <w:szCs w:val="24"/>
        </w:rPr>
        <w:t>yon çalışması yapıldı mı</w:t>
      </w:r>
      <w:r w:rsidR="00CF0FBE" w:rsidRPr="0049001B">
        <w:rPr>
          <w:rFonts w:ascii="Times New Roman" w:hAnsi="Times New Roman" w:cs="Times New Roman"/>
          <w:sz w:val="24"/>
          <w:szCs w:val="24"/>
        </w:rPr>
        <w:t>?</w:t>
      </w:r>
      <w:r w:rsidR="00E84902" w:rsidRPr="0049001B">
        <w:rPr>
          <w:rFonts w:ascii="Times New Roman" w:hAnsi="Times New Roman" w:cs="Times New Roman"/>
          <w:sz w:val="24"/>
          <w:szCs w:val="24"/>
        </w:rPr>
        <w:t>)</w:t>
      </w:r>
    </w:p>
    <w:p w14:paraId="1A60DC1C" w14:textId="77777777" w:rsidR="006B218C" w:rsidRDefault="006B218C" w:rsidP="0028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163D3" w14:textId="77777777" w:rsidR="00E81E37" w:rsidRPr="0049001B" w:rsidRDefault="00E81E37" w:rsidP="00287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1B">
        <w:rPr>
          <w:rFonts w:ascii="Times New Roman" w:hAnsi="Times New Roman" w:cs="Times New Roman"/>
          <w:b/>
          <w:sz w:val="24"/>
          <w:szCs w:val="24"/>
        </w:rPr>
        <w:t>Misyon</w:t>
      </w:r>
    </w:p>
    <w:p w14:paraId="0C4B62A9" w14:textId="51F04AF4" w:rsidR="00E81E37" w:rsidRDefault="009D538A" w:rsidP="009D5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Engelsiz Üniversite Birimi,</w:t>
      </w:r>
      <w:r w:rsidRPr="009D538A">
        <w:rPr>
          <w:rFonts w:ascii="Times New Roman" w:hAnsi="Times New Roman" w:cs="Times New Roman"/>
          <w:sz w:val="24"/>
          <w:szCs w:val="24"/>
        </w:rPr>
        <w:t xml:space="preserve"> Üniversite</w:t>
      </w:r>
      <w:r>
        <w:rPr>
          <w:rFonts w:ascii="Times New Roman" w:hAnsi="Times New Roman" w:cs="Times New Roman"/>
          <w:sz w:val="24"/>
          <w:szCs w:val="24"/>
        </w:rPr>
        <w:t>’de</w:t>
      </w:r>
      <w:r w:rsidRPr="009D538A">
        <w:rPr>
          <w:rFonts w:ascii="Times New Roman" w:hAnsi="Times New Roman" w:cs="Times New Roman"/>
          <w:sz w:val="24"/>
          <w:szCs w:val="24"/>
        </w:rPr>
        <w:t xml:space="preserve"> öğrenim gören ve herhangi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8A">
        <w:rPr>
          <w:rFonts w:ascii="Times New Roman" w:hAnsi="Times New Roman" w:cs="Times New Roman"/>
          <w:sz w:val="24"/>
          <w:szCs w:val="24"/>
        </w:rPr>
        <w:t>engeli nedeniyle desteğe ihtiyaç duyan engelli öğrencilere eğitimde fırsat eşitliği sağlamak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8A">
        <w:rPr>
          <w:rFonts w:ascii="Times New Roman" w:hAnsi="Times New Roman" w:cs="Times New Roman"/>
          <w:sz w:val="24"/>
          <w:szCs w:val="24"/>
        </w:rPr>
        <w:t>akademik, idari, fiziksel, psikolojik ve sosyal çözümler üretmek</w:t>
      </w:r>
      <w:r w:rsidR="004427E3">
        <w:rPr>
          <w:rFonts w:ascii="Times New Roman" w:hAnsi="Times New Roman" w:cs="Times New Roman"/>
          <w:sz w:val="24"/>
          <w:szCs w:val="24"/>
        </w:rPr>
        <w:t xml:space="preserve"> amaçlanmaktadır. </w:t>
      </w:r>
      <w:r w:rsidR="00777DE9">
        <w:rPr>
          <w:rFonts w:ascii="Times New Roman" w:hAnsi="Times New Roman" w:cs="Times New Roman"/>
          <w:sz w:val="24"/>
          <w:szCs w:val="24"/>
        </w:rPr>
        <w:t xml:space="preserve">Birim ilgili kanun gereği öncelikle öğrencilere hizmet etmeyi hedeflese de kapsamına Üniversite personeli ve ziyaretçileri de dahildir. </w:t>
      </w:r>
    </w:p>
    <w:p w14:paraId="17B94291" w14:textId="77777777" w:rsidR="009D538A" w:rsidRDefault="009D538A" w:rsidP="002878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7EDF9" w14:textId="7A332903" w:rsidR="00E81E37" w:rsidRPr="0049001B" w:rsidRDefault="00E81E37" w:rsidP="00287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1B">
        <w:rPr>
          <w:rFonts w:ascii="Times New Roman" w:hAnsi="Times New Roman" w:cs="Times New Roman"/>
          <w:b/>
          <w:sz w:val="24"/>
          <w:szCs w:val="24"/>
        </w:rPr>
        <w:t>Vizyon</w:t>
      </w:r>
    </w:p>
    <w:p w14:paraId="443855A7" w14:textId="45A1CAC4" w:rsidR="00E81E37" w:rsidRDefault="004427E3" w:rsidP="00777DE9">
      <w:pPr>
        <w:jc w:val="both"/>
        <w:rPr>
          <w:rFonts w:ascii="Times New Roman" w:hAnsi="Times New Roman" w:cs="Times New Roman"/>
          <w:sz w:val="24"/>
          <w:szCs w:val="24"/>
        </w:rPr>
      </w:pPr>
      <w:r w:rsidRPr="009D538A">
        <w:rPr>
          <w:rFonts w:ascii="Times New Roman" w:hAnsi="Times New Roman" w:cs="Times New Roman"/>
          <w:sz w:val="24"/>
          <w:szCs w:val="24"/>
        </w:rPr>
        <w:t>Üniversite’nin olanak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8A">
        <w:rPr>
          <w:rFonts w:ascii="Times New Roman" w:hAnsi="Times New Roman" w:cs="Times New Roman"/>
          <w:sz w:val="24"/>
          <w:szCs w:val="24"/>
        </w:rPr>
        <w:t>hizmetlerine erişimlerini kolaylaştırıcı faaliyetler, girişimler ve iş birlikleri yapmak, engelsiz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8A">
        <w:rPr>
          <w:rFonts w:ascii="Times New Roman" w:hAnsi="Times New Roman" w:cs="Times New Roman"/>
          <w:sz w:val="24"/>
          <w:szCs w:val="24"/>
        </w:rPr>
        <w:t>üniversite hedefi doğrultusunda fiziksel, dijital ve zihinsel dönüşümü gerçekleştirmek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8A">
        <w:rPr>
          <w:rFonts w:ascii="Times New Roman" w:hAnsi="Times New Roman" w:cs="Times New Roman"/>
          <w:sz w:val="24"/>
          <w:szCs w:val="24"/>
        </w:rPr>
        <w:t>erişilebilirlik kültürünü yaygınlaştırmayı hedeflemektir.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DE9">
        <w:rPr>
          <w:rFonts w:ascii="Times New Roman" w:hAnsi="Times New Roman" w:cs="Times New Roman"/>
          <w:sz w:val="24"/>
          <w:szCs w:val="24"/>
        </w:rPr>
        <w:t xml:space="preserve">Üniversite bünyesindeki </w:t>
      </w:r>
      <w:r w:rsidR="00777DE9" w:rsidRPr="00777DE9">
        <w:rPr>
          <w:rFonts w:ascii="Times New Roman" w:hAnsi="Times New Roman" w:cs="Times New Roman"/>
          <w:sz w:val="24"/>
          <w:szCs w:val="24"/>
        </w:rPr>
        <w:t>ihtiyaçlar</w:t>
      </w:r>
      <w:r w:rsidR="00777DE9">
        <w:rPr>
          <w:rFonts w:ascii="Times New Roman" w:hAnsi="Times New Roman" w:cs="Times New Roman"/>
          <w:sz w:val="24"/>
          <w:szCs w:val="24"/>
        </w:rPr>
        <w:t>a</w:t>
      </w:r>
      <w:r w:rsidR="00777DE9" w:rsidRPr="00777DE9">
        <w:rPr>
          <w:rFonts w:ascii="Times New Roman" w:hAnsi="Times New Roman" w:cs="Times New Roman"/>
          <w:sz w:val="24"/>
          <w:szCs w:val="24"/>
        </w:rPr>
        <w:t xml:space="preserve"> cevap</w:t>
      </w:r>
      <w:r w:rsidR="00777DE9">
        <w:rPr>
          <w:rFonts w:ascii="Times New Roman" w:hAnsi="Times New Roman" w:cs="Times New Roman"/>
          <w:sz w:val="24"/>
          <w:szCs w:val="24"/>
        </w:rPr>
        <w:t xml:space="preserve"> </w:t>
      </w:r>
      <w:r w:rsidR="00777DE9" w:rsidRPr="00777DE9">
        <w:rPr>
          <w:rFonts w:ascii="Times New Roman" w:hAnsi="Times New Roman" w:cs="Times New Roman"/>
          <w:sz w:val="24"/>
          <w:szCs w:val="24"/>
        </w:rPr>
        <w:t>verme</w:t>
      </w:r>
      <w:r w:rsidR="00777DE9">
        <w:rPr>
          <w:rFonts w:ascii="Times New Roman" w:hAnsi="Times New Roman" w:cs="Times New Roman"/>
          <w:sz w:val="24"/>
          <w:szCs w:val="24"/>
        </w:rPr>
        <w:t xml:space="preserve">nin yanı sıra </w:t>
      </w:r>
      <w:r w:rsidR="00777DE9" w:rsidRPr="00777DE9">
        <w:rPr>
          <w:rFonts w:ascii="Times New Roman" w:hAnsi="Times New Roman" w:cs="Times New Roman"/>
          <w:sz w:val="24"/>
          <w:szCs w:val="24"/>
        </w:rPr>
        <w:t xml:space="preserve">uluslararası literatür ve pratiklere uygun kapsayıcı bir ortam yaratmak </w:t>
      </w:r>
      <w:r>
        <w:rPr>
          <w:rFonts w:ascii="Times New Roman" w:hAnsi="Times New Roman" w:cs="Times New Roman"/>
          <w:sz w:val="24"/>
          <w:szCs w:val="24"/>
        </w:rPr>
        <w:t>hedeflenmektedir.</w:t>
      </w:r>
    </w:p>
    <w:p w14:paraId="73CFA275" w14:textId="77777777" w:rsidR="004427E3" w:rsidRPr="0049001B" w:rsidRDefault="004427E3" w:rsidP="00777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ACBEC" w14:textId="77777777" w:rsidR="00E81E37" w:rsidRPr="0049001B" w:rsidRDefault="00E81E37" w:rsidP="002878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1B">
        <w:rPr>
          <w:rFonts w:ascii="Times New Roman" w:hAnsi="Times New Roman" w:cs="Times New Roman"/>
          <w:b/>
          <w:sz w:val="24"/>
          <w:szCs w:val="24"/>
        </w:rPr>
        <w:t>Değerler</w:t>
      </w:r>
    </w:p>
    <w:p w14:paraId="2AADF7EC" w14:textId="77777777" w:rsidR="00E81E37" w:rsidRPr="0049001B" w:rsidRDefault="00E81E37" w:rsidP="0028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CF4BE" w14:textId="4D925564" w:rsidR="00E81E37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t>Etik Değerlere Bağlı:</w:t>
      </w:r>
      <w:r w:rsidRPr="0049001B">
        <w:rPr>
          <w:rFonts w:ascii="Times New Roman" w:hAnsi="Times New Roman" w:cs="Times New Roman"/>
          <w:sz w:val="24"/>
          <w:szCs w:val="24"/>
        </w:rPr>
        <w:t xml:space="preserve"> </w:t>
      </w:r>
      <w:r w:rsidR="004427E3">
        <w:rPr>
          <w:rFonts w:ascii="Times New Roman" w:hAnsi="Times New Roman" w:cs="Times New Roman"/>
          <w:sz w:val="24"/>
          <w:szCs w:val="24"/>
        </w:rPr>
        <w:t>Birim</w:t>
      </w:r>
      <w:r w:rsidRPr="0049001B">
        <w:rPr>
          <w:rFonts w:ascii="Times New Roman" w:hAnsi="Times New Roman" w:cs="Times New Roman"/>
          <w:sz w:val="24"/>
          <w:szCs w:val="24"/>
        </w:rPr>
        <w:t>, sorumluluk, dürüstlük, ayrımcılık yapmama gibi temel etik ilkeleri benimser ve bu doğrultuda hareket eder.</w:t>
      </w:r>
    </w:p>
    <w:p w14:paraId="44584147" w14:textId="77777777" w:rsidR="004427E3" w:rsidRPr="0049001B" w:rsidRDefault="004427E3" w:rsidP="004427E3">
      <w:pPr>
        <w:pStyle w:val="ListParagraph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F161F52" w14:textId="49E7AD92" w:rsidR="00E81E37" w:rsidRPr="0049001B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Sürekli Öğrenen ve Gelişen: </w:t>
      </w:r>
      <w:r w:rsidRPr="0049001B">
        <w:rPr>
          <w:rFonts w:ascii="Times New Roman" w:hAnsi="Times New Roman" w:cs="Times New Roman"/>
          <w:sz w:val="24"/>
          <w:szCs w:val="24"/>
        </w:rPr>
        <w:t>B</w:t>
      </w:r>
      <w:r w:rsidR="004427E3">
        <w:rPr>
          <w:rFonts w:ascii="Times New Roman" w:hAnsi="Times New Roman" w:cs="Times New Roman"/>
          <w:sz w:val="24"/>
          <w:szCs w:val="24"/>
        </w:rPr>
        <w:t>irim</w:t>
      </w:r>
      <w:r w:rsidRPr="0049001B">
        <w:rPr>
          <w:rFonts w:ascii="Times New Roman" w:hAnsi="Times New Roman" w:cs="Times New Roman"/>
          <w:sz w:val="24"/>
          <w:szCs w:val="24"/>
        </w:rPr>
        <w:t>, alanındaki güncel yenilikleri sürekli olarak takip eder ve kendini bu yeniliklere adapte ederek sürekli olarak yetkin bir konumda tutar.</w:t>
      </w:r>
    </w:p>
    <w:p w14:paraId="6EBC8832" w14:textId="65E9DD0D" w:rsidR="00E81E37" w:rsidRPr="0049001B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01B">
        <w:rPr>
          <w:rFonts w:ascii="Times New Roman" w:hAnsi="Times New Roman" w:cs="Times New Roman"/>
          <w:b/>
          <w:bCs/>
          <w:sz w:val="24"/>
          <w:szCs w:val="24"/>
        </w:rPr>
        <w:t>Liyakata</w:t>
      </w:r>
      <w:proofErr w:type="spellEnd"/>
      <w:r w:rsidRPr="0049001B">
        <w:rPr>
          <w:rFonts w:ascii="Times New Roman" w:hAnsi="Times New Roman" w:cs="Times New Roman"/>
          <w:b/>
          <w:bCs/>
          <w:sz w:val="24"/>
          <w:szCs w:val="24"/>
        </w:rPr>
        <w:t xml:space="preserve"> Önem Veren: </w:t>
      </w:r>
      <w:r w:rsidRPr="0049001B">
        <w:rPr>
          <w:rFonts w:ascii="Times New Roman" w:hAnsi="Times New Roman" w:cs="Times New Roman"/>
          <w:sz w:val="24"/>
          <w:szCs w:val="24"/>
        </w:rPr>
        <w:t>B</w:t>
      </w:r>
      <w:r w:rsidR="004427E3">
        <w:rPr>
          <w:rFonts w:ascii="Times New Roman" w:hAnsi="Times New Roman" w:cs="Times New Roman"/>
          <w:sz w:val="24"/>
          <w:szCs w:val="24"/>
        </w:rPr>
        <w:t>irim faaliyetleri</w:t>
      </w:r>
      <w:r w:rsidRPr="0049001B">
        <w:rPr>
          <w:rFonts w:ascii="Times New Roman" w:hAnsi="Times New Roman" w:cs="Times New Roman"/>
          <w:sz w:val="24"/>
          <w:szCs w:val="24"/>
        </w:rPr>
        <w:t xml:space="preserve"> </w:t>
      </w:r>
      <w:r w:rsidR="004427E3">
        <w:rPr>
          <w:rFonts w:ascii="Times New Roman" w:hAnsi="Times New Roman" w:cs="Times New Roman"/>
          <w:sz w:val="24"/>
          <w:szCs w:val="24"/>
        </w:rPr>
        <w:t>l</w:t>
      </w:r>
      <w:r w:rsidRPr="0049001B">
        <w:rPr>
          <w:rFonts w:ascii="Times New Roman" w:hAnsi="Times New Roman" w:cs="Times New Roman"/>
          <w:sz w:val="24"/>
          <w:szCs w:val="24"/>
        </w:rPr>
        <w:t>iyakat</w:t>
      </w:r>
      <w:r w:rsidR="004427E3">
        <w:rPr>
          <w:rFonts w:ascii="Times New Roman" w:hAnsi="Times New Roman" w:cs="Times New Roman"/>
          <w:sz w:val="24"/>
          <w:szCs w:val="24"/>
        </w:rPr>
        <w:t xml:space="preserve"> esas alınır.</w:t>
      </w:r>
    </w:p>
    <w:p w14:paraId="51C1C639" w14:textId="6F220649" w:rsidR="00E81E37" w:rsidRPr="0049001B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t xml:space="preserve">Toplumsal Sorumluluk Bilincine Sahip: </w:t>
      </w:r>
      <w:r w:rsidRPr="0049001B">
        <w:rPr>
          <w:rFonts w:ascii="Times New Roman" w:hAnsi="Times New Roman" w:cs="Times New Roman"/>
          <w:sz w:val="24"/>
          <w:szCs w:val="24"/>
        </w:rPr>
        <w:t>B</w:t>
      </w:r>
      <w:r w:rsidR="004427E3">
        <w:rPr>
          <w:rFonts w:ascii="Times New Roman" w:hAnsi="Times New Roman" w:cs="Times New Roman"/>
          <w:sz w:val="24"/>
          <w:szCs w:val="24"/>
        </w:rPr>
        <w:t>irim</w:t>
      </w:r>
      <w:r w:rsidRPr="00490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01B">
        <w:rPr>
          <w:rFonts w:ascii="Times New Roman" w:hAnsi="Times New Roman" w:cs="Times New Roman"/>
          <w:sz w:val="24"/>
          <w:szCs w:val="24"/>
        </w:rPr>
        <w:t>toplumsal sorunlara duyarlılıkla yaklaşır ve bunların çözümüne yönelik çözüm önerileri geliştirir.</w:t>
      </w:r>
    </w:p>
    <w:p w14:paraId="184E1F54" w14:textId="67A2F931" w:rsidR="00E81E37" w:rsidRPr="0049001B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t>Evrensel Çeşitlilik İlkeleri Kapsamında Hareket Eden</w:t>
      </w:r>
      <w:r w:rsidRPr="0049001B">
        <w:rPr>
          <w:rFonts w:ascii="Times New Roman" w:hAnsi="Times New Roman" w:cs="Times New Roman"/>
          <w:bCs/>
          <w:sz w:val="24"/>
          <w:szCs w:val="24"/>
        </w:rPr>
        <w:t>: B</w:t>
      </w:r>
      <w:r w:rsidR="004427E3">
        <w:rPr>
          <w:rFonts w:ascii="Times New Roman" w:hAnsi="Times New Roman" w:cs="Times New Roman"/>
          <w:bCs/>
          <w:sz w:val="24"/>
          <w:szCs w:val="24"/>
        </w:rPr>
        <w:t xml:space="preserve">irim </w:t>
      </w:r>
      <w:r w:rsidRPr="0049001B">
        <w:rPr>
          <w:rFonts w:ascii="Times New Roman" w:hAnsi="Times New Roman" w:cs="Times New Roman"/>
          <w:bCs/>
          <w:sz w:val="24"/>
          <w:szCs w:val="24"/>
        </w:rPr>
        <w:t>kapsamında ayrımcı olmayan, eşitlikçi ve kapsayıcı bir ortam yaratılmaya çalışılmaktadır.</w:t>
      </w:r>
    </w:p>
    <w:p w14:paraId="0814983C" w14:textId="25C5480E" w:rsidR="00E81E37" w:rsidRPr="0049001B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t xml:space="preserve">Özgürlükçü: </w:t>
      </w:r>
      <w:r w:rsidRPr="0049001B">
        <w:rPr>
          <w:rFonts w:ascii="Times New Roman" w:hAnsi="Times New Roman" w:cs="Times New Roman"/>
          <w:sz w:val="24"/>
          <w:szCs w:val="24"/>
        </w:rPr>
        <w:t>B</w:t>
      </w:r>
      <w:r w:rsidR="004427E3">
        <w:rPr>
          <w:rFonts w:ascii="Times New Roman" w:hAnsi="Times New Roman" w:cs="Times New Roman"/>
          <w:sz w:val="24"/>
          <w:szCs w:val="24"/>
        </w:rPr>
        <w:t>irim</w:t>
      </w:r>
      <w:r w:rsidRPr="0049001B">
        <w:rPr>
          <w:rFonts w:ascii="Times New Roman" w:hAnsi="Times New Roman" w:cs="Times New Roman"/>
          <w:sz w:val="24"/>
          <w:szCs w:val="24"/>
        </w:rPr>
        <w:t xml:space="preserve">, düşünme ve ifade özgürlüğü sağlayarak farklı fikirleri ve bakış açılarını destekler ve çeşitliliği kucaklayarak özgür bir </w:t>
      </w:r>
      <w:r w:rsidR="004427E3">
        <w:rPr>
          <w:rFonts w:ascii="Times New Roman" w:hAnsi="Times New Roman" w:cs="Times New Roman"/>
          <w:sz w:val="24"/>
          <w:szCs w:val="24"/>
        </w:rPr>
        <w:t>o</w:t>
      </w:r>
      <w:r w:rsidRPr="0049001B">
        <w:rPr>
          <w:rFonts w:ascii="Times New Roman" w:hAnsi="Times New Roman" w:cs="Times New Roman"/>
          <w:sz w:val="24"/>
          <w:szCs w:val="24"/>
        </w:rPr>
        <w:t>rtam oluşturur.</w:t>
      </w:r>
    </w:p>
    <w:p w14:paraId="1920EA8D" w14:textId="72F5EA54" w:rsidR="00E81E37" w:rsidRPr="0049001B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t xml:space="preserve">Hoşgörülü: </w:t>
      </w:r>
      <w:r w:rsidRPr="0049001B">
        <w:rPr>
          <w:rFonts w:ascii="Times New Roman" w:hAnsi="Times New Roman" w:cs="Times New Roman"/>
          <w:sz w:val="24"/>
          <w:szCs w:val="24"/>
        </w:rPr>
        <w:t>B</w:t>
      </w:r>
      <w:r w:rsidR="004427E3">
        <w:rPr>
          <w:rFonts w:ascii="Times New Roman" w:hAnsi="Times New Roman" w:cs="Times New Roman"/>
          <w:sz w:val="24"/>
          <w:szCs w:val="24"/>
        </w:rPr>
        <w:t>irim</w:t>
      </w:r>
      <w:r w:rsidRPr="0049001B">
        <w:rPr>
          <w:rFonts w:ascii="Times New Roman" w:hAnsi="Times New Roman" w:cs="Times New Roman"/>
          <w:sz w:val="24"/>
          <w:szCs w:val="24"/>
        </w:rPr>
        <w:t xml:space="preserve"> olarak farklılıkları kabul etme, saygı duyma ve birlikte yaşama kültürünü teşvik etmekteyiz.</w:t>
      </w:r>
    </w:p>
    <w:p w14:paraId="1ED2D1E8" w14:textId="19790311" w:rsidR="00E81E37" w:rsidRPr="0049001B" w:rsidRDefault="00E81E37" w:rsidP="00287828">
      <w:pPr>
        <w:pStyle w:val="ListParagraph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t>Çevreye Duyarlı:</w:t>
      </w:r>
      <w:r w:rsidRPr="0049001B">
        <w:rPr>
          <w:rFonts w:ascii="Times New Roman" w:hAnsi="Times New Roman" w:cs="Times New Roman"/>
          <w:sz w:val="24"/>
          <w:szCs w:val="24"/>
        </w:rPr>
        <w:t xml:space="preserve"> B</w:t>
      </w:r>
      <w:r w:rsidR="004427E3">
        <w:rPr>
          <w:rFonts w:ascii="Times New Roman" w:hAnsi="Times New Roman" w:cs="Times New Roman"/>
          <w:sz w:val="24"/>
          <w:szCs w:val="24"/>
        </w:rPr>
        <w:t>irim</w:t>
      </w:r>
      <w:r w:rsidRPr="0049001B">
        <w:rPr>
          <w:rFonts w:ascii="Times New Roman" w:hAnsi="Times New Roman" w:cs="Times New Roman"/>
          <w:sz w:val="24"/>
          <w:szCs w:val="24"/>
        </w:rPr>
        <w:t>, çevreye duyarlılık ilkelerini temel alarak hareket etmekte, sürdürülebilirlik odaklı uygulamaları teşvik etmekte ve doğal kaynakların verimli kullanımını desteklemektedir.</w:t>
      </w:r>
    </w:p>
    <w:p w14:paraId="6AD2FA65" w14:textId="77777777" w:rsidR="00E81E37" w:rsidRPr="0049001B" w:rsidRDefault="00E81E37" w:rsidP="0028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D0BE9" w14:textId="53824244" w:rsidR="00AF06BB" w:rsidRPr="00454B16" w:rsidRDefault="00E81E37" w:rsidP="00287828">
      <w:pPr>
        <w:pStyle w:val="Heading1"/>
        <w:numPr>
          <w:ilvl w:val="0"/>
          <w:numId w:val="2"/>
        </w:numPr>
        <w:ind w:left="284" w:right="63" w:hanging="284"/>
        <w:jc w:val="both"/>
        <w:rPr>
          <w:rFonts w:cs="Times New Roman"/>
          <w:color w:val="000000" w:themeColor="text1"/>
          <w:sz w:val="24"/>
          <w:szCs w:val="24"/>
        </w:rPr>
      </w:pPr>
      <w:bookmarkStart w:id="10" w:name="_Toc92896687"/>
      <w:r>
        <w:rPr>
          <w:rFonts w:eastAsia="Calibri" w:cs="Times New Roman"/>
          <w:bCs w:val="0"/>
          <w:color w:val="000000" w:themeColor="text1"/>
          <w:sz w:val="24"/>
          <w:szCs w:val="24"/>
        </w:rPr>
        <w:t>Lİ</w:t>
      </w:r>
      <w:r w:rsidR="00AF06BB" w:rsidRPr="0049001B">
        <w:rPr>
          <w:rFonts w:eastAsia="Calibri" w:cs="Times New Roman"/>
          <w:bCs w:val="0"/>
          <w:color w:val="000000" w:themeColor="text1"/>
          <w:sz w:val="24"/>
          <w:szCs w:val="24"/>
        </w:rPr>
        <w:t>DERLİK,</w:t>
      </w:r>
      <w:r w:rsidR="00AF06BB" w:rsidRPr="0049001B">
        <w:rPr>
          <w:rFonts w:cs="Times New Roman"/>
          <w:color w:val="000000" w:themeColor="text1"/>
          <w:sz w:val="24"/>
          <w:szCs w:val="24"/>
        </w:rPr>
        <w:t xml:space="preserve"> </w:t>
      </w:r>
      <w:r w:rsidR="00AF06BB" w:rsidRPr="0049001B">
        <w:rPr>
          <w:rFonts w:eastAsia="Calibri" w:cs="Times New Roman"/>
          <w:bCs w:val="0"/>
          <w:color w:val="000000" w:themeColor="text1"/>
          <w:sz w:val="24"/>
          <w:szCs w:val="24"/>
        </w:rPr>
        <w:t>YÖNETİŞİM VE KALİTE</w:t>
      </w:r>
      <w:bookmarkEnd w:id="10"/>
    </w:p>
    <w:p w14:paraId="16925B0D" w14:textId="77777777" w:rsidR="00454B16" w:rsidRPr="0049001B" w:rsidRDefault="00454B16" w:rsidP="00287828">
      <w:pPr>
        <w:pStyle w:val="Heading1"/>
        <w:ind w:left="284" w:right="63"/>
        <w:jc w:val="both"/>
        <w:rPr>
          <w:rFonts w:cs="Times New Roman"/>
          <w:color w:val="000000" w:themeColor="text1"/>
          <w:sz w:val="24"/>
          <w:szCs w:val="24"/>
        </w:rPr>
      </w:pPr>
    </w:p>
    <w:p w14:paraId="01DED7A5" w14:textId="2581CC82" w:rsidR="00AF06BB" w:rsidRDefault="00AF06BB" w:rsidP="002878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1B">
        <w:rPr>
          <w:rFonts w:ascii="Times New Roman" w:hAnsi="Times New Roman" w:cs="Times New Roman"/>
          <w:b/>
          <w:bCs/>
          <w:sz w:val="24"/>
          <w:szCs w:val="24"/>
        </w:rPr>
        <w:t>A.1. Liderlik ve Kalite</w:t>
      </w:r>
    </w:p>
    <w:p w14:paraId="564F5B10" w14:textId="77777777" w:rsidR="0044531F" w:rsidRDefault="0044531F" w:rsidP="002878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C5E6A" w14:textId="1B9B07D0" w:rsidR="002E474A" w:rsidRDefault="0044531F" w:rsidP="002878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A.1.1. Yönetişim modeli ve İdari yapı</w:t>
      </w:r>
    </w:p>
    <w:p w14:paraId="6B33846A" w14:textId="77777777" w:rsidR="00287828" w:rsidRPr="00B57DAC" w:rsidRDefault="00287828" w:rsidP="00287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6E719" w14:textId="22A78F23" w:rsidR="00B57DAC" w:rsidRPr="00B57DAC" w:rsidRDefault="00B57DAC" w:rsidP="00287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DAC">
        <w:rPr>
          <w:rFonts w:ascii="Times New Roman" w:hAnsi="Times New Roman" w:cs="Times New Roman"/>
          <w:sz w:val="24"/>
          <w:szCs w:val="24"/>
        </w:rPr>
        <w:t xml:space="preserve">Birim, aynı zamanda koordinatör olan tek bir kişiden oluşmaktadır. İlgili kararlar Genel Sekreterliğe iletilmektedir. </w:t>
      </w:r>
    </w:p>
    <w:p w14:paraId="3AAC40AA" w14:textId="77777777" w:rsidR="00B57DAC" w:rsidRDefault="00B57DAC" w:rsidP="00287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6ED00" w14:textId="0518C52A" w:rsidR="00B57DAC" w:rsidRDefault="00D85463" w:rsidP="00287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463">
        <w:rPr>
          <w:rFonts w:ascii="Times New Roman" w:hAnsi="Times New Roman" w:cs="Times New Roman"/>
          <w:b/>
          <w:bCs/>
          <w:sz w:val="24"/>
          <w:szCs w:val="24"/>
        </w:rPr>
        <w:t>Olgunluk Düzeyi (</w:t>
      </w:r>
      <w:r w:rsidR="00FD01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5463"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DAC">
        <w:rPr>
          <w:rFonts w:ascii="Times New Roman" w:hAnsi="Times New Roman" w:cs="Times New Roman"/>
          <w:b/>
          <w:bCs/>
          <w:sz w:val="24"/>
          <w:szCs w:val="24"/>
        </w:rPr>
        <w:t xml:space="preserve">Planlama ve Uygulama. </w:t>
      </w:r>
      <w:r w:rsidR="00FD017E" w:rsidRPr="00FD017E">
        <w:rPr>
          <w:rFonts w:ascii="Times New Roman" w:hAnsi="Times New Roman" w:cs="Times New Roman"/>
          <w:sz w:val="24"/>
          <w:szCs w:val="24"/>
        </w:rPr>
        <w:t>Kurumun</w:t>
      </w:r>
      <w:r w:rsidR="00B57DAC">
        <w:rPr>
          <w:rFonts w:ascii="Times New Roman" w:hAnsi="Times New Roman" w:cs="Times New Roman"/>
          <w:sz w:val="24"/>
          <w:szCs w:val="24"/>
        </w:rPr>
        <w:t xml:space="preserve"> genelini kapsayan uygulamalar bulunmaktadır ve uygulamalardan bazı sonuçlar elde edilmiştir. Ancak bu sonuçların izlenmesi yapılmamakta veya kısmen yapılmaktadır. </w:t>
      </w:r>
    </w:p>
    <w:p w14:paraId="55F4E129" w14:textId="260720ED" w:rsidR="00D85463" w:rsidRDefault="00B57DAC" w:rsidP="00287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9E5CF" w14:textId="3A95EA3C" w:rsidR="0028485D" w:rsidRPr="0028485D" w:rsidRDefault="0028485D" w:rsidP="0028782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85D">
        <w:rPr>
          <w:rFonts w:ascii="Times New Roman" w:hAnsi="Times New Roman" w:cs="Times New Roman"/>
          <w:b/>
          <w:bCs/>
          <w:sz w:val="24"/>
          <w:szCs w:val="24"/>
        </w:rPr>
        <w:t>Kanıtlar:</w:t>
      </w:r>
    </w:p>
    <w:p w14:paraId="2D7AAABD" w14:textId="1AF570F4" w:rsidR="00D85463" w:rsidRPr="00D85463" w:rsidRDefault="00D85463" w:rsidP="0028782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463">
        <w:rPr>
          <w:rFonts w:ascii="Times New Roman" w:hAnsi="Times New Roman" w:cs="Times New Roman"/>
          <w:b/>
          <w:bCs/>
          <w:sz w:val="24"/>
          <w:szCs w:val="24"/>
        </w:rPr>
        <w:t>[1] (</w:t>
      </w:r>
      <w:r w:rsidR="00DB19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5463">
        <w:rPr>
          <w:rFonts w:ascii="Times New Roman" w:hAnsi="Times New Roman" w:cs="Times New Roman"/>
          <w:b/>
          <w:bCs/>
          <w:sz w:val="24"/>
          <w:szCs w:val="24"/>
        </w:rPr>
        <w:t>) A.1</w:t>
      </w:r>
      <w:r w:rsidR="0044531F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D8546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DAC">
        <w:rPr>
          <w:rFonts w:ascii="Times New Roman" w:hAnsi="Times New Roman" w:cs="Times New Roman"/>
          <w:sz w:val="24"/>
          <w:szCs w:val="24"/>
        </w:rPr>
        <w:t xml:space="preserve">Karar örneği. </w:t>
      </w:r>
    </w:p>
    <w:p w14:paraId="5D037AEE" w14:textId="77777777" w:rsidR="00AF06BB" w:rsidRPr="0049001B" w:rsidRDefault="00AF06BB" w:rsidP="0028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21C44" w14:textId="21387CB8" w:rsidR="00AF06BB" w:rsidRPr="00D46C88" w:rsidRDefault="00D85463" w:rsidP="002878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C88">
        <w:rPr>
          <w:rFonts w:ascii="Times New Roman" w:hAnsi="Times New Roman" w:cs="Times New Roman"/>
          <w:b/>
          <w:bCs/>
          <w:sz w:val="24"/>
          <w:szCs w:val="24"/>
        </w:rPr>
        <w:t>A.1.2. Liderlik</w:t>
      </w:r>
    </w:p>
    <w:p w14:paraId="78AB25E4" w14:textId="77777777" w:rsidR="00D85463" w:rsidRDefault="00D85463" w:rsidP="002878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70B97D" w14:textId="100119F8" w:rsidR="00FD017E" w:rsidRPr="00FD017E" w:rsidRDefault="00B57DAC" w:rsidP="002878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Birim tek bir kişiden oluştuğundan liderlik değerlendirmesi yapılamamıştır</w:t>
      </w:r>
      <w:r w:rsidR="00FD017E" w:rsidRPr="00FD01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017E" w:rsidRPr="00FD01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C88B4D2" w14:textId="77777777" w:rsidR="00FD017E" w:rsidRPr="00FD017E" w:rsidRDefault="00FD017E" w:rsidP="002878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01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663B20B" w14:textId="60B8B995" w:rsidR="00D85463" w:rsidRDefault="00FD017E" w:rsidP="002878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Olgunluk Düzeyi (</w:t>
      </w:r>
      <w:r w:rsidR="00B5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D0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  <w:r w:rsidR="00B5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Çalışma bulunmamaktadır. </w:t>
      </w:r>
      <w:r w:rsidRPr="00FD0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7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Planlama tanımlı süreç ve </w:t>
      </w:r>
      <w:r w:rsidR="006740F8">
        <w:rPr>
          <w:rFonts w:ascii="Times New Roman" w:eastAsia="Times New Roman" w:hAnsi="Times New Roman" w:cs="Times New Roman"/>
          <w:color w:val="000000"/>
          <w:sz w:val="24"/>
          <w:szCs w:val="24"/>
        </w:rPr>
        <w:t>mekanizmalar</w:t>
      </w:r>
      <w:r w:rsidR="00B57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bulunmamaktadır. </w:t>
      </w:r>
    </w:p>
    <w:p w14:paraId="296C2278" w14:textId="577A74A7" w:rsidR="007B1D2E" w:rsidRPr="0049001B" w:rsidRDefault="007B1D2E" w:rsidP="005B2F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904A2" w14:textId="35090C07" w:rsidR="00E17FF3" w:rsidRDefault="007B1D2E" w:rsidP="005B2F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D2E">
        <w:rPr>
          <w:rFonts w:ascii="Times New Roman" w:hAnsi="Times New Roman" w:cs="Times New Roman"/>
          <w:b/>
          <w:bCs/>
          <w:sz w:val="24"/>
          <w:szCs w:val="24"/>
        </w:rPr>
        <w:t>A.3.3. Süreç yönetimi</w:t>
      </w:r>
    </w:p>
    <w:p w14:paraId="012DD6B1" w14:textId="77777777" w:rsidR="007B1D2E" w:rsidRDefault="007B1D2E" w:rsidP="005B2F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24249" w14:textId="29585CF3" w:rsidR="006740F8" w:rsidRDefault="007B1D2E" w:rsidP="005B2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740F8">
        <w:rPr>
          <w:rFonts w:ascii="Times New Roman" w:hAnsi="Times New Roman" w:cs="Times New Roman"/>
          <w:sz w:val="24"/>
          <w:szCs w:val="24"/>
        </w:rPr>
        <w:t xml:space="preserve">irime ilk başvurular öğrencinin yazılı dilekçesi ve ilgili sağlık kurulu raporunun bir fotokopisiyle yapılmaktadır Gerekli durumlarda birim koordinatörü öğrenciyle bir görüşme gerçekleştirmektedir. İlk başvuru sonrası öğrenci talepleri e-posta, mesaj, telefon ya da yüz yüze de alınabilmektedir. Bu noktada sunulan çeşitlilik Birimin doğası gereğidir. </w:t>
      </w:r>
    </w:p>
    <w:p w14:paraId="7BB3ACF7" w14:textId="04D5D0CD" w:rsidR="00E17FF3" w:rsidRPr="0049001B" w:rsidRDefault="006740F8" w:rsidP="005B2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7BAC11" w14:textId="77777777" w:rsidR="006740F8" w:rsidRDefault="006740F8" w:rsidP="00674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463">
        <w:rPr>
          <w:rFonts w:ascii="Times New Roman" w:hAnsi="Times New Roman" w:cs="Times New Roman"/>
          <w:b/>
          <w:bCs/>
          <w:sz w:val="24"/>
          <w:szCs w:val="24"/>
        </w:rPr>
        <w:t>Olgunluk Düzeyi 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5463"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Planlama ve Uygulama. </w:t>
      </w:r>
      <w:r w:rsidRPr="00FD017E">
        <w:rPr>
          <w:rFonts w:ascii="Times New Roman" w:hAnsi="Times New Roman" w:cs="Times New Roman"/>
          <w:sz w:val="24"/>
          <w:szCs w:val="24"/>
        </w:rPr>
        <w:t>Kurumun</w:t>
      </w:r>
      <w:r>
        <w:rPr>
          <w:rFonts w:ascii="Times New Roman" w:hAnsi="Times New Roman" w:cs="Times New Roman"/>
          <w:sz w:val="24"/>
          <w:szCs w:val="24"/>
        </w:rPr>
        <w:t xml:space="preserve"> genelini kapsayan uygulamalar bulunmaktadır ve uygulamalardan bazı sonuçlar elde edilmiştir. Ancak bu sonuçların izlenmesi yapılmamakta veya kısmen yapılmaktadır. </w:t>
      </w:r>
    </w:p>
    <w:p w14:paraId="70D5C7D3" w14:textId="24D4C283" w:rsidR="005B2FCA" w:rsidRPr="006740F8" w:rsidRDefault="006740F8" w:rsidP="006740F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85D">
        <w:rPr>
          <w:rFonts w:ascii="Times New Roman" w:hAnsi="Times New Roman" w:cs="Times New Roman"/>
          <w:b/>
          <w:bCs/>
          <w:sz w:val="24"/>
          <w:szCs w:val="24"/>
        </w:rPr>
        <w:lastRenderedPageBreak/>
        <w:t>Kanıtlar:</w:t>
      </w:r>
    </w:p>
    <w:p w14:paraId="7B794C4F" w14:textId="4F544A68" w:rsidR="005B2FCA" w:rsidRDefault="005B2FCA" w:rsidP="005B2FCA">
      <w:pPr>
        <w:jc w:val="both"/>
        <w:rPr>
          <w:rFonts w:ascii="Times New Roman" w:hAnsi="Times New Roman" w:cs="Times New Roman"/>
          <w:sz w:val="24"/>
          <w:szCs w:val="24"/>
        </w:rPr>
      </w:pPr>
      <w:r w:rsidRPr="005B2FCA">
        <w:rPr>
          <w:rFonts w:ascii="Times New Roman" w:hAnsi="Times New Roman" w:cs="Times New Roman"/>
          <w:b/>
          <w:bCs/>
          <w:sz w:val="24"/>
          <w:szCs w:val="24"/>
        </w:rPr>
        <w:t>[1] (3) A.3.3.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0F8">
        <w:rPr>
          <w:rFonts w:ascii="Times New Roman" w:hAnsi="Times New Roman" w:cs="Times New Roman"/>
          <w:sz w:val="24"/>
          <w:szCs w:val="24"/>
        </w:rPr>
        <w:t>Öğrenci dilekçesi örneği.</w:t>
      </w:r>
    </w:p>
    <w:p w14:paraId="6D8EF79B" w14:textId="5A976A4A" w:rsidR="000774F6" w:rsidRDefault="000774F6" w:rsidP="000774F6">
      <w:pPr>
        <w:jc w:val="both"/>
        <w:rPr>
          <w:rFonts w:ascii="Times New Roman" w:hAnsi="Times New Roman" w:cs="Times New Roman"/>
          <w:sz w:val="24"/>
          <w:szCs w:val="24"/>
        </w:rPr>
      </w:pPr>
      <w:r w:rsidRPr="005B2FCA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2FCA">
        <w:rPr>
          <w:rFonts w:ascii="Times New Roman" w:hAnsi="Times New Roman" w:cs="Times New Roman"/>
          <w:b/>
          <w:bCs/>
          <w:sz w:val="24"/>
          <w:szCs w:val="24"/>
        </w:rPr>
        <w:t>] (3) A.3.3.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E-posta örneği.</w:t>
      </w:r>
    </w:p>
    <w:p w14:paraId="126A7CB5" w14:textId="77777777" w:rsidR="000774F6" w:rsidRDefault="000774F6" w:rsidP="00077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AE87B" w14:textId="77777777" w:rsidR="000774F6" w:rsidRDefault="000774F6" w:rsidP="00077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DEC86" w14:textId="77777777" w:rsidR="000774F6" w:rsidRDefault="000774F6" w:rsidP="00077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BB20B" w14:textId="77777777" w:rsidR="006740F8" w:rsidRDefault="006740F8" w:rsidP="005B2F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8E3E6" w14:textId="77777777" w:rsidR="005B2FCA" w:rsidRPr="004E252E" w:rsidRDefault="005B2FCA" w:rsidP="005B2F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15276" w14:textId="77777777" w:rsidR="00F57626" w:rsidRPr="0049001B" w:rsidRDefault="00F57626" w:rsidP="005B2FC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5B0F4" w14:textId="5E17D064" w:rsidR="001F0D8C" w:rsidRPr="005F0619" w:rsidRDefault="001F0D8C" w:rsidP="00D940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5938B" w14:textId="58B2F811" w:rsidR="00F32DF8" w:rsidRPr="0049001B" w:rsidRDefault="00F32DF8" w:rsidP="00C572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2DF8" w:rsidRPr="0049001B" w:rsidSect="00D36F14">
      <w:pgSz w:w="11906" w:h="16838"/>
      <w:pgMar w:top="1417" w:right="1417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DD28" w14:textId="77777777" w:rsidR="001A3E42" w:rsidRDefault="001A3E42" w:rsidP="00E17FF3">
      <w:r>
        <w:separator/>
      </w:r>
    </w:p>
  </w:endnote>
  <w:endnote w:type="continuationSeparator" w:id="0">
    <w:p w14:paraId="7398E2C6" w14:textId="77777777" w:rsidR="001A3E42" w:rsidRDefault="001A3E42" w:rsidP="00E1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erW04-Regular">
    <w:altName w:val="Calibri"/>
    <w:panose1 w:val="020B0604020202020204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8179" w14:textId="5488817C" w:rsidR="0028304E" w:rsidRPr="00A9313B" w:rsidRDefault="0028304E" w:rsidP="00A9313B">
    <w:pPr>
      <w:pStyle w:val="Footer"/>
      <w:jc w:val="right"/>
      <w:rPr>
        <w:b/>
        <w:color w:val="000000" w:themeColor="text1"/>
      </w:rPr>
    </w:pPr>
    <w:r>
      <w:rPr>
        <w:color w:val="4472C4" w:themeColor="accent1"/>
      </w:rPr>
      <w:t xml:space="preserve"> </w:t>
    </w:r>
    <w:r w:rsidRPr="00A9313B">
      <w:rPr>
        <w:b/>
        <w:color w:val="000000" w:themeColor="text1"/>
      </w:rPr>
      <w:fldChar w:fldCharType="begin"/>
    </w:r>
    <w:r w:rsidRPr="00A9313B">
      <w:rPr>
        <w:b/>
        <w:color w:val="000000" w:themeColor="text1"/>
      </w:rPr>
      <w:instrText>PAGE  \* Arabic  \* MERGEFORMAT</w:instrText>
    </w:r>
    <w:r w:rsidRPr="00A9313B">
      <w:rPr>
        <w:b/>
        <w:color w:val="000000" w:themeColor="text1"/>
      </w:rPr>
      <w:fldChar w:fldCharType="separate"/>
    </w:r>
    <w:r w:rsidR="00B92283">
      <w:rPr>
        <w:b/>
        <w:noProof/>
        <w:color w:val="000000" w:themeColor="text1"/>
      </w:rPr>
      <w:t>18</w:t>
    </w:r>
    <w:r w:rsidRPr="00A9313B">
      <w:rPr>
        <w:b/>
        <w:color w:val="000000" w:themeColor="text1"/>
      </w:rPr>
      <w:fldChar w:fldCharType="end"/>
    </w:r>
    <w:r w:rsidRPr="00A9313B">
      <w:rPr>
        <w:b/>
        <w:color w:val="000000" w:themeColor="text1"/>
      </w:rPr>
      <w:t xml:space="preserve"> / </w:t>
    </w:r>
    <w:r w:rsidRPr="00A9313B">
      <w:rPr>
        <w:b/>
        <w:color w:val="000000" w:themeColor="text1"/>
      </w:rPr>
      <w:fldChar w:fldCharType="begin"/>
    </w:r>
    <w:r w:rsidRPr="00A9313B">
      <w:rPr>
        <w:b/>
        <w:color w:val="000000" w:themeColor="text1"/>
      </w:rPr>
      <w:instrText>NUMPAGES  \* Arapça  \* MERGEFORMAT</w:instrText>
    </w:r>
    <w:r w:rsidRPr="00A9313B">
      <w:rPr>
        <w:b/>
        <w:color w:val="000000" w:themeColor="text1"/>
      </w:rPr>
      <w:fldChar w:fldCharType="separate"/>
    </w:r>
    <w:r w:rsidR="00B92283" w:rsidRPr="00B92283">
      <w:rPr>
        <w:b/>
        <w:noProof/>
        <w:color w:val="000000" w:themeColor="text1"/>
      </w:rPr>
      <w:t>Hata</w:t>
    </w:r>
    <w:r w:rsidR="00B92283">
      <w:rPr>
        <w:bCs/>
        <w:noProof/>
        <w:color w:val="000000" w:themeColor="text1"/>
      </w:rPr>
      <w:t>! Bilinmeyen anahtar değişkeni.</w:t>
    </w:r>
    <w:r w:rsidRPr="00A9313B">
      <w:rPr>
        <w:b/>
        <w:color w:val="000000" w:themeColor="text1"/>
      </w:rPr>
      <w:fldChar w:fldCharType="end"/>
    </w:r>
  </w:p>
  <w:p w14:paraId="45C3F173" w14:textId="77777777" w:rsidR="0028304E" w:rsidRDefault="00283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C728" w14:textId="77777777" w:rsidR="001A3E42" w:rsidRDefault="001A3E42" w:rsidP="00E17FF3">
      <w:r>
        <w:separator/>
      </w:r>
    </w:p>
  </w:footnote>
  <w:footnote w:type="continuationSeparator" w:id="0">
    <w:p w14:paraId="7E6BF2B4" w14:textId="77777777" w:rsidR="001A3E42" w:rsidRDefault="001A3E42" w:rsidP="00E1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7F277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7.35pt;height:7.35pt;visibility:visible;mso-wrap-style:square" o:bullet="t">
        <v:imagedata r:id="rId1" o:title=""/>
      </v:shape>
    </w:pict>
  </w:numPicBullet>
  <w:abstractNum w:abstractNumId="0" w15:restartNumberingAfterBreak="0">
    <w:nsid w:val="016B1CB7"/>
    <w:multiLevelType w:val="hybridMultilevel"/>
    <w:tmpl w:val="2F4CEA34"/>
    <w:lvl w:ilvl="0" w:tplc="74B60C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CFC"/>
    <w:multiLevelType w:val="hybridMultilevel"/>
    <w:tmpl w:val="78B64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E07"/>
    <w:multiLevelType w:val="hybridMultilevel"/>
    <w:tmpl w:val="3826860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35F7"/>
    <w:multiLevelType w:val="hybridMultilevel"/>
    <w:tmpl w:val="F062A0F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2432"/>
    <w:multiLevelType w:val="hybridMultilevel"/>
    <w:tmpl w:val="F4620A0E"/>
    <w:lvl w:ilvl="0" w:tplc="2B30159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4F77CAF"/>
    <w:multiLevelType w:val="hybridMultilevel"/>
    <w:tmpl w:val="FB7679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6826"/>
    <w:multiLevelType w:val="hybridMultilevel"/>
    <w:tmpl w:val="D2AA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3B20"/>
    <w:multiLevelType w:val="hybridMultilevel"/>
    <w:tmpl w:val="F6D28DF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2654C"/>
    <w:multiLevelType w:val="hybridMultilevel"/>
    <w:tmpl w:val="05D88550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60985"/>
    <w:multiLevelType w:val="hybridMultilevel"/>
    <w:tmpl w:val="E916703E"/>
    <w:lvl w:ilvl="0" w:tplc="5BFAE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2A307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C02540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DD0D840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D58998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72F06C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864CEEA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7C6FC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AF262AE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7F2618B4"/>
    <w:multiLevelType w:val="hybridMultilevel"/>
    <w:tmpl w:val="E92848CA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969197">
    <w:abstractNumId w:val="5"/>
  </w:num>
  <w:num w:numId="2" w16cid:durableId="864173457">
    <w:abstractNumId w:val="0"/>
  </w:num>
  <w:num w:numId="3" w16cid:durableId="44186799">
    <w:abstractNumId w:val="4"/>
  </w:num>
  <w:num w:numId="4" w16cid:durableId="14887947">
    <w:abstractNumId w:val="8"/>
  </w:num>
  <w:num w:numId="5" w16cid:durableId="667909449">
    <w:abstractNumId w:val="10"/>
  </w:num>
  <w:num w:numId="6" w16cid:durableId="1504858707">
    <w:abstractNumId w:val="2"/>
  </w:num>
  <w:num w:numId="7" w16cid:durableId="378362136">
    <w:abstractNumId w:val="3"/>
  </w:num>
  <w:num w:numId="8" w16cid:durableId="187137621">
    <w:abstractNumId w:val="7"/>
  </w:num>
  <w:num w:numId="9" w16cid:durableId="51318985">
    <w:abstractNumId w:val="1"/>
  </w:num>
  <w:num w:numId="10" w16cid:durableId="727146066">
    <w:abstractNumId w:val="6"/>
  </w:num>
  <w:num w:numId="11" w16cid:durableId="279797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99"/>
    <w:rsid w:val="000132AC"/>
    <w:rsid w:val="000305C2"/>
    <w:rsid w:val="00040015"/>
    <w:rsid w:val="00043EC1"/>
    <w:rsid w:val="00046CC9"/>
    <w:rsid w:val="00055352"/>
    <w:rsid w:val="00072F10"/>
    <w:rsid w:val="000774F6"/>
    <w:rsid w:val="000850F2"/>
    <w:rsid w:val="000942CD"/>
    <w:rsid w:val="00096DD6"/>
    <w:rsid w:val="000A60A4"/>
    <w:rsid w:val="000A7431"/>
    <w:rsid w:val="000B1C1D"/>
    <w:rsid w:val="000C559E"/>
    <w:rsid w:val="000D0EC2"/>
    <w:rsid w:val="000D3C2A"/>
    <w:rsid w:val="000F19E1"/>
    <w:rsid w:val="0010151F"/>
    <w:rsid w:val="0010185D"/>
    <w:rsid w:val="0011368C"/>
    <w:rsid w:val="00140320"/>
    <w:rsid w:val="00142B63"/>
    <w:rsid w:val="00150E32"/>
    <w:rsid w:val="00154032"/>
    <w:rsid w:val="00154512"/>
    <w:rsid w:val="00193094"/>
    <w:rsid w:val="0019774B"/>
    <w:rsid w:val="001A3E42"/>
    <w:rsid w:val="001B3515"/>
    <w:rsid w:val="001C3238"/>
    <w:rsid w:val="001D0E4C"/>
    <w:rsid w:val="001E5070"/>
    <w:rsid w:val="001E58CA"/>
    <w:rsid w:val="001E7CA2"/>
    <w:rsid w:val="001F0D8C"/>
    <w:rsid w:val="001F612D"/>
    <w:rsid w:val="001F745A"/>
    <w:rsid w:val="00210A54"/>
    <w:rsid w:val="00214665"/>
    <w:rsid w:val="002716CF"/>
    <w:rsid w:val="00274A66"/>
    <w:rsid w:val="0028304E"/>
    <w:rsid w:val="0028485D"/>
    <w:rsid w:val="00287828"/>
    <w:rsid w:val="00291EDE"/>
    <w:rsid w:val="0029650B"/>
    <w:rsid w:val="002A522C"/>
    <w:rsid w:val="002B663D"/>
    <w:rsid w:val="002C15C3"/>
    <w:rsid w:val="002C3C14"/>
    <w:rsid w:val="002E3AFB"/>
    <w:rsid w:val="002E474A"/>
    <w:rsid w:val="002F1F3C"/>
    <w:rsid w:val="002F4197"/>
    <w:rsid w:val="00301AED"/>
    <w:rsid w:val="00306757"/>
    <w:rsid w:val="003304D2"/>
    <w:rsid w:val="00344801"/>
    <w:rsid w:val="00355A93"/>
    <w:rsid w:val="00360824"/>
    <w:rsid w:val="003616A9"/>
    <w:rsid w:val="00370401"/>
    <w:rsid w:val="003727A0"/>
    <w:rsid w:val="00382164"/>
    <w:rsid w:val="003A0B8E"/>
    <w:rsid w:val="003A31F7"/>
    <w:rsid w:val="003A4774"/>
    <w:rsid w:val="003B79EA"/>
    <w:rsid w:val="003C79F3"/>
    <w:rsid w:val="003C7EB0"/>
    <w:rsid w:val="004067D4"/>
    <w:rsid w:val="0042017B"/>
    <w:rsid w:val="00423791"/>
    <w:rsid w:val="004427E3"/>
    <w:rsid w:val="0044531F"/>
    <w:rsid w:val="00447A12"/>
    <w:rsid w:val="00454B16"/>
    <w:rsid w:val="004674CE"/>
    <w:rsid w:val="00467F14"/>
    <w:rsid w:val="0047543A"/>
    <w:rsid w:val="0049001B"/>
    <w:rsid w:val="00495BD7"/>
    <w:rsid w:val="004A233A"/>
    <w:rsid w:val="004A2382"/>
    <w:rsid w:val="004A49DF"/>
    <w:rsid w:val="004A6F06"/>
    <w:rsid w:val="004C7C6D"/>
    <w:rsid w:val="004E252E"/>
    <w:rsid w:val="00525780"/>
    <w:rsid w:val="00526779"/>
    <w:rsid w:val="00527B87"/>
    <w:rsid w:val="00536DBC"/>
    <w:rsid w:val="00540288"/>
    <w:rsid w:val="005557C5"/>
    <w:rsid w:val="00561742"/>
    <w:rsid w:val="005927C0"/>
    <w:rsid w:val="005A18AC"/>
    <w:rsid w:val="005A7EB0"/>
    <w:rsid w:val="005B2FCA"/>
    <w:rsid w:val="005C78B0"/>
    <w:rsid w:val="005F0619"/>
    <w:rsid w:val="00607F40"/>
    <w:rsid w:val="0061025B"/>
    <w:rsid w:val="00613491"/>
    <w:rsid w:val="00615E70"/>
    <w:rsid w:val="00616D5C"/>
    <w:rsid w:val="0062088E"/>
    <w:rsid w:val="00641734"/>
    <w:rsid w:val="0066607F"/>
    <w:rsid w:val="00666237"/>
    <w:rsid w:val="00672EBC"/>
    <w:rsid w:val="006740F8"/>
    <w:rsid w:val="006970A3"/>
    <w:rsid w:val="006A51DB"/>
    <w:rsid w:val="006B218C"/>
    <w:rsid w:val="006C3C16"/>
    <w:rsid w:val="006C48B3"/>
    <w:rsid w:val="006D19C0"/>
    <w:rsid w:val="006E2D53"/>
    <w:rsid w:val="006E349D"/>
    <w:rsid w:val="006E4D02"/>
    <w:rsid w:val="006F5D1B"/>
    <w:rsid w:val="007039BC"/>
    <w:rsid w:val="00704A67"/>
    <w:rsid w:val="00706DB4"/>
    <w:rsid w:val="00716D65"/>
    <w:rsid w:val="00732CFE"/>
    <w:rsid w:val="00751252"/>
    <w:rsid w:val="00777DE9"/>
    <w:rsid w:val="007B1D2E"/>
    <w:rsid w:val="007C3161"/>
    <w:rsid w:val="007C4F32"/>
    <w:rsid w:val="007D7E8F"/>
    <w:rsid w:val="00823C00"/>
    <w:rsid w:val="00850C7C"/>
    <w:rsid w:val="00862B9F"/>
    <w:rsid w:val="00886999"/>
    <w:rsid w:val="008B1928"/>
    <w:rsid w:val="008F559D"/>
    <w:rsid w:val="008F7E86"/>
    <w:rsid w:val="0090144F"/>
    <w:rsid w:val="009018A7"/>
    <w:rsid w:val="009268C9"/>
    <w:rsid w:val="00932A36"/>
    <w:rsid w:val="00940FD8"/>
    <w:rsid w:val="00950AEF"/>
    <w:rsid w:val="0097058B"/>
    <w:rsid w:val="00992798"/>
    <w:rsid w:val="009A0561"/>
    <w:rsid w:val="009B52A3"/>
    <w:rsid w:val="009C4427"/>
    <w:rsid w:val="009D538A"/>
    <w:rsid w:val="009E278C"/>
    <w:rsid w:val="00A50D06"/>
    <w:rsid w:val="00A71F10"/>
    <w:rsid w:val="00A7616E"/>
    <w:rsid w:val="00A77419"/>
    <w:rsid w:val="00A775C6"/>
    <w:rsid w:val="00A856D3"/>
    <w:rsid w:val="00A9313B"/>
    <w:rsid w:val="00A95F2C"/>
    <w:rsid w:val="00AB0184"/>
    <w:rsid w:val="00AB212B"/>
    <w:rsid w:val="00AC63C1"/>
    <w:rsid w:val="00AD028F"/>
    <w:rsid w:val="00AD4B7F"/>
    <w:rsid w:val="00AD5736"/>
    <w:rsid w:val="00AE3798"/>
    <w:rsid w:val="00AE6B1E"/>
    <w:rsid w:val="00AF06BB"/>
    <w:rsid w:val="00B45689"/>
    <w:rsid w:val="00B57DAC"/>
    <w:rsid w:val="00B6327B"/>
    <w:rsid w:val="00B67B8C"/>
    <w:rsid w:val="00B731D2"/>
    <w:rsid w:val="00B750FB"/>
    <w:rsid w:val="00B84E01"/>
    <w:rsid w:val="00B92283"/>
    <w:rsid w:val="00BA766D"/>
    <w:rsid w:val="00BC2D48"/>
    <w:rsid w:val="00BD7C6A"/>
    <w:rsid w:val="00BE1D77"/>
    <w:rsid w:val="00BF1786"/>
    <w:rsid w:val="00BF1830"/>
    <w:rsid w:val="00BF5AB5"/>
    <w:rsid w:val="00C162E5"/>
    <w:rsid w:val="00C348E1"/>
    <w:rsid w:val="00C5727D"/>
    <w:rsid w:val="00C63EC9"/>
    <w:rsid w:val="00C81C1C"/>
    <w:rsid w:val="00C921F4"/>
    <w:rsid w:val="00CC0C58"/>
    <w:rsid w:val="00CD4675"/>
    <w:rsid w:val="00CD5F66"/>
    <w:rsid w:val="00CE1377"/>
    <w:rsid w:val="00CF0FBE"/>
    <w:rsid w:val="00D175D6"/>
    <w:rsid w:val="00D260E0"/>
    <w:rsid w:val="00D36F14"/>
    <w:rsid w:val="00D40530"/>
    <w:rsid w:val="00D438EF"/>
    <w:rsid w:val="00D45C2B"/>
    <w:rsid w:val="00D46C88"/>
    <w:rsid w:val="00D5066F"/>
    <w:rsid w:val="00D56CAA"/>
    <w:rsid w:val="00D82E52"/>
    <w:rsid w:val="00D85463"/>
    <w:rsid w:val="00D9061D"/>
    <w:rsid w:val="00D940C9"/>
    <w:rsid w:val="00DA430E"/>
    <w:rsid w:val="00DB19C7"/>
    <w:rsid w:val="00DF0B22"/>
    <w:rsid w:val="00DF530B"/>
    <w:rsid w:val="00DF6CAE"/>
    <w:rsid w:val="00E15624"/>
    <w:rsid w:val="00E17FF3"/>
    <w:rsid w:val="00E26F28"/>
    <w:rsid w:val="00E2756A"/>
    <w:rsid w:val="00E3111D"/>
    <w:rsid w:val="00E707CB"/>
    <w:rsid w:val="00E71D67"/>
    <w:rsid w:val="00E74830"/>
    <w:rsid w:val="00E80355"/>
    <w:rsid w:val="00E81E37"/>
    <w:rsid w:val="00E84902"/>
    <w:rsid w:val="00E874DA"/>
    <w:rsid w:val="00EB1C99"/>
    <w:rsid w:val="00ED16A7"/>
    <w:rsid w:val="00ED1C32"/>
    <w:rsid w:val="00EE2B08"/>
    <w:rsid w:val="00EF6175"/>
    <w:rsid w:val="00F0648D"/>
    <w:rsid w:val="00F06E12"/>
    <w:rsid w:val="00F10DB3"/>
    <w:rsid w:val="00F16329"/>
    <w:rsid w:val="00F25AC9"/>
    <w:rsid w:val="00F32DF8"/>
    <w:rsid w:val="00F57626"/>
    <w:rsid w:val="00F73A5B"/>
    <w:rsid w:val="00F7687B"/>
    <w:rsid w:val="00F81A7C"/>
    <w:rsid w:val="00FA4B57"/>
    <w:rsid w:val="00FB4C6D"/>
    <w:rsid w:val="00FC1A77"/>
    <w:rsid w:val="00FC52FC"/>
    <w:rsid w:val="00FC6355"/>
    <w:rsid w:val="00FD017E"/>
    <w:rsid w:val="00FD2350"/>
    <w:rsid w:val="00FD726B"/>
    <w:rsid w:val="00FE389B"/>
    <w:rsid w:val="26C32F75"/>
    <w:rsid w:val="27F73DDA"/>
    <w:rsid w:val="2F1EF30E"/>
    <w:rsid w:val="39F28B89"/>
    <w:rsid w:val="6BDE41E6"/>
    <w:rsid w:val="6D7A1247"/>
    <w:rsid w:val="7F2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1EAD8B"/>
  <w15:docId w15:val="{9CAEA431-592A-4500-A122-810A9E3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304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AF06BB"/>
    <w:pPr>
      <w:ind w:left="11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6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06BB"/>
    <w:rPr>
      <w:rFonts w:ascii="Times New Roman" w:eastAsia="Times New Roman" w:hAnsi="Times New Roman"/>
      <w:b/>
      <w:bCs/>
      <w:noProof/>
      <w:sz w:val="32"/>
      <w:szCs w:val="32"/>
    </w:rPr>
  </w:style>
  <w:style w:type="paragraph" w:styleId="NoSpacing">
    <w:name w:val="No Spacing"/>
    <w:link w:val="NoSpacingChar"/>
    <w:uiPriority w:val="1"/>
    <w:qFormat/>
    <w:rsid w:val="00AF06BB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F06BB"/>
    <w:rPr>
      <w:rFonts w:eastAsiaTheme="minorEastAsia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6B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F06BB"/>
    <w:pP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06BB"/>
    <w:rPr>
      <w:rFonts w:ascii="Times New Roman" w:eastAsia="Times New Roman" w:hAnsi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AF06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AF06BB"/>
    <w:pPr>
      <w:ind w:left="720"/>
      <w:contextualSpacing/>
    </w:pPr>
  </w:style>
  <w:style w:type="table" w:styleId="TableGrid">
    <w:name w:val="Table Grid"/>
    <w:basedOn w:val="TableNormal"/>
    <w:uiPriority w:val="39"/>
    <w:rsid w:val="00AF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BB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6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F2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F28"/>
    <w:rPr>
      <w:b/>
      <w:bCs/>
      <w:noProof/>
      <w:sz w:val="20"/>
      <w:szCs w:val="20"/>
    </w:rPr>
  </w:style>
  <w:style w:type="paragraph" w:customStyle="1" w:styleId="Default">
    <w:name w:val="Default"/>
    <w:rsid w:val="00C348E1"/>
    <w:pPr>
      <w:autoSpaceDE w:val="0"/>
      <w:autoSpaceDN w:val="0"/>
      <w:adjustRightInd w:val="0"/>
      <w:spacing w:after="0" w:line="240" w:lineRule="auto"/>
    </w:pPr>
    <w:rPr>
      <w:rFonts w:ascii="CamberW04-Regular" w:hAnsi="CamberW04-Regular" w:cs="CamberW04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7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62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57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626"/>
    <w:rPr>
      <w:noProof/>
    </w:rPr>
  </w:style>
  <w:style w:type="character" w:styleId="Hyperlink">
    <w:name w:val="Hyperlink"/>
    <w:basedOn w:val="DefaultParagraphFont"/>
    <w:uiPriority w:val="99"/>
    <w:unhideWhenUsed/>
    <w:rsid w:val="00ED16A7"/>
    <w:rPr>
      <w:color w:val="0563C1" w:themeColor="hyperlink"/>
      <w:u w:val="single"/>
    </w:rPr>
  </w:style>
  <w:style w:type="paragraph" w:customStyle="1" w:styleId="xxmsonormal">
    <w:name w:val="x_xmsonormal"/>
    <w:basedOn w:val="Normal"/>
    <w:rsid w:val="00150E32"/>
    <w:pPr>
      <w:widowControl/>
    </w:pPr>
    <w:rPr>
      <w:rFonts w:ascii="Calibri" w:hAnsi="Calibri" w:cs="Calibri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25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E30C-DFB9-4BAB-9BBD-2C01270C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EROĞLU</dc:creator>
  <cp:keywords/>
  <dc:description/>
  <cp:lastModifiedBy>Microsoft Office User</cp:lastModifiedBy>
  <cp:revision>6</cp:revision>
  <cp:lastPrinted>2025-02-18T16:07:00Z</cp:lastPrinted>
  <dcterms:created xsi:type="dcterms:W3CDTF">2026-02-23T22:07:00Z</dcterms:created>
  <dcterms:modified xsi:type="dcterms:W3CDTF">2026-02-24T00:07:00Z</dcterms:modified>
</cp:coreProperties>
</file>