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6314" w14:textId="53CB467B" w:rsidR="00B4189E" w:rsidRDefault="00A36B54" w:rsidP="00B4189E">
      <w:pPr>
        <w:spacing w:line="480" w:lineRule="auto"/>
      </w:pPr>
      <w:r>
        <w:t xml:space="preserve"> </w:t>
      </w:r>
    </w:p>
    <w:p w14:paraId="1C91C70A" w14:textId="77777777" w:rsidR="00B4189E" w:rsidRDefault="00B4189E" w:rsidP="00B4189E">
      <w:pPr>
        <w:spacing w:line="480" w:lineRule="auto"/>
        <w:rPr>
          <w:rFonts w:ascii="Times New Roman" w:hAnsi="Times New Roman" w:cs="Times New Roman"/>
          <w:b/>
          <w:sz w:val="24"/>
          <w:szCs w:val="24"/>
        </w:rPr>
      </w:pPr>
    </w:p>
    <w:p w14:paraId="1F8D9D22" w14:textId="77777777" w:rsidR="003F6B6F" w:rsidRPr="000F476E" w:rsidRDefault="00B4189E" w:rsidP="00B4189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ANKARA MEDİPOL</w:t>
      </w:r>
      <w:r w:rsidR="003F6B6F" w:rsidRPr="000F476E">
        <w:rPr>
          <w:rFonts w:ascii="Times New Roman" w:hAnsi="Times New Roman" w:cs="Times New Roman"/>
          <w:b/>
          <w:sz w:val="24"/>
          <w:szCs w:val="24"/>
        </w:rPr>
        <w:t xml:space="preserve"> ÜNİVERSİTESİ</w:t>
      </w:r>
    </w:p>
    <w:p w14:paraId="16D1D44E" w14:textId="77777777" w:rsidR="00EE2B47" w:rsidRPr="000F476E" w:rsidRDefault="00EE2B47" w:rsidP="00EE2B47">
      <w:pPr>
        <w:spacing w:line="480" w:lineRule="auto"/>
        <w:jc w:val="center"/>
        <w:rPr>
          <w:rFonts w:ascii="Times New Roman" w:hAnsi="Times New Roman" w:cs="Times New Roman"/>
          <w:b/>
          <w:sz w:val="24"/>
          <w:szCs w:val="24"/>
        </w:rPr>
      </w:pPr>
    </w:p>
    <w:p w14:paraId="0ACA7B99" w14:textId="77777777" w:rsidR="003F6B6F" w:rsidRPr="000F476E" w:rsidRDefault="00B4189E" w:rsidP="00EE2B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ERASMUS KURUM KOORDİNATÖRLÜĞÜ</w:t>
      </w:r>
    </w:p>
    <w:p w14:paraId="14F44618" w14:textId="55C9B257" w:rsidR="005C78FA" w:rsidRDefault="005C78FA" w:rsidP="00EE2B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202</w:t>
      </w:r>
      <w:r w:rsidR="0078442E">
        <w:rPr>
          <w:rFonts w:ascii="Times New Roman" w:hAnsi="Times New Roman" w:cs="Times New Roman"/>
          <w:b/>
          <w:sz w:val="24"/>
          <w:szCs w:val="24"/>
        </w:rPr>
        <w:t>5</w:t>
      </w:r>
      <w:r>
        <w:rPr>
          <w:rFonts w:ascii="Times New Roman" w:hAnsi="Times New Roman" w:cs="Times New Roman"/>
          <w:b/>
          <w:sz w:val="24"/>
          <w:szCs w:val="24"/>
        </w:rPr>
        <w:t xml:space="preserve"> YILI</w:t>
      </w:r>
    </w:p>
    <w:p w14:paraId="7A31D251" w14:textId="77777777" w:rsidR="003F6B6F" w:rsidRPr="000F476E" w:rsidRDefault="0010211C" w:rsidP="00EE2B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BİRİM </w:t>
      </w:r>
      <w:r w:rsidR="00576AB4" w:rsidRPr="000F476E">
        <w:rPr>
          <w:rFonts w:ascii="Times New Roman" w:hAnsi="Times New Roman" w:cs="Times New Roman"/>
          <w:b/>
          <w:sz w:val="24"/>
          <w:szCs w:val="24"/>
        </w:rPr>
        <w:t>İÇ</w:t>
      </w:r>
      <w:r w:rsidR="003F6B6F" w:rsidRPr="000F476E">
        <w:rPr>
          <w:rFonts w:ascii="Times New Roman" w:hAnsi="Times New Roman" w:cs="Times New Roman"/>
          <w:b/>
          <w:sz w:val="24"/>
          <w:szCs w:val="24"/>
        </w:rPr>
        <w:t xml:space="preserve"> DEĞERLENDİRME RAPORU</w:t>
      </w:r>
    </w:p>
    <w:p w14:paraId="645E7831" w14:textId="77777777" w:rsidR="00EE2B47" w:rsidRPr="000F476E" w:rsidRDefault="00EE2B47" w:rsidP="00EE2B47">
      <w:pPr>
        <w:spacing w:line="480" w:lineRule="auto"/>
        <w:ind w:right="39"/>
        <w:jc w:val="center"/>
        <w:rPr>
          <w:rFonts w:ascii="Times New Roman" w:eastAsia="Times New Roman" w:hAnsi="Times New Roman" w:cs="Times New Roman"/>
          <w:b/>
          <w:bCs/>
          <w:sz w:val="24"/>
          <w:szCs w:val="24"/>
        </w:rPr>
      </w:pPr>
    </w:p>
    <w:p w14:paraId="1735D8EE" w14:textId="77777777" w:rsidR="00EE2B47" w:rsidRDefault="00EE2B47" w:rsidP="00EE2B47">
      <w:pPr>
        <w:spacing w:line="480" w:lineRule="auto"/>
        <w:ind w:right="39"/>
        <w:jc w:val="center"/>
        <w:rPr>
          <w:rFonts w:ascii="Times New Roman" w:eastAsia="Times New Roman" w:hAnsi="Times New Roman" w:cs="Times New Roman"/>
          <w:b/>
          <w:bCs/>
          <w:sz w:val="24"/>
          <w:szCs w:val="24"/>
        </w:rPr>
      </w:pPr>
    </w:p>
    <w:p w14:paraId="07CFCFDF" w14:textId="77777777" w:rsidR="000F476E" w:rsidRDefault="000F476E" w:rsidP="00EE2B47">
      <w:pPr>
        <w:spacing w:line="480" w:lineRule="auto"/>
        <w:ind w:right="39"/>
        <w:jc w:val="center"/>
        <w:rPr>
          <w:rFonts w:ascii="Times New Roman" w:eastAsia="Times New Roman" w:hAnsi="Times New Roman" w:cs="Times New Roman"/>
          <w:b/>
          <w:bCs/>
          <w:sz w:val="24"/>
          <w:szCs w:val="24"/>
        </w:rPr>
      </w:pPr>
    </w:p>
    <w:p w14:paraId="4A665456" w14:textId="77777777" w:rsidR="000F476E" w:rsidRDefault="000F476E" w:rsidP="00EE2B47">
      <w:pPr>
        <w:spacing w:line="480" w:lineRule="auto"/>
        <w:ind w:right="39"/>
        <w:jc w:val="center"/>
        <w:rPr>
          <w:rFonts w:ascii="Times New Roman" w:eastAsia="Times New Roman" w:hAnsi="Times New Roman" w:cs="Times New Roman"/>
          <w:b/>
          <w:bCs/>
          <w:sz w:val="24"/>
          <w:szCs w:val="24"/>
        </w:rPr>
      </w:pPr>
    </w:p>
    <w:p w14:paraId="52BE352B" w14:textId="77777777" w:rsidR="000F476E" w:rsidRPr="000F476E" w:rsidRDefault="000F476E" w:rsidP="00EE2B47">
      <w:pPr>
        <w:spacing w:line="480" w:lineRule="auto"/>
        <w:ind w:right="39"/>
        <w:jc w:val="center"/>
        <w:rPr>
          <w:rFonts w:ascii="Times New Roman" w:eastAsia="Times New Roman" w:hAnsi="Times New Roman" w:cs="Times New Roman"/>
          <w:b/>
          <w:bCs/>
          <w:sz w:val="24"/>
          <w:szCs w:val="24"/>
        </w:rPr>
      </w:pPr>
    </w:p>
    <w:p w14:paraId="660A88DD" w14:textId="20F7B9A1" w:rsidR="00B4189E" w:rsidRDefault="00B4189E" w:rsidP="00EE2B47">
      <w:pPr>
        <w:spacing w:line="480" w:lineRule="auto"/>
        <w:ind w:right="3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Hacı Bayram Mah. Talatpaşa Bulvarı, </w:t>
      </w:r>
      <w:r w:rsidR="0009686D">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o:4/1 </w:t>
      </w:r>
    </w:p>
    <w:p w14:paraId="3D3162BF" w14:textId="77777777" w:rsidR="00B4189E" w:rsidRDefault="00B4189E" w:rsidP="00EE2B47">
      <w:pPr>
        <w:spacing w:line="480" w:lineRule="auto"/>
        <w:ind w:right="3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06050, Altındağ/Ankara</w:t>
      </w:r>
    </w:p>
    <w:p w14:paraId="2AA618C6" w14:textId="5819421E" w:rsidR="00527494" w:rsidRPr="000F476E" w:rsidRDefault="00270C0E" w:rsidP="00EE2B47">
      <w:pPr>
        <w:spacing w:line="480" w:lineRule="auto"/>
        <w:ind w:right="3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Şubat</w:t>
      </w:r>
      <w:r w:rsidR="00527494" w:rsidRPr="000F476E">
        <w:rPr>
          <w:rFonts w:ascii="Times New Roman" w:eastAsia="Times New Roman" w:hAnsi="Times New Roman" w:cs="Times New Roman"/>
          <w:b/>
          <w:bCs/>
          <w:sz w:val="24"/>
          <w:szCs w:val="24"/>
        </w:rPr>
        <w:t xml:space="preserve">, </w:t>
      </w:r>
      <w:r w:rsidR="004815E2" w:rsidRPr="000F476E">
        <w:rPr>
          <w:rFonts w:ascii="Times New Roman" w:eastAsia="Times New Roman" w:hAnsi="Times New Roman" w:cs="Times New Roman"/>
          <w:b/>
          <w:bCs/>
          <w:sz w:val="24"/>
          <w:szCs w:val="24"/>
        </w:rPr>
        <w:t>202</w:t>
      </w:r>
      <w:r w:rsidR="0078442E">
        <w:rPr>
          <w:rFonts w:ascii="Times New Roman" w:eastAsia="Times New Roman" w:hAnsi="Times New Roman" w:cs="Times New Roman"/>
          <w:b/>
          <w:bCs/>
          <w:sz w:val="24"/>
          <w:szCs w:val="24"/>
        </w:rPr>
        <w:t>6</w:t>
      </w:r>
    </w:p>
    <w:p w14:paraId="0ECE7437" w14:textId="77777777" w:rsidR="00EE2B47" w:rsidRDefault="00EE2B47" w:rsidP="00527494">
      <w:pPr>
        <w:spacing w:line="240" w:lineRule="auto"/>
        <w:ind w:right="39"/>
        <w:jc w:val="center"/>
        <w:rPr>
          <w:rFonts w:ascii="Times New Roman" w:eastAsia="Times New Roman" w:hAnsi="Times New Roman" w:cs="Times New Roman"/>
          <w:b/>
          <w:bCs/>
          <w:sz w:val="24"/>
          <w:szCs w:val="24"/>
        </w:rPr>
      </w:pPr>
    </w:p>
    <w:p w14:paraId="214D0D5E" w14:textId="77777777" w:rsidR="003526FA" w:rsidRPr="00FA3934" w:rsidRDefault="00440487" w:rsidP="00527494">
      <w:pPr>
        <w:spacing w:line="240" w:lineRule="auto"/>
        <w:ind w:right="39"/>
        <w:jc w:val="center"/>
        <w:rPr>
          <w:rFonts w:ascii="Times New Roman" w:eastAsia="Times New Roman" w:hAnsi="Times New Roman" w:cs="Times New Roman"/>
          <w:sz w:val="28"/>
          <w:szCs w:val="28"/>
        </w:rPr>
      </w:pPr>
      <w:r w:rsidRPr="00FA3934">
        <w:rPr>
          <w:rFonts w:ascii="Times New Roman" w:eastAsia="Times New Roman" w:hAnsi="Times New Roman" w:cs="Times New Roman"/>
          <w:b/>
          <w:bCs/>
          <w:sz w:val="28"/>
          <w:szCs w:val="28"/>
        </w:rPr>
        <w:lastRenderedPageBreak/>
        <w:t>İÇİNDEKİLER</w:t>
      </w:r>
    </w:p>
    <w:sdt>
      <w:sdtPr>
        <w:rPr>
          <w:rFonts w:asciiTheme="minorHAnsi" w:eastAsiaTheme="minorHAnsi" w:hAnsiTheme="minorHAnsi" w:cs="Times New Roman"/>
          <w:b w:val="0"/>
          <w:bCs w:val="0"/>
          <w:lang w:val="en-US"/>
        </w:rPr>
        <w:id w:val="-750657682"/>
        <w:docPartObj>
          <w:docPartGallery w:val="Table of Contents"/>
          <w:docPartUnique/>
        </w:docPartObj>
      </w:sdtPr>
      <w:sdtEndPr>
        <w:rPr>
          <w:sz w:val="24"/>
          <w:szCs w:val="24"/>
        </w:rPr>
      </w:sdtEndPr>
      <w:sdtContent>
        <w:p w14:paraId="24068925" w14:textId="77777777" w:rsidR="003526FA" w:rsidRPr="00C93462" w:rsidRDefault="00527494" w:rsidP="00EE2B47">
          <w:pPr>
            <w:pStyle w:val="T1"/>
            <w:tabs>
              <w:tab w:val="right" w:leader="dot" w:pos="9852"/>
            </w:tabs>
            <w:rPr>
              <w:noProof/>
              <w:sz w:val="24"/>
              <w:szCs w:val="24"/>
            </w:rPr>
          </w:pPr>
          <w:r w:rsidRPr="00C93462">
            <w:rPr>
              <w:rFonts w:cs="Times New Roman"/>
              <w:sz w:val="24"/>
              <w:szCs w:val="24"/>
            </w:rPr>
            <w:fldChar w:fldCharType="begin"/>
          </w:r>
          <w:r w:rsidRPr="00C93462">
            <w:rPr>
              <w:rFonts w:cs="Times New Roman"/>
              <w:sz w:val="24"/>
              <w:szCs w:val="24"/>
            </w:rPr>
            <w:instrText xml:space="preserve">TOC \o "1-2" \h \z \u </w:instrText>
          </w:r>
          <w:r w:rsidRPr="00C93462">
            <w:rPr>
              <w:rFonts w:cs="Times New Roman"/>
              <w:sz w:val="24"/>
              <w:szCs w:val="24"/>
            </w:rPr>
            <w:fldChar w:fldCharType="separate"/>
          </w:r>
        </w:p>
        <w:p w14:paraId="29C81A8C" w14:textId="42A02E15" w:rsidR="003526FA" w:rsidRPr="00C93462" w:rsidRDefault="004E6CC4" w:rsidP="003526FA">
          <w:pPr>
            <w:pStyle w:val="T1"/>
            <w:tabs>
              <w:tab w:val="right" w:leader="dot" w:pos="9852"/>
            </w:tabs>
            <w:rPr>
              <w:rFonts w:asciiTheme="minorHAnsi" w:eastAsiaTheme="minorHAnsi" w:hAnsiTheme="minorHAnsi" w:cs="Times New Roman"/>
              <w:b w:val="0"/>
              <w:bCs w:val="0"/>
              <w:sz w:val="24"/>
              <w:szCs w:val="24"/>
              <w:lang w:val="en-US"/>
            </w:rPr>
          </w:pPr>
          <w:r w:rsidRPr="00C93462">
            <w:rPr>
              <w:sz w:val="24"/>
              <w:szCs w:val="24"/>
            </w:rPr>
            <w:t>ÖZET</w:t>
          </w:r>
          <w:hyperlink w:anchor="_Toc5362808" w:history="1">
            <w:r w:rsidR="003526FA" w:rsidRPr="00C93462">
              <w:rPr>
                <w:noProof/>
                <w:webHidden/>
                <w:sz w:val="24"/>
                <w:szCs w:val="24"/>
              </w:rPr>
              <w:tab/>
            </w:r>
          </w:hyperlink>
          <w:r w:rsidR="005E3108" w:rsidRPr="00C93462">
            <w:rPr>
              <w:sz w:val="24"/>
              <w:szCs w:val="24"/>
            </w:rPr>
            <w:t>3</w:t>
          </w:r>
        </w:p>
        <w:p w14:paraId="7CAF38FC" w14:textId="3A1B044D" w:rsidR="00527494" w:rsidRPr="00C93462" w:rsidRDefault="003526FA" w:rsidP="00527494">
          <w:pPr>
            <w:pStyle w:val="T1"/>
            <w:tabs>
              <w:tab w:val="right" w:leader="dot" w:pos="9852"/>
            </w:tabs>
            <w:rPr>
              <w:rFonts w:asciiTheme="minorHAnsi" w:eastAsiaTheme="minorEastAsia" w:hAnsiTheme="minorHAnsi"/>
              <w:b w:val="0"/>
              <w:bCs w:val="0"/>
              <w:noProof/>
              <w:sz w:val="24"/>
              <w:szCs w:val="24"/>
              <w:lang w:eastAsia="tr-TR"/>
            </w:rPr>
          </w:pPr>
          <w:hyperlink w:anchor="_Toc5362809" w:history="1">
            <w:bookmarkStart w:id="0" w:name="_Hlk191153990"/>
            <w:r w:rsidRPr="00C93462">
              <w:rPr>
                <w:rStyle w:val="Kpr"/>
                <w:rFonts w:cs="Times New Roman"/>
                <w:noProof/>
                <w:sz w:val="24"/>
                <w:szCs w:val="24"/>
              </w:rPr>
              <w:t xml:space="preserve">BİRİM </w:t>
            </w:r>
            <w:r w:rsidR="00527494" w:rsidRPr="00C93462">
              <w:rPr>
                <w:rStyle w:val="Kpr"/>
                <w:rFonts w:cs="Times New Roman"/>
                <w:noProof/>
                <w:sz w:val="24"/>
                <w:szCs w:val="24"/>
              </w:rPr>
              <w:t>HAKKINDA</w:t>
            </w:r>
            <w:r w:rsidR="00527494" w:rsidRPr="00C93462">
              <w:rPr>
                <w:rStyle w:val="Kpr"/>
                <w:rFonts w:cs="Times New Roman"/>
                <w:noProof/>
                <w:spacing w:val="-14"/>
                <w:sz w:val="24"/>
                <w:szCs w:val="24"/>
              </w:rPr>
              <w:t xml:space="preserve"> </w:t>
            </w:r>
            <w:r w:rsidR="00EE2B47" w:rsidRPr="00C93462">
              <w:rPr>
                <w:rStyle w:val="Kpr"/>
                <w:rFonts w:cs="Times New Roman"/>
                <w:noProof/>
                <w:spacing w:val="-14"/>
                <w:sz w:val="24"/>
                <w:szCs w:val="24"/>
              </w:rPr>
              <w:t xml:space="preserve">GENEL </w:t>
            </w:r>
            <w:r w:rsidR="00527494" w:rsidRPr="00C93462">
              <w:rPr>
                <w:rStyle w:val="Kpr"/>
                <w:rFonts w:cs="Times New Roman"/>
                <w:noProof/>
                <w:sz w:val="24"/>
                <w:szCs w:val="24"/>
              </w:rPr>
              <w:t>BİLGİLER</w:t>
            </w:r>
            <w:bookmarkEnd w:id="0"/>
            <w:r w:rsidR="00527494" w:rsidRPr="00C93462">
              <w:rPr>
                <w:noProof/>
                <w:webHidden/>
                <w:sz w:val="24"/>
                <w:szCs w:val="24"/>
              </w:rPr>
              <w:tab/>
            </w:r>
          </w:hyperlink>
          <w:r w:rsidR="005E3108" w:rsidRPr="00C93462">
            <w:rPr>
              <w:sz w:val="24"/>
              <w:szCs w:val="24"/>
            </w:rPr>
            <w:t>4</w:t>
          </w:r>
        </w:p>
        <w:p w14:paraId="692A0A5D" w14:textId="51855AD7" w:rsidR="00527494" w:rsidRPr="00C93462" w:rsidRDefault="00527494" w:rsidP="003A721E">
          <w:pPr>
            <w:pStyle w:val="T2"/>
            <w:tabs>
              <w:tab w:val="right" w:leader="dot" w:pos="9852"/>
            </w:tabs>
            <w:rPr>
              <w:rFonts w:asciiTheme="minorHAnsi" w:eastAsiaTheme="minorEastAsia" w:hAnsiTheme="minorHAnsi"/>
              <w:b w:val="0"/>
              <w:bCs w:val="0"/>
              <w:noProof/>
              <w:sz w:val="24"/>
              <w:szCs w:val="24"/>
              <w:lang w:eastAsia="tr-TR"/>
            </w:rPr>
          </w:pPr>
          <w:hyperlink w:anchor="_Toc5362810" w:history="1">
            <w:r w:rsidRPr="00C93462">
              <w:rPr>
                <w:rStyle w:val="Kpr"/>
                <w:rFonts w:cs="Times New Roman"/>
                <w:noProof/>
                <w:sz w:val="24"/>
                <w:szCs w:val="24"/>
              </w:rPr>
              <w:t>1. İl</w:t>
            </w:r>
            <w:r w:rsidRPr="00C93462">
              <w:rPr>
                <w:rStyle w:val="Kpr"/>
                <w:rFonts w:cs="Times New Roman"/>
                <w:noProof/>
                <w:spacing w:val="-3"/>
                <w:sz w:val="24"/>
                <w:szCs w:val="24"/>
              </w:rPr>
              <w:t>e</w:t>
            </w:r>
            <w:r w:rsidRPr="00C93462">
              <w:rPr>
                <w:rStyle w:val="Kpr"/>
                <w:rFonts w:cs="Times New Roman"/>
                <w:noProof/>
                <w:sz w:val="24"/>
                <w:szCs w:val="24"/>
              </w:rPr>
              <w:t>t</w:t>
            </w:r>
            <w:r w:rsidRPr="00C93462">
              <w:rPr>
                <w:rStyle w:val="Kpr"/>
                <w:rFonts w:cs="Times New Roman"/>
                <w:noProof/>
                <w:spacing w:val="-2"/>
                <w:sz w:val="24"/>
                <w:szCs w:val="24"/>
              </w:rPr>
              <w:t>i</w:t>
            </w:r>
            <w:r w:rsidRPr="00C93462">
              <w:rPr>
                <w:rStyle w:val="Kpr"/>
                <w:rFonts w:cs="Times New Roman"/>
                <w:noProof/>
                <w:sz w:val="24"/>
                <w:szCs w:val="24"/>
              </w:rPr>
              <w:t>şim</w:t>
            </w:r>
            <w:r w:rsidRPr="00C93462">
              <w:rPr>
                <w:rStyle w:val="Kpr"/>
                <w:rFonts w:cs="Times New Roman"/>
                <w:noProof/>
                <w:spacing w:val="-4"/>
                <w:sz w:val="24"/>
                <w:szCs w:val="24"/>
              </w:rPr>
              <w:t xml:space="preserve"> </w:t>
            </w:r>
            <w:r w:rsidRPr="00C93462">
              <w:rPr>
                <w:rStyle w:val="Kpr"/>
                <w:rFonts w:cs="Times New Roman"/>
                <w:noProof/>
                <w:sz w:val="24"/>
                <w:szCs w:val="24"/>
              </w:rPr>
              <w:t>Bil</w:t>
            </w:r>
            <w:r w:rsidRPr="00C93462">
              <w:rPr>
                <w:rStyle w:val="Kpr"/>
                <w:rFonts w:cs="Times New Roman"/>
                <w:noProof/>
                <w:spacing w:val="-2"/>
                <w:sz w:val="24"/>
                <w:szCs w:val="24"/>
              </w:rPr>
              <w:t>g</w:t>
            </w:r>
            <w:r w:rsidRPr="00C93462">
              <w:rPr>
                <w:rStyle w:val="Kpr"/>
                <w:rFonts w:cs="Times New Roman"/>
                <w:noProof/>
                <w:sz w:val="24"/>
                <w:szCs w:val="24"/>
              </w:rPr>
              <w:t>il</w:t>
            </w:r>
            <w:r w:rsidRPr="00C93462">
              <w:rPr>
                <w:rStyle w:val="Kpr"/>
                <w:rFonts w:cs="Times New Roman"/>
                <w:noProof/>
                <w:spacing w:val="-3"/>
                <w:sz w:val="24"/>
                <w:szCs w:val="24"/>
              </w:rPr>
              <w:t>e</w:t>
            </w:r>
            <w:r w:rsidRPr="00C93462">
              <w:rPr>
                <w:rStyle w:val="Kpr"/>
                <w:rFonts w:cs="Times New Roman"/>
                <w:noProof/>
                <w:sz w:val="24"/>
                <w:szCs w:val="24"/>
              </w:rPr>
              <w:t>ri</w:t>
            </w:r>
            <w:r w:rsidRPr="00C93462">
              <w:rPr>
                <w:noProof/>
                <w:webHidden/>
                <w:sz w:val="24"/>
                <w:szCs w:val="24"/>
              </w:rPr>
              <w:tab/>
            </w:r>
          </w:hyperlink>
          <w:r w:rsidR="005E3108" w:rsidRPr="00C93462">
            <w:rPr>
              <w:sz w:val="24"/>
              <w:szCs w:val="24"/>
            </w:rPr>
            <w:t>4</w:t>
          </w:r>
        </w:p>
        <w:p w14:paraId="0CDC8481" w14:textId="48F66D29" w:rsidR="00B67E8F" w:rsidRPr="00C93462" w:rsidRDefault="005E3108" w:rsidP="003A721E">
          <w:pPr>
            <w:pStyle w:val="T2"/>
            <w:tabs>
              <w:tab w:val="right" w:leader="dot" w:pos="9852"/>
            </w:tabs>
            <w:rPr>
              <w:noProof/>
              <w:sz w:val="24"/>
              <w:szCs w:val="24"/>
            </w:rPr>
          </w:pPr>
          <w:hyperlink w:anchor="_Toc5362812" w:history="1">
            <w:r w:rsidRPr="00C93462">
              <w:rPr>
                <w:rStyle w:val="Kpr"/>
                <w:rFonts w:cs="Times New Roman"/>
                <w:noProof/>
                <w:sz w:val="24"/>
                <w:szCs w:val="24"/>
              </w:rPr>
              <w:t>2</w:t>
            </w:r>
            <w:r w:rsidR="003526FA" w:rsidRPr="00C93462">
              <w:rPr>
                <w:rStyle w:val="Kpr"/>
                <w:rFonts w:cs="Times New Roman"/>
                <w:noProof/>
                <w:sz w:val="24"/>
                <w:szCs w:val="24"/>
              </w:rPr>
              <w:t>.</w:t>
            </w:r>
            <w:r w:rsidR="003A721E" w:rsidRPr="00C93462">
              <w:rPr>
                <w:rStyle w:val="Kpr"/>
                <w:rFonts w:cs="Times New Roman"/>
                <w:noProof/>
                <w:sz w:val="24"/>
                <w:szCs w:val="24"/>
              </w:rPr>
              <w:t xml:space="preserve"> </w:t>
            </w:r>
            <w:r w:rsidRPr="00C93462">
              <w:rPr>
                <w:rStyle w:val="Kpr"/>
                <w:rFonts w:cs="Times New Roman"/>
                <w:noProof/>
                <w:sz w:val="24"/>
                <w:szCs w:val="24"/>
              </w:rPr>
              <w:t>Personel Bilgileri</w:t>
            </w:r>
            <w:r w:rsidR="00527494" w:rsidRPr="00C93462">
              <w:rPr>
                <w:noProof/>
                <w:webHidden/>
                <w:sz w:val="24"/>
                <w:szCs w:val="24"/>
              </w:rPr>
              <w:tab/>
            </w:r>
            <w:r w:rsidRPr="00C93462">
              <w:rPr>
                <w:noProof/>
                <w:webHidden/>
                <w:sz w:val="24"/>
                <w:szCs w:val="24"/>
              </w:rPr>
              <w:t>4</w:t>
            </w:r>
          </w:hyperlink>
        </w:p>
        <w:p w14:paraId="02D3FFDD" w14:textId="4D0E4099" w:rsidR="00527494" w:rsidRPr="00C93462" w:rsidRDefault="00C47344" w:rsidP="00527494">
          <w:pPr>
            <w:pStyle w:val="T2"/>
            <w:tabs>
              <w:tab w:val="right" w:leader="dot" w:pos="9852"/>
            </w:tabs>
            <w:rPr>
              <w:sz w:val="24"/>
              <w:szCs w:val="24"/>
            </w:rPr>
          </w:pPr>
          <w:hyperlink w:anchor="_Toc5362814" w:history="1">
            <w:r w:rsidRPr="00C93462">
              <w:rPr>
                <w:rStyle w:val="Kpr"/>
                <w:rFonts w:cs="Times New Roman"/>
                <w:noProof/>
                <w:spacing w:val="-2"/>
                <w:sz w:val="24"/>
                <w:szCs w:val="24"/>
              </w:rPr>
              <w:t>3</w:t>
            </w:r>
            <w:r w:rsidR="005E3108" w:rsidRPr="00C93462">
              <w:rPr>
                <w:rStyle w:val="Kpr"/>
                <w:rFonts w:cs="Times New Roman"/>
                <w:noProof/>
                <w:spacing w:val="-2"/>
                <w:sz w:val="24"/>
                <w:szCs w:val="24"/>
              </w:rPr>
              <w:t>.</w:t>
            </w:r>
            <w:r w:rsidR="00527494" w:rsidRPr="00C93462">
              <w:rPr>
                <w:rStyle w:val="Kpr"/>
                <w:rFonts w:cs="Times New Roman"/>
                <w:noProof/>
                <w:spacing w:val="-2"/>
                <w:sz w:val="24"/>
                <w:szCs w:val="24"/>
              </w:rPr>
              <w:t xml:space="preserve"> </w:t>
            </w:r>
            <w:r w:rsidR="005E3108" w:rsidRPr="00C93462">
              <w:rPr>
                <w:rStyle w:val="Kpr"/>
                <w:rFonts w:cs="Times New Roman"/>
                <w:noProof/>
                <w:spacing w:val="-2"/>
                <w:sz w:val="24"/>
                <w:szCs w:val="24"/>
              </w:rPr>
              <w:t>Organizasyonel Yapı</w:t>
            </w:r>
            <w:r w:rsidR="00527494" w:rsidRPr="00C93462">
              <w:rPr>
                <w:noProof/>
                <w:webHidden/>
                <w:sz w:val="24"/>
                <w:szCs w:val="24"/>
              </w:rPr>
              <w:tab/>
            </w:r>
            <w:r w:rsidR="005E3108" w:rsidRPr="00C93462">
              <w:rPr>
                <w:noProof/>
                <w:webHidden/>
                <w:sz w:val="24"/>
                <w:szCs w:val="24"/>
              </w:rPr>
              <w:t>5</w:t>
            </w:r>
          </w:hyperlink>
        </w:p>
        <w:p w14:paraId="0444CC9A" w14:textId="2C32173A" w:rsidR="005E3108" w:rsidRPr="00C93462" w:rsidRDefault="00542A48" w:rsidP="005E3108">
          <w:pPr>
            <w:pStyle w:val="T2"/>
            <w:tabs>
              <w:tab w:val="right" w:leader="dot" w:pos="9852"/>
            </w:tabs>
            <w:rPr>
              <w:noProof/>
              <w:sz w:val="24"/>
              <w:szCs w:val="24"/>
            </w:rPr>
          </w:pPr>
          <w:hyperlink w:anchor="_Toc5362812" w:history="1">
            <w:r>
              <w:rPr>
                <w:rStyle w:val="Kpr"/>
                <w:rFonts w:cs="Times New Roman"/>
                <w:noProof/>
                <w:sz w:val="24"/>
                <w:szCs w:val="24"/>
              </w:rPr>
              <w:t>4</w:t>
            </w:r>
            <w:r w:rsidR="005E3108" w:rsidRPr="00C93462">
              <w:rPr>
                <w:rStyle w:val="Kpr"/>
                <w:rFonts w:cs="Times New Roman"/>
                <w:noProof/>
                <w:sz w:val="24"/>
                <w:szCs w:val="24"/>
              </w:rPr>
              <w:t>. Tarihsel Gelişimi</w:t>
            </w:r>
            <w:r w:rsidR="005E3108" w:rsidRPr="00C93462">
              <w:rPr>
                <w:noProof/>
                <w:webHidden/>
                <w:sz w:val="24"/>
                <w:szCs w:val="24"/>
              </w:rPr>
              <w:tab/>
              <w:t>5</w:t>
            </w:r>
          </w:hyperlink>
        </w:p>
        <w:p w14:paraId="512B46B7" w14:textId="7B7D70EF" w:rsidR="005E3108" w:rsidRPr="00C93462" w:rsidRDefault="00542A48" w:rsidP="005E3108">
          <w:pPr>
            <w:pStyle w:val="T2"/>
            <w:tabs>
              <w:tab w:val="right" w:leader="dot" w:pos="9852"/>
            </w:tabs>
            <w:rPr>
              <w:noProof/>
              <w:sz w:val="24"/>
              <w:szCs w:val="24"/>
            </w:rPr>
          </w:pPr>
          <w:hyperlink w:anchor="_Toc5362812" w:history="1">
            <w:r>
              <w:rPr>
                <w:rStyle w:val="Kpr"/>
                <w:rFonts w:cs="Times New Roman"/>
                <w:noProof/>
                <w:sz w:val="24"/>
                <w:szCs w:val="24"/>
              </w:rPr>
              <w:t>5</w:t>
            </w:r>
            <w:r w:rsidR="005E3108" w:rsidRPr="00C93462">
              <w:rPr>
                <w:rStyle w:val="Kpr"/>
                <w:rFonts w:cs="Times New Roman"/>
                <w:noProof/>
                <w:sz w:val="24"/>
                <w:szCs w:val="24"/>
              </w:rPr>
              <w:t>. Misyonu, Vizyonu, Değerleri ve Hedefleri</w:t>
            </w:r>
            <w:r w:rsidR="005E3108" w:rsidRPr="00C93462">
              <w:rPr>
                <w:noProof/>
                <w:webHidden/>
                <w:sz w:val="24"/>
                <w:szCs w:val="24"/>
              </w:rPr>
              <w:tab/>
              <w:t>6</w:t>
            </w:r>
          </w:hyperlink>
        </w:p>
        <w:p w14:paraId="1A0B8134" w14:textId="57269658" w:rsidR="00DF14E6" w:rsidRPr="00C93462" w:rsidRDefault="005E3108" w:rsidP="00DF14E6">
          <w:pPr>
            <w:pStyle w:val="T1"/>
            <w:tabs>
              <w:tab w:val="right" w:leader="dot" w:pos="9852"/>
            </w:tabs>
            <w:rPr>
              <w:noProof/>
              <w:sz w:val="24"/>
              <w:szCs w:val="24"/>
            </w:rPr>
          </w:pPr>
          <w:hyperlink w:anchor="_Toc5362820" w:history="1">
            <w:r w:rsidRPr="00C93462">
              <w:rPr>
                <w:rStyle w:val="Kpr"/>
                <w:rFonts w:cs="Times New Roman"/>
                <w:noProof/>
                <w:sz w:val="24"/>
                <w:szCs w:val="24"/>
              </w:rPr>
              <w:t>A.</w:t>
            </w:r>
            <w:r w:rsidR="00DF14E6" w:rsidRPr="00C93462">
              <w:rPr>
                <w:rStyle w:val="Kpr"/>
                <w:rFonts w:cs="Times New Roman"/>
                <w:noProof/>
                <w:sz w:val="24"/>
                <w:szCs w:val="24"/>
              </w:rPr>
              <w:t xml:space="preserve"> </w:t>
            </w:r>
            <w:r w:rsidRPr="00C93462">
              <w:rPr>
                <w:rStyle w:val="Kpr"/>
                <w:rFonts w:cs="Times New Roman"/>
                <w:noProof/>
                <w:sz w:val="24"/>
                <w:szCs w:val="24"/>
              </w:rPr>
              <w:t>LİDERLİK, YÖNETİŞİM VE KALİTE</w:t>
            </w:r>
            <w:r w:rsidR="00DF14E6" w:rsidRPr="00C93462">
              <w:rPr>
                <w:noProof/>
                <w:webHidden/>
                <w:sz w:val="24"/>
                <w:szCs w:val="24"/>
              </w:rPr>
              <w:tab/>
            </w:r>
            <w:r w:rsidR="003B0FEC">
              <w:rPr>
                <w:noProof/>
                <w:webHidden/>
                <w:sz w:val="24"/>
                <w:szCs w:val="24"/>
              </w:rPr>
              <w:t>7</w:t>
            </w:r>
          </w:hyperlink>
        </w:p>
        <w:p w14:paraId="4668590C" w14:textId="4E665DF6" w:rsidR="005F7E80" w:rsidRPr="00C93462" w:rsidRDefault="005E3108" w:rsidP="005F7E80">
          <w:pPr>
            <w:pStyle w:val="T2"/>
            <w:tabs>
              <w:tab w:val="right" w:leader="dot" w:pos="9852"/>
            </w:tabs>
            <w:rPr>
              <w:noProof/>
              <w:sz w:val="24"/>
              <w:szCs w:val="24"/>
            </w:rPr>
          </w:pPr>
          <w:hyperlink w:anchor="_Toc5362814" w:history="1">
            <w:r w:rsidRPr="00C93462">
              <w:rPr>
                <w:rStyle w:val="Kpr"/>
                <w:rFonts w:cs="Times New Roman"/>
                <w:noProof/>
                <w:spacing w:val="-2"/>
                <w:sz w:val="24"/>
                <w:szCs w:val="24"/>
              </w:rPr>
              <w:t>A</w:t>
            </w:r>
            <w:r w:rsidR="00DF14E6" w:rsidRPr="00C93462">
              <w:rPr>
                <w:rStyle w:val="Kpr"/>
                <w:rFonts w:cs="Times New Roman"/>
                <w:noProof/>
                <w:spacing w:val="-2"/>
                <w:sz w:val="24"/>
                <w:szCs w:val="24"/>
              </w:rPr>
              <w:t xml:space="preserve">.1 </w:t>
            </w:r>
            <w:r w:rsidRPr="00C93462">
              <w:rPr>
                <w:rStyle w:val="Kpr"/>
                <w:rFonts w:cs="Times New Roman"/>
                <w:noProof/>
                <w:spacing w:val="-2"/>
                <w:sz w:val="24"/>
                <w:szCs w:val="24"/>
              </w:rPr>
              <w:t>Liderlik ve Kalite</w:t>
            </w:r>
            <w:r w:rsidR="005F7E80" w:rsidRPr="00C93462">
              <w:rPr>
                <w:noProof/>
                <w:webHidden/>
                <w:sz w:val="24"/>
                <w:szCs w:val="24"/>
              </w:rPr>
              <w:tab/>
            </w:r>
            <w:r w:rsidR="00E9244A" w:rsidRPr="00C93462">
              <w:rPr>
                <w:noProof/>
                <w:webHidden/>
                <w:sz w:val="24"/>
                <w:szCs w:val="24"/>
              </w:rPr>
              <w:t>7</w:t>
            </w:r>
          </w:hyperlink>
        </w:p>
        <w:p w14:paraId="2C2CF1D5" w14:textId="59A9F5FE" w:rsidR="00DF14E6" w:rsidRPr="00C93462" w:rsidRDefault="00E9244A" w:rsidP="005F7E80">
          <w:pPr>
            <w:pStyle w:val="T2"/>
            <w:tabs>
              <w:tab w:val="right" w:leader="dot" w:pos="9852"/>
            </w:tabs>
            <w:rPr>
              <w:noProof/>
              <w:sz w:val="24"/>
              <w:szCs w:val="24"/>
            </w:rPr>
          </w:pPr>
          <w:r w:rsidRPr="00C93462">
            <w:rPr>
              <w:sz w:val="24"/>
              <w:szCs w:val="24"/>
            </w:rPr>
            <w:tab/>
          </w:r>
          <w:hyperlink w:anchor="_Toc5362820" w:history="1">
            <w:r w:rsidR="005E3108" w:rsidRPr="00C93462">
              <w:rPr>
                <w:rStyle w:val="Kpr"/>
                <w:rFonts w:cs="Times New Roman"/>
                <w:noProof/>
                <w:sz w:val="24"/>
                <w:szCs w:val="24"/>
              </w:rPr>
              <w:t>A.1.4</w:t>
            </w:r>
            <w:r w:rsidR="00D704A6" w:rsidRPr="00C93462">
              <w:rPr>
                <w:rStyle w:val="Kpr"/>
                <w:rFonts w:cs="Times New Roman"/>
                <w:noProof/>
                <w:sz w:val="24"/>
                <w:szCs w:val="24"/>
              </w:rPr>
              <w:t xml:space="preserve"> </w:t>
            </w:r>
            <w:r w:rsidRPr="00C93462">
              <w:rPr>
                <w:rStyle w:val="Kpr"/>
                <w:rFonts w:cs="Times New Roman"/>
                <w:noProof/>
                <w:sz w:val="24"/>
                <w:szCs w:val="24"/>
              </w:rPr>
              <w:t>İç Kalite Güvencesi Mekanizmaları</w:t>
            </w:r>
            <w:r w:rsidR="00DF14E6" w:rsidRPr="00C93462">
              <w:rPr>
                <w:noProof/>
                <w:webHidden/>
                <w:sz w:val="24"/>
                <w:szCs w:val="24"/>
              </w:rPr>
              <w:tab/>
            </w:r>
            <w:r w:rsidRPr="00C93462">
              <w:rPr>
                <w:noProof/>
                <w:webHidden/>
                <w:sz w:val="24"/>
                <w:szCs w:val="24"/>
              </w:rPr>
              <w:t>7</w:t>
            </w:r>
          </w:hyperlink>
        </w:p>
        <w:p w14:paraId="5346555D" w14:textId="415B9E53" w:rsidR="00DF14E6" w:rsidRPr="00C93462" w:rsidRDefault="00E9244A" w:rsidP="005F7E80">
          <w:pPr>
            <w:pStyle w:val="T2"/>
            <w:tabs>
              <w:tab w:val="right" w:leader="dot" w:pos="9852"/>
            </w:tabs>
            <w:rPr>
              <w:noProof/>
              <w:sz w:val="24"/>
              <w:szCs w:val="24"/>
            </w:rPr>
          </w:pPr>
          <w:hyperlink w:anchor="_Toc5362820" w:history="1">
            <w:r w:rsidRPr="00C93462">
              <w:rPr>
                <w:rStyle w:val="Kpr"/>
                <w:rFonts w:cs="Times New Roman"/>
                <w:noProof/>
                <w:sz w:val="24"/>
                <w:szCs w:val="24"/>
              </w:rPr>
              <w:t>A</w:t>
            </w:r>
            <w:r w:rsidR="00DF14E6" w:rsidRPr="00C93462">
              <w:rPr>
                <w:rStyle w:val="Kpr"/>
                <w:rFonts w:cs="Times New Roman"/>
                <w:noProof/>
                <w:sz w:val="24"/>
                <w:szCs w:val="24"/>
              </w:rPr>
              <w:t>.</w:t>
            </w:r>
            <w:r w:rsidRPr="00C93462">
              <w:rPr>
                <w:rStyle w:val="Kpr"/>
                <w:rFonts w:cs="Times New Roman"/>
                <w:noProof/>
                <w:sz w:val="24"/>
                <w:szCs w:val="24"/>
              </w:rPr>
              <w:t>2</w:t>
            </w:r>
            <w:r w:rsidR="00DF14E6" w:rsidRPr="00C93462">
              <w:rPr>
                <w:rStyle w:val="Kpr"/>
                <w:rFonts w:cs="Times New Roman"/>
                <w:noProof/>
                <w:sz w:val="24"/>
                <w:szCs w:val="24"/>
              </w:rPr>
              <w:t xml:space="preserve">  </w:t>
            </w:r>
            <w:r w:rsidRPr="00C93462">
              <w:rPr>
                <w:rStyle w:val="Kpr"/>
                <w:rFonts w:cs="Times New Roman"/>
                <w:noProof/>
                <w:sz w:val="24"/>
                <w:szCs w:val="24"/>
              </w:rPr>
              <w:t>Misyon ve Stratejik Amaçlar</w:t>
            </w:r>
            <w:r w:rsidR="00DF14E6" w:rsidRPr="00C93462">
              <w:rPr>
                <w:noProof/>
                <w:webHidden/>
                <w:sz w:val="24"/>
                <w:szCs w:val="24"/>
              </w:rPr>
              <w:tab/>
            </w:r>
            <w:r w:rsidRPr="00C93462">
              <w:rPr>
                <w:noProof/>
                <w:webHidden/>
                <w:sz w:val="24"/>
                <w:szCs w:val="24"/>
              </w:rPr>
              <w:t>9</w:t>
            </w:r>
          </w:hyperlink>
        </w:p>
        <w:p w14:paraId="4C45BA95" w14:textId="5F6DE0EA" w:rsidR="00DF14E6" w:rsidRPr="00C93462" w:rsidRDefault="00E9244A" w:rsidP="005F7E80">
          <w:pPr>
            <w:pStyle w:val="T2"/>
            <w:tabs>
              <w:tab w:val="right" w:leader="dot" w:pos="9852"/>
            </w:tabs>
            <w:rPr>
              <w:sz w:val="24"/>
              <w:szCs w:val="24"/>
            </w:rPr>
          </w:pPr>
          <w:r w:rsidRPr="00C93462">
            <w:rPr>
              <w:sz w:val="24"/>
              <w:szCs w:val="24"/>
            </w:rPr>
            <w:tab/>
          </w:r>
          <w:hyperlink w:anchor="_Toc5362820" w:history="1">
            <w:r w:rsidRPr="00C93462">
              <w:rPr>
                <w:rStyle w:val="Kpr"/>
                <w:rFonts w:cs="Times New Roman"/>
                <w:noProof/>
                <w:sz w:val="24"/>
                <w:szCs w:val="24"/>
              </w:rPr>
              <w:t>A</w:t>
            </w:r>
            <w:r w:rsidR="00DF14E6" w:rsidRPr="00C93462">
              <w:rPr>
                <w:rStyle w:val="Kpr"/>
                <w:rFonts w:cs="Times New Roman"/>
                <w:noProof/>
                <w:sz w:val="24"/>
                <w:szCs w:val="24"/>
              </w:rPr>
              <w:t>.</w:t>
            </w:r>
            <w:r w:rsidRPr="00C93462">
              <w:rPr>
                <w:rStyle w:val="Kpr"/>
                <w:rFonts w:cs="Times New Roman"/>
                <w:noProof/>
                <w:sz w:val="24"/>
                <w:szCs w:val="24"/>
              </w:rPr>
              <w:t>2.2</w:t>
            </w:r>
            <w:r w:rsidR="00DF14E6" w:rsidRPr="00C93462">
              <w:rPr>
                <w:rStyle w:val="Kpr"/>
                <w:rFonts w:cs="Times New Roman"/>
                <w:noProof/>
                <w:sz w:val="24"/>
                <w:szCs w:val="24"/>
              </w:rPr>
              <w:t xml:space="preserve"> </w:t>
            </w:r>
            <w:r w:rsidRPr="00C93462">
              <w:rPr>
                <w:rStyle w:val="Kpr"/>
                <w:rFonts w:cs="Times New Roman"/>
                <w:noProof/>
                <w:sz w:val="24"/>
                <w:szCs w:val="24"/>
              </w:rPr>
              <w:t>St</w:t>
            </w:r>
            <w:r w:rsidR="00CA2902" w:rsidRPr="00C93462">
              <w:rPr>
                <w:rStyle w:val="Kpr"/>
                <w:rFonts w:cs="Times New Roman"/>
                <w:noProof/>
                <w:sz w:val="24"/>
                <w:szCs w:val="24"/>
              </w:rPr>
              <w:t>r</w:t>
            </w:r>
            <w:r w:rsidRPr="00C93462">
              <w:rPr>
                <w:rStyle w:val="Kpr"/>
                <w:rFonts w:cs="Times New Roman"/>
                <w:noProof/>
                <w:sz w:val="24"/>
                <w:szCs w:val="24"/>
              </w:rPr>
              <w:t>atejik Amaç ve Hedefler</w:t>
            </w:r>
            <w:r w:rsidR="00DF14E6" w:rsidRPr="00C93462">
              <w:rPr>
                <w:noProof/>
                <w:webHidden/>
                <w:sz w:val="24"/>
                <w:szCs w:val="24"/>
              </w:rPr>
              <w:tab/>
            </w:r>
            <w:r w:rsidRPr="00C93462">
              <w:rPr>
                <w:noProof/>
                <w:webHidden/>
                <w:sz w:val="24"/>
                <w:szCs w:val="24"/>
              </w:rPr>
              <w:t>9</w:t>
            </w:r>
          </w:hyperlink>
        </w:p>
        <w:p w14:paraId="7B7E492F" w14:textId="26CFAD0D" w:rsidR="005E3108" w:rsidRPr="00C93462" w:rsidRDefault="005E3108" w:rsidP="005E3108">
          <w:pPr>
            <w:pStyle w:val="T2"/>
            <w:tabs>
              <w:tab w:val="right" w:leader="dot" w:pos="9852"/>
            </w:tabs>
            <w:rPr>
              <w:noProof/>
              <w:sz w:val="24"/>
              <w:szCs w:val="24"/>
            </w:rPr>
          </w:pPr>
          <w:hyperlink w:anchor="_Toc5362814" w:history="1">
            <w:r w:rsidRPr="00C93462">
              <w:rPr>
                <w:rStyle w:val="Kpr"/>
                <w:rFonts w:cs="Times New Roman"/>
                <w:noProof/>
                <w:spacing w:val="-2"/>
                <w:sz w:val="24"/>
                <w:szCs w:val="24"/>
              </w:rPr>
              <w:t>A.</w:t>
            </w:r>
            <w:r w:rsidR="00E9244A" w:rsidRPr="00C93462">
              <w:rPr>
                <w:rStyle w:val="Kpr"/>
                <w:rFonts w:cs="Times New Roman"/>
                <w:noProof/>
                <w:spacing w:val="-2"/>
                <w:sz w:val="24"/>
                <w:szCs w:val="24"/>
              </w:rPr>
              <w:t>3</w:t>
            </w:r>
            <w:r w:rsidRPr="00C93462">
              <w:rPr>
                <w:rStyle w:val="Kpr"/>
                <w:rFonts w:cs="Times New Roman"/>
                <w:noProof/>
                <w:spacing w:val="-2"/>
                <w:sz w:val="24"/>
                <w:szCs w:val="24"/>
              </w:rPr>
              <w:t xml:space="preserve"> </w:t>
            </w:r>
            <w:r w:rsidR="00E9244A" w:rsidRPr="00C93462">
              <w:rPr>
                <w:rStyle w:val="Kpr"/>
                <w:rFonts w:cs="Times New Roman"/>
                <w:noProof/>
                <w:spacing w:val="-2"/>
                <w:sz w:val="24"/>
                <w:szCs w:val="24"/>
              </w:rPr>
              <w:t>Yönetim Sistemleri</w:t>
            </w:r>
            <w:r w:rsidRPr="00C93462">
              <w:rPr>
                <w:noProof/>
                <w:webHidden/>
                <w:sz w:val="24"/>
                <w:szCs w:val="24"/>
              </w:rPr>
              <w:tab/>
            </w:r>
            <w:r w:rsidR="0009686D" w:rsidRPr="00C93462">
              <w:rPr>
                <w:noProof/>
                <w:webHidden/>
                <w:sz w:val="24"/>
                <w:szCs w:val="24"/>
              </w:rPr>
              <w:t>1</w:t>
            </w:r>
            <w:r w:rsidR="003B0FEC">
              <w:rPr>
                <w:noProof/>
                <w:webHidden/>
                <w:sz w:val="24"/>
                <w:szCs w:val="24"/>
              </w:rPr>
              <w:t>2</w:t>
            </w:r>
          </w:hyperlink>
        </w:p>
        <w:p w14:paraId="36CA78E6" w14:textId="7ED1EB28" w:rsidR="005E3108" w:rsidRPr="00C93462" w:rsidRDefault="00E9244A" w:rsidP="005E3108">
          <w:pPr>
            <w:pStyle w:val="T2"/>
            <w:tabs>
              <w:tab w:val="right" w:leader="dot" w:pos="9852"/>
            </w:tabs>
            <w:rPr>
              <w:noProof/>
              <w:sz w:val="24"/>
              <w:szCs w:val="24"/>
            </w:rPr>
          </w:pPr>
          <w:r w:rsidRPr="00C93462">
            <w:rPr>
              <w:sz w:val="24"/>
              <w:szCs w:val="24"/>
            </w:rPr>
            <w:tab/>
          </w:r>
          <w:hyperlink w:anchor="_Toc5362814" w:history="1">
            <w:r w:rsidR="005E3108" w:rsidRPr="00C93462">
              <w:rPr>
                <w:rStyle w:val="Kpr"/>
                <w:rFonts w:cs="Times New Roman"/>
                <w:noProof/>
                <w:spacing w:val="-2"/>
                <w:sz w:val="24"/>
                <w:szCs w:val="24"/>
              </w:rPr>
              <w:t>A.</w:t>
            </w:r>
            <w:r w:rsidRPr="00C93462">
              <w:rPr>
                <w:rStyle w:val="Kpr"/>
                <w:rFonts w:cs="Times New Roman"/>
                <w:noProof/>
                <w:spacing w:val="-2"/>
                <w:sz w:val="24"/>
                <w:szCs w:val="24"/>
              </w:rPr>
              <w:t>3.4</w:t>
            </w:r>
            <w:r w:rsidR="005E3108" w:rsidRPr="00C93462">
              <w:rPr>
                <w:rStyle w:val="Kpr"/>
                <w:rFonts w:cs="Times New Roman"/>
                <w:noProof/>
                <w:spacing w:val="-2"/>
                <w:sz w:val="24"/>
                <w:szCs w:val="24"/>
              </w:rPr>
              <w:t xml:space="preserve"> </w:t>
            </w:r>
            <w:r w:rsidRPr="00C93462">
              <w:rPr>
                <w:rStyle w:val="Kpr"/>
                <w:rFonts w:cs="Times New Roman"/>
                <w:noProof/>
                <w:spacing w:val="-2"/>
                <w:sz w:val="24"/>
                <w:szCs w:val="24"/>
              </w:rPr>
              <w:t>Süreç Yönetimi</w:t>
            </w:r>
            <w:r w:rsidR="005E3108" w:rsidRPr="00C93462">
              <w:rPr>
                <w:noProof/>
                <w:webHidden/>
                <w:sz w:val="24"/>
                <w:szCs w:val="24"/>
              </w:rPr>
              <w:tab/>
            </w:r>
            <w:r w:rsidR="0009686D" w:rsidRPr="00C93462">
              <w:rPr>
                <w:noProof/>
                <w:webHidden/>
                <w:sz w:val="24"/>
                <w:szCs w:val="24"/>
              </w:rPr>
              <w:t>1</w:t>
            </w:r>
            <w:r w:rsidR="003B0FEC">
              <w:rPr>
                <w:noProof/>
                <w:webHidden/>
                <w:sz w:val="24"/>
                <w:szCs w:val="24"/>
              </w:rPr>
              <w:t>2</w:t>
            </w:r>
          </w:hyperlink>
        </w:p>
        <w:p w14:paraId="108CEDE5" w14:textId="239E17DC" w:rsidR="005E3108" w:rsidRPr="00C93462" w:rsidRDefault="005E3108" w:rsidP="005E3108">
          <w:pPr>
            <w:pStyle w:val="T2"/>
            <w:tabs>
              <w:tab w:val="right" w:leader="dot" w:pos="9852"/>
            </w:tabs>
            <w:rPr>
              <w:noProof/>
              <w:sz w:val="24"/>
              <w:szCs w:val="24"/>
            </w:rPr>
          </w:pPr>
          <w:hyperlink w:anchor="_Toc5362814" w:history="1">
            <w:r w:rsidRPr="00C93462">
              <w:rPr>
                <w:rStyle w:val="Kpr"/>
                <w:rFonts w:cs="Times New Roman"/>
                <w:noProof/>
                <w:spacing w:val="-2"/>
                <w:sz w:val="24"/>
                <w:szCs w:val="24"/>
              </w:rPr>
              <w:t>A.</w:t>
            </w:r>
            <w:r w:rsidR="00E9244A" w:rsidRPr="00C93462">
              <w:rPr>
                <w:rStyle w:val="Kpr"/>
                <w:rFonts w:cs="Times New Roman"/>
                <w:noProof/>
                <w:spacing w:val="-2"/>
                <w:sz w:val="24"/>
                <w:szCs w:val="24"/>
              </w:rPr>
              <w:t>4</w:t>
            </w:r>
            <w:r w:rsidRPr="00C93462">
              <w:rPr>
                <w:rStyle w:val="Kpr"/>
                <w:rFonts w:cs="Times New Roman"/>
                <w:noProof/>
                <w:spacing w:val="-2"/>
                <w:sz w:val="24"/>
                <w:szCs w:val="24"/>
              </w:rPr>
              <w:t xml:space="preserve"> </w:t>
            </w:r>
            <w:r w:rsidR="00E9244A" w:rsidRPr="00C93462">
              <w:rPr>
                <w:rStyle w:val="Kpr"/>
                <w:rFonts w:cs="Times New Roman"/>
                <w:noProof/>
                <w:spacing w:val="-2"/>
                <w:sz w:val="24"/>
                <w:szCs w:val="24"/>
              </w:rPr>
              <w:t>Paydaş Katılımı</w:t>
            </w:r>
            <w:r w:rsidRPr="00C93462">
              <w:rPr>
                <w:noProof/>
                <w:webHidden/>
                <w:sz w:val="24"/>
                <w:szCs w:val="24"/>
              </w:rPr>
              <w:tab/>
            </w:r>
            <w:r w:rsidR="0009686D" w:rsidRPr="00C93462">
              <w:rPr>
                <w:noProof/>
                <w:webHidden/>
                <w:sz w:val="24"/>
                <w:szCs w:val="24"/>
              </w:rPr>
              <w:t>1</w:t>
            </w:r>
            <w:r w:rsidR="003B0FEC">
              <w:rPr>
                <w:noProof/>
                <w:webHidden/>
                <w:sz w:val="24"/>
                <w:szCs w:val="24"/>
              </w:rPr>
              <w:t>8</w:t>
            </w:r>
          </w:hyperlink>
        </w:p>
        <w:p w14:paraId="098F119B" w14:textId="19F69FCE" w:rsidR="005E3108" w:rsidRPr="00C93462" w:rsidRDefault="00E9244A" w:rsidP="005E3108">
          <w:pPr>
            <w:pStyle w:val="T2"/>
            <w:tabs>
              <w:tab w:val="right" w:leader="dot" w:pos="9852"/>
            </w:tabs>
            <w:rPr>
              <w:noProof/>
              <w:sz w:val="24"/>
              <w:szCs w:val="24"/>
            </w:rPr>
          </w:pPr>
          <w:r w:rsidRPr="00C93462">
            <w:rPr>
              <w:sz w:val="24"/>
              <w:szCs w:val="24"/>
            </w:rPr>
            <w:tab/>
          </w:r>
          <w:hyperlink w:anchor="_Toc5362814" w:history="1">
            <w:r w:rsidR="005E3108" w:rsidRPr="00C93462">
              <w:rPr>
                <w:rStyle w:val="Kpr"/>
                <w:rFonts w:cs="Times New Roman"/>
                <w:noProof/>
                <w:spacing w:val="-2"/>
                <w:sz w:val="24"/>
                <w:szCs w:val="24"/>
              </w:rPr>
              <w:t>A.</w:t>
            </w:r>
            <w:r w:rsidRPr="00C93462">
              <w:rPr>
                <w:rStyle w:val="Kpr"/>
                <w:rFonts w:cs="Times New Roman"/>
                <w:noProof/>
                <w:spacing w:val="-2"/>
                <w:sz w:val="24"/>
                <w:szCs w:val="24"/>
              </w:rPr>
              <w:t>4.1</w:t>
            </w:r>
            <w:r w:rsidR="005E3108" w:rsidRPr="00C93462">
              <w:rPr>
                <w:rStyle w:val="Kpr"/>
                <w:rFonts w:cs="Times New Roman"/>
                <w:noProof/>
                <w:spacing w:val="-2"/>
                <w:sz w:val="24"/>
                <w:szCs w:val="24"/>
              </w:rPr>
              <w:t xml:space="preserve"> </w:t>
            </w:r>
            <w:r w:rsidRPr="00C93462">
              <w:rPr>
                <w:rStyle w:val="Kpr"/>
                <w:rFonts w:cs="Times New Roman"/>
                <w:noProof/>
                <w:spacing w:val="-2"/>
                <w:sz w:val="24"/>
                <w:szCs w:val="24"/>
              </w:rPr>
              <w:t>İç ve Dış Paydaş Katılımı</w:t>
            </w:r>
            <w:r w:rsidR="005E3108" w:rsidRPr="00C93462">
              <w:rPr>
                <w:noProof/>
                <w:webHidden/>
                <w:sz w:val="24"/>
                <w:szCs w:val="24"/>
              </w:rPr>
              <w:tab/>
            </w:r>
            <w:r w:rsidR="0009686D" w:rsidRPr="00C93462">
              <w:rPr>
                <w:noProof/>
                <w:webHidden/>
                <w:sz w:val="24"/>
                <w:szCs w:val="24"/>
              </w:rPr>
              <w:t>1</w:t>
            </w:r>
            <w:r w:rsidR="003B0FEC">
              <w:rPr>
                <w:noProof/>
                <w:webHidden/>
                <w:sz w:val="24"/>
                <w:szCs w:val="24"/>
              </w:rPr>
              <w:t>8</w:t>
            </w:r>
          </w:hyperlink>
        </w:p>
        <w:p w14:paraId="50A32F9D" w14:textId="0BEEC097" w:rsidR="005E3108" w:rsidRPr="00C93462" w:rsidRDefault="00E9244A" w:rsidP="005E3108">
          <w:pPr>
            <w:pStyle w:val="T2"/>
            <w:tabs>
              <w:tab w:val="right" w:leader="dot" w:pos="9852"/>
            </w:tabs>
            <w:rPr>
              <w:noProof/>
              <w:sz w:val="24"/>
              <w:szCs w:val="24"/>
            </w:rPr>
          </w:pPr>
          <w:r w:rsidRPr="00C93462">
            <w:rPr>
              <w:sz w:val="24"/>
              <w:szCs w:val="24"/>
            </w:rPr>
            <w:tab/>
          </w:r>
          <w:hyperlink w:anchor="_Toc5362814" w:history="1">
            <w:r w:rsidR="005E3108" w:rsidRPr="00C93462">
              <w:rPr>
                <w:rStyle w:val="Kpr"/>
                <w:rFonts w:cs="Times New Roman"/>
                <w:noProof/>
                <w:spacing w:val="-2"/>
                <w:sz w:val="24"/>
                <w:szCs w:val="24"/>
              </w:rPr>
              <w:t>A.</w:t>
            </w:r>
            <w:r w:rsidRPr="00C93462">
              <w:rPr>
                <w:rStyle w:val="Kpr"/>
                <w:rFonts w:cs="Times New Roman"/>
                <w:noProof/>
                <w:spacing w:val="-2"/>
                <w:sz w:val="24"/>
                <w:szCs w:val="24"/>
              </w:rPr>
              <w:t>4.2</w:t>
            </w:r>
            <w:r w:rsidR="005E3108" w:rsidRPr="00C93462">
              <w:rPr>
                <w:rStyle w:val="Kpr"/>
                <w:rFonts w:cs="Times New Roman"/>
                <w:noProof/>
                <w:spacing w:val="-2"/>
                <w:sz w:val="24"/>
                <w:szCs w:val="24"/>
              </w:rPr>
              <w:t xml:space="preserve"> </w:t>
            </w:r>
            <w:r w:rsidRPr="00C93462">
              <w:rPr>
                <w:rStyle w:val="Kpr"/>
                <w:rFonts w:cs="Times New Roman"/>
                <w:noProof/>
                <w:spacing w:val="-2"/>
                <w:sz w:val="24"/>
                <w:szCs w:val="24"/>
              </w:rPr>
              <w:t>Öğrenci Geri Bildirimleri</w:t>
            </w:r>
            <w:r w:rsidR="005E3108" w:rsidRPr="00C93462">
              <w:rPr>
                <w:noProof/>
                <w:webHidden/>
                <w:sz w:val="24"/>
                <w:szCs w:val="24"/>
              </w:rPr>
              <w:tab/>
            </w:r>
            <w:r w:rsidR="0009686D" w:rsidRPr="00C93462">
              <w:rPr>
                <w:noProof/>
                <w:webHidden/>
                <w:sz w:val="24"/>
                <w:szCs w:val="24"/>
              </w:rPr>
              <w:t>1</w:t>
            </w:r>
            <w:r w:rsidR="003B0FEC">
              <w:rPr>
                <w:noProof/>
                <w:webHidden/>
                <w:sz w:val="24"/>
                <w:szCs w:val="24"/>
              </w:rPr>
              <w:t>9</w:t>
            </w:r>
          </w:hyperlink>
        </w:p>
        <w:p w14:paraId="1F667EBE" w14:textId="18B6811E" w:rsidR="005E3108" w:rsidRPr="00C93462" w:rsidRDefault="005E3108" w:rsidP="005E3108">
          <w:pPr>
            <w:pStyle w:val="T2"/>
            <w:tabs>
              <w:tab w:val="right" w:leader="dot" w:pos="9852"/>
            </w:tabs>
            <w:rPr>
              <w:noProof/>
              <w:sz w:val="24"/>
              <w:szCs w:val="24"/>
            </w:rPr>
          </w:pPr>
          <w:hyperlink w:anchor="_Toc5362814" w:history="1">
            <w:r w:rsidRPr="00C93462">
              <w:rPr>
                <w:rStyle w:val="Kpr"/>
                <w:rFonts w:cs="Times New Roman"/>
                <w:noProof/>
                <w:spacing w:val="-2"/>
                <w:sz w:val="24"/>
                <w:szCs w:val="24"/>
              </w:rPr>
              <w:t>A.</w:t>
            </w:r>
            <w:r w:rsidR="00E9244A" w:rsidRPr="00C93462">
              <w:rPr>
                <w:rStyle w:val="Kpr"/>
                <w:rFonts w:cs="Times New Roman"/>
                <w:noProof/>
                <w:spacing w:val="-2"/>
                <w:sz w:val="24"/>
                <w:szCs w:val="24"/>
              </w:rPr>
              <w:t>5</w:t>
            </w:r>
            <w:r w:rsidRPr="00C93462">
              <w:rPr>
                <w:rStyle w:val="Kpr"/>
                <w:rFonts w:cs="Times New Roman"/>
                <w:noProof/>
                <w:spacing w:val="-2"/>
                <w:sz w:val="24"/>
                <w:szCs w:val="24"/>
              </w:rPr>
              <w:t xml:space="preserve"> </w:t>
            </w:r>
            <w:r w:rsidR="00E9244A" w:rsidRPr="00C93462">
              <w:rPr>
                <w:rStyle w:val="Kpr"/>
                <w:rFonts w:cs="Times New Roman"/>
                <w:noProof/>
                <w:spacing w:val="-2"/>
                <w:sz w:val="24"/>
                <w:szCs w:val="24"/>
              </w:rPr>
              <w:t>Uluslararasılaşma</w:t>
            </w:r>
            <w:r w:rsidRPr="00C93462">
              <w:rPr>
                <w:noProof/>
                <w:webHidden/>
                <w:sz w:val="24"/>
                <w:szCs w:val="24"/>
              </w:rPr>
              <w:tab/>
            </w:r>
            <w:r w:rsidR="003B0FEC">
              <w:rPr>
                <w:noProof/>
                <w:webHidden/>
                <w:sz w:val="24"/>
                <w:szCs w:val="24"/>
              </w:rPr>
              <w:t>20</w:t>
            </w:r>
          </w:hyperlink>
        </w:p>
        <w:p w14:paraId="51D697C2" w14:textId="48DE90B4" w:rsidR="005E3108" w:rsidRPr="00C93462" w:rsidRDefault="0009686D" w:rsidP="005E3108">
          <w:pPr>
            <w:pStyle w:val="T2"/>
            <w:tabs>
              <w:tab w:val="right" w:leader="dot" w:pos="9852"/>
            </w:tabs>
            <w:rPr>
              <w:noProof/>
              <w:sz w:val="24"/>
              <w:szCs w:val="24"/>
            </w:rPr>
          </w:pPr>
          <w:r w:rsidRPr="00C93462">
            <w:rPr>
              <w:sz w:val="24"/>
              <w:szCs w:val="24"/>
            </w:rPr>
            <w:tab/>
          </w:r>
          <w:hyperlink w:anchor="_Toc5362814" w:history="1">
            <w:r w:rsidR="005E3108" w:rsidRPr="00C93462">
              <w:rPr>
                <w:rStyle w:val="Kpr"/>
                <w:rFonts w:cs="Times New Roman"/>
                <w:noProof/>
                <w:spacing w:val="-2"/>
                <w:sz w:val="24"/>
                <w:szCs w:val="24"/>
              </w:rPr>
              <w:t>A.</w:t>
            </w:r>
            <w:r w:rsidR="00E9244A" w:rsidRPr="00C93462">
              <w:rPr>
                <w:rStyle w:val="Kpr"/>
                <w:rFonts w:cs="Times New Roman"/>
                <w:noProof/>
                <w:spacing w:val="-2"/>
                <w:sz w:val="24"/>
                <w:szCs w:val="24"/>
              </w:rPr>
              <w:t>5.</w:t>
            </w:r>
            <w:r w:rsidR="005E3108" w:rsidRPr="00C93462">
              <w:rPr>
                <w:rStyle w:val="Kpr"/>
                <w:rFonts w:cs="Times New Roman"/>
                <w:noProof/>
                <w:spacing w:val="-2"/>
                <w:sz w:val="24"/>
                <w:szCs w:val="24"/>
              </w:rPr>
              <w:t xml:space="preserve">1 </w:t>
            </w:r>
            <w:r w:rsidR="00E9244A" w:rsidRPr="00C93462">
              <w:rPr>
                <w:rStyle w:val="Kpr"/>
                <w:rFonts w:cs="Times New Roman"/>
                <w:noProof/>
                <w:spacing w:val="-2"/>
                <w:sz w:val="24"/>
                <w:szCs w:val="24"/>
              </w:rPr>
              <w:t>Uluslararasılaşma Süreçlerinin Yönetimi</w:t>
            </w:r>
            <w:r w:rsidR="005E3108" w:rsidRPr="00C93462">
              <w:rPr>
                <w:noProof/>
                <w:webHidden/>
                <w:sz w:val="24"/>
                <w:szCs w:val="24"/>
              </w:rPr>
              <w:tab/>
            </w:r>
            <w:r w:rsidR="003B0FEC">
              <w:rPr>
                <w:noProof/>
                <w:webHidden/>
                <w:sz w:val="24"/>
                <w:szCs w:val="24"/>
              </w:rPr>
              <w:t>20</w:t>
            </w:r>
          </w:hyperlink>
        </w:p>
        <w:p w14:paraId="6C7C66BD" w14:textId="5778B0EB" w:rsidR="005E3108" w:rsidRPr="00C93462" w:rsidRDefault="0009686D" w:rsidP="005E3108">
          <w:pPr>
            <w:pStyle w:val="T2"/>
            <w:tabs>
              <w:tab w:val="right" w:leader="dot" w:pos="9852"/>
            </w:tabs>
            <w:rPr>
              <w:noProof/>
              <w:sz w:val="24"/>
              <w:szCs w:val="24"/>
            </w:rPr>
          </w:pPr>
          <w:r w:rsidRPr="00C93462">
            <w:rPr>
              <w:sz w:val="24"/>
              <w:szCs w:val="24"/>
            </w:rPr>
            <w:tab/>
          </w:r>
          <w:hyperlink w:anchor="_Toc5362814" w:history="1">
            <w:r w:rsidR="005E3108" w:rsidRPr="00C93462">
              <w:rPr>
                <w:rStyle w:val="Kpr"/>
                <w:rFonts w:cs="Times New Roman"/>
                <w:noProof/>
                <w:spacing w:val="-2"/>
                <w:sz w:val="24"/>
                <w:szCs w:val="24"/>
              </w:rPr>
              <w:t>A.</w:t>
            </w:r>
            <w:r w:rsidR="00E9244A" w:rsidRPr="00C93462">
              <w:rPr>
                <w:rStyle w:val="Kpr"/>
                <w:rFonts w:cs="Times New Roman"/>
                <w:noProof/>
                <w:spacing w:val="-2"/>
                <w:sz w:val="24"/>
                <w:szCs w:val="24"/>
              </w:rPr>
              <w:t>5.2</w:t>
            </w:r>
            <w:r w:rsidR="005E3108" w:rsidRPr="00C93462">
              <w:rPr>
                <w:rStyle w:val="Kpr"/>
                <w:rFonts w:cs="Times New Roman"/>
                <w:noProof/>
                <w:spacing w:val="-2"/>
                <w:sz w:val="24"/>
                <w:szCs w:val="24"/>
              </w:rPr>
              <w:t xml:space="preserve"> </w:t>
            </w:r>
            <w:r w:rsidR="00E9244A" w:rsidRPr="00C93462">
              <w:rPr>
                <w:rStyle w:val="Kpr"/>
                <w:rFonts w:cs="Times New Roman"/>
                <w:noProof/>
                <w:spacing w:val="-2"/>
                <w:sz w:val="24"/>
                <w:szCs w:val="24"/>
              </w:rPr>
              <w:t>Uluslararasılaşma Kaynakları</w:t>
            </w:r>
            <w:r w:rsidR="005E3108" w:rsidRPr="00C93462">
              <w:rPr>
                <w:noProof/>
                <w:webHidden/>
                <w:sz w:val="24"/>
                <w:szCs w:val="24"/>
              </w:rPr>
              <w:tab/>
            </w:r>
            <w:r w:rsidRPr="00C93462">
              <w:rPr>
                <w:noProof/>
                <w:webHidden/>
                <w:sz w:val="24"/>
                <w:szCs w:val="24"/>
              </w:rPr>
              <w:t>2</w:t>
            </w:r>
            <w:r w:rsidR="003B0FEC">
              <w:rPr>
                <w:noProof/>
                <w:webHidden/>
                <w:sz w:val="24"/>
                <w:szCs w:val="24"/>
              </w:rPr>
              <w:t>2</w:t>
            </w:r>
          </w:hyperlink>
        </w:p>
        <w:p w14:paraId="2A13D241" w14:textId="357E4965" w:rsidR="00527494" w:rsidRPr="00C93462" w:rsidRDefault="005E3108" w:rsidP="00527494">
          <w:pPr>
            <w:pStyle w:val="T1"/>
            <w:tabs>
              <w:tab w:val="right" w:leader="dot" w:pos="9852"/>
            </w:tabs>
            <w:rPr>
              <w:rFonts w:asciiTheme="minorHAnsi" w:eastAsiaTheme="minorEastAsia" w:hAnsiTheme="minorHAnsi"/>
              <w:b w:val="0"/>
              <w:bCs w:val="0"/>
              <w:noProof/>
              <w:sz w:val="24"/>
              <w:szCs w:val="24"/>
              <w:lang w:eastAsia="tr-TR"/>
            </w:rPr>
          </w:pPr>
          <w:hyperlink w:anchor="_Toc5362820" w:history="1">
            <w:r w:rsidRPr="00C93462">
              <w:rPr>
                <w:rStyle w:val="Kpr"/>
                <w:rFonts w:cs="Times New Roman"/>
                <w:noProof/>
                <w:sz w:val="24"/>
                <w:szCs w:val="24"/>
              </w:rPr>
              <w:t>B</w:t>
            </w:r>
            <w:r w:rsidR="00527494" w:rsidRPr="00C93462">
              <w:rPr>
                <w:rStyle w:val="Kpr"/>
                <w:rFonts w:cs="Times New Roman"/>
                <w:noProof/>
                <w:sz w:val="24"/>
                <w:szCs w:val="24"/>
              </w:rPr>
              <w:t xml:space="preserve">. </w:t>
            </w:r>
            <w:r w:rsidRPr="00C93462">
              <w:rPr>
                <w:rStyle w:val="Kpr"/>
                <w:rFonts w:cs="Times New Roman"/>
                <w:noProof/>
                <w:sz w:val="24"/>
                <w:szCs w:val="24"/>
              </w:rPr>
              <w:t>EĞİTİM VE ÖĞRETİM</w:t>
            </w:r>
            <w:r w:rsidR="00527494" w:rsidRPr="00C93462">
              <w:rPr>
                <w:noProof/>
                <w:webHidden/>
                <w:sz w:val="24"/>
                <w:szCs w:val="24"/>
              </w:rPr>
              <w:tab/>
            </w:r>
            <w:r w:rsidR="0009686D" w:rsidRPr="00C93462">
              <w:rPr>
                <w:noProof/>
                <w:webHidden/>
                <w:sz w:val="24"/>
                <w:szCs w:val="24"/>
              </w:rPr>
              <w:t>2</w:t>
            </w:r>
            <w:r w:rsidR="003B0FEC">
              <w:rPr>
                <w:noProof/>
                <w:webHidden/>
                <w:sz w:val="24"/>
                <w:szCs w:val="24"/>
              </w:rPr>
              <w:t>3</w:t>
            </w:r>
          </w:hyperlink>
        </w:p>
        <w:p w14:paraId="46A692C5" w14:textId="4C41ECCA" w:rsidR="00C4268A" w:rsidRPr="00B00707" w:rsidRDefault="005E3108" w:rsidP="005E3108">
          <w:pPr>
            <w:pStyle w:val="T2"/>
            <w:tabs>
              <w:tab w:val="right" w:leader="dot" w:pos="9852"/>
            </w:tabs>
            <w:rPr>
              <w:rStyle w:val="Kpr"/>
              <w:rFonts w:cs="Times New Roman"/>
              <w:noProof/>
              <w:spacing w:val="-2"/>
            </w:rPr>
          </w:pPr>
          <w:hyperlink w:anchor="_Toc5362821" w:history="1">
            <w:r w:rsidRPr="00B00707">
              <w:rPr>
                <w:rStyle w:val="Kpr"/>
                <w:rFonts w:cs="Times New Roman"/>
                <w:noProof/>
                <w:spacing w:val="-2"/>
                <w:sz w:val="24"/>
                <w:szCs w:val="24"/>
              </w:rPr>
              <w:t>B</w:t>
            </w:r>
            <w:r w:rsidR="00527494" w:rsidRPr="00B00707">
              <w:rPr>
                <w:rStyle w:val="Kpr"/>
                <w:rFonts w:cs="Times New Roman"/>
                <w:noProof/>
                <w:spacing w:val="-2"/>
                <w:sz w:val="24"/>
                <w:szCs w:val="24"/>
              </w:rPr>
              <w:t>.</w:t>
            </w:r>
            <w:r w:rsidRPr="00B00707">
              <w:rPr>
                <w:rStyle w:val="Kpr"/>
                <w:rFonts w:cs="Times New Roman"/>
                <w:noProof/>
                <w:spacing w:val="-2"/>
                <w:sz w:val="24"/>
                <w:szCs w:val="24"/>
              </w:rPr>
              <w:t>3</w:t>
            </w:r>
            <w:r w:rsidR="00594A62" w:rsidRPr="00B00707">
              <w:rPr>
                <w:rStyle w:val="Kpr"/>
                <w:rFonts w:cs="Times New Roman"/>
                <w:noProof/>
                <w:spacing w:val="-2"/>
                <w:sz w:val="24"/>
                <w:szCs w:val="24"/>
              </w:rPr>
              <w:t xml:space="preserve"> </w:t>
            </w:r>
            <w:r w:rsidRPr="00B00707">
              <w:rPr>
                <w:rStyle w:val="Kpr"/>
                <w:rFonts w:cs="Times New Roman"/>
                <w:noProof/>
                <w:spacing w:val="-2"/>
                <w:sz w:val="24"/>
                <w:szCs w:val="24"/>
              </w:rPr>
              <w:t>Öğrenme Kaynakları ve Akademik Destek Hizmetleri</w:t>
            </w:r>
            <w:r w:rsidR="00527494" w:rsidRPr="00B00707">
              <w:rPr>
                <w:rStyle w:val="Kpr"/>
                <w:rFonts w:cs="Times New Roman"/>
                <w:webHidden/>
                <w:spacing w:val="-2"/>
              </w:rPr>
              <w:tab/>
            </w:r>
            <w:r w:rsidR="0009686D" w:rsidRPr="00B00707">
              <w:rPr>
                <w:rStyle w:val="Kpr"/>
                <w:rFonts w:cs="Times New Roman"/>
                <w:webHidden/>
                <w:spacing w:val="-2"/>
              </w:rPr>
              <w:t>2</w:t>
            </w:r>
            <w:r w:rsidR="003B0FEC" w:rsidRPr="00B00707">
              <w:rPr>
                <w:rStyle w:val="Kpr"/>
                <w:rFonts w:cs="Times New Roman"/>
                <w:webHidden/>
                <w:spacing w:val="-2"/>
              </w:rPr>
              <w:t>3</w:t>
            </w:r>
          </w:hyperlink>
        </w:p>
        <w:p w14:paraId="291FBAC2" w14:textId="0E4433DC" w:rsidR="003B0FEC" w:rsidRPr="00C93462" w:rsidRDefault="009533C0" w:rsidP="003B0FEC">
          <w:pPr>
            <w:pStyle w:val="T2"/>
            <w:tabs>
              <w:tab w:val="right" w:leader="dot" w:pos="9852"/>
            </w:tabs>
            <w:rPr>
              <w:rFonts w:asciiTheme="minorHAnsi" w:eastAsiaTheme="minorEastAsia" w:hAnsiTheme="minorHAnsi"/>
              <w:b w:val="0"/>
              <w:bCs w:val="0"/>
              <w:noProof/>
              <w:sz w:val="24"/>
              <w:szCs w:val="24"/>
              <w:lang w:eastAsia="tr-TR"/>
            </w:rPr>
          </w:pPr>
          <w:r>
            <w:rPr>
              <w:sz w:val="24"/>
              <w:szCs w:val="24"/>
            </w:rPr>
            <w:tab/>
          </w:r>
          <w:hyperlink w:anchor="_Toc5362821" w:history="1">
            <w:r w:rsidR="003B0FEC" w:rsidRPr="00C93462">
              <w:rPr>
                <w:rStyle w:val="Kpr"/>
                <w:rFonts w:cs="Times New Roman"/>
                <w:noProof/>
                <w:sz w:val="24"/>
                <w:szCs w:val="24"/>
              </w:rPr>
              <w:t>B.3</w:t>
            </w:r>
            <w:r w:rsidR="003B0FEC">
              <w:rPr>
                <w:rStyle w:val="Kpr"/>
                <w:rFonts w:cs="Times New Roman"/>
                <w:noProof/>
                <w:sz w:val="24"/>
                <w:szCs w:val="24"/>
              </w:rPr>
              <w:t>.4.</w:t>
            </w:r>
            <w:r w:rsidR="003B0FEC" w:rsidRPr="00C93462">
              <w:rPr>
                <w:rStyle w:val="Kpr"/>
                <w:rFonts w:cs="Times New Roman"/>
                <w:noProof/>
                <w:sz w:val="24"/>
                <w:szCs w:val="24"/>
              </w:rPr>
              <w:t xml:space="preserve"> </w:t>
            </w:r>
            <w:r w:rsidR="003B0FEC">
              <w:rPr>
                <w:rStyle w:val="Kpr"/>
                <w:rFonts w:cs="Times New Roman"/>
                <w:noProof/>
                <w:sz w:val="24"/>
                <w:szCs w:val="24"/>
              </w:rPr>
              <w:t>Dezavantajlı Gruplar</w:t>
            </w:r>
            <w:r w:rsidR="003B0FEC" w:rsidRPr="00C93462">
              <w:rPr>
                <w:noProof/>
                <w:webHidden/>
                <w:sz w:val="24"/>
                <w:szCs w:val="24"/>
              </w:rPr>
              <w:tab/>
              <w:t>2</w:t>
            </w:r>
            <w:r w:rsidR="0086295F">
              <w:rPr>
                <w:noProof/>
                <w:webHidden/>
                <w:sz w:val="24"/>
                <w:szCs w:val="24"/>
              </w:rPr>
              <w:t>7</w:t>
            </w:r>
          </w:hyperlink>
        </w:p>
        <w:p w14:paraId="7F596D4C" w14:textId="61379753" w:rsidR="00527494" w:rsidRPr="00C93462" w:rsidRDefault="00527494" w:rsidP="00EE2B47">
          <w:pPr>
            <w:pStyle w:val="T1"/>
            <w:tabs>
              <w:tab w:val="right" w:leader="dot" w:pos="9852"/>
            </w:tabs>
            <w:rPr>
              <w:rFonts w:asciiTheme="minorHAnsi" w:eastAsiaTheme="minorEastAsia" w:hAnsiTheme="minorHAnsi"/>
              <w:b w:val="0"/>
              <w:bCs w:val="0"/>
              <w:noProof/>
              <w:sz w:val="24"/>
              <w:szCs w:val="24"/>
              <w:lang w:eastAsia="tr-TR"/>
            </w:rPr>
          </w:pPr>
          <w:hyperlink w:anchor="_Toc5362838" w:history="1">
            <w:r w:rsidRPr="00C93462">
              <w:rPr>
                <w:rStyle w:val="Kpr"/>
                <w:rFonts w:cs="Times New Roman"/>
                <w:noProof/>
                <w:sz w:val="24"/>
                <w:szCs w:val="24"/>
              </w:rPr>
              <w:t>SONUÇ VE DEĞERLENDİRME</w:t>
            </w:r>
            <w:r w:rsidRPr="00C93462">
              <w:rPr>
                <w:noProof/>
                <w:webHidden/>
                <w:sz w:val="24"/>
                <w:szCs w:val="24"/>
              </w:rPr>
              <w:tab/>
            </w:r>
            <w:r w:rsidR="0009686D" w:rsidRPr="00C93462">
              <w:rPr>
                <w:noProof/>
                <w:webHidden/>
                <w:sz w:val="24"/>
                <w:szCs w:val="24"/>
              </w:rPr>
              <w:t>2</w:t>
            </w:r>
            <w:r w:rsidR="0086295F">
              <w:rPr>
                <w:noProof/>
                <w:webHidden/>
                <w:sz w:val="24"/>
                <w:szCs w:val="24"/>
              </w:rPr>
              <w:t>7</w:t>
            </w:r>
          </w:hyperlink>
        </w:p>
        <w:p w14:paraId="24C305BB" w14:textId="77777777" w:rsidR="00527494" w:rsidRPr="00C93462" w:rsidRDefault="00527494" w:rsidP="00527494">
          <w:pPr>
            <w:ind w:right="39"/>
            <w:rPr>
              <w:rFonts w:cs="Times New Roman"/>
              <w:sz w:val="24"/>
              <w:szCs w:val="24"/>
            </w:rPr>
          </w:pPr>
          <w:r w:rsidRPr="00C93462">
            <w:rPr>
              <w:rFonts w:ascii="Times New Roman" w:hAnsi="Times New Roman" w:cs="Times New Roman"/>
              <w:sz w:val="24"/>
              <w:szCs w:val="24"/>
            </w:rPr>
            <w:fldChar w:fldCharType="end"/>
          </w:r>
        </w:p>
      </w:sdtContent>
    </w:sdt>
    <w:p w14:paraId="0CB01729" w14:textId="77777777" w:rsidR="00B02B78" w:rsidRDefault="00B02B78" w:rsidP="00B02B78">
      <w:pPr>
        <w:spacing w:line="360" w:lineRule="auto"/>
        <w:rPr>
          <w:rFonts w:ascii="Times New Roman" w:hAnsi="Times New Roman" w:cs="Times New Roman"/>
          <w:b/>
          <w:bCs/>
          <w:color w:val="000000"/>
          <w:sz w:val="24"/>
          <w:szCs w:val="24"/>
        </w:rPr>
      </w:pPr>
    </w:p>
    <w:p w14:paraId="17A44269" w14:textId="734C335F" w:rsidR="006A26CA" w:rsidRPr="0062536E" w:rsidRDefault="00B02B78" w:rsidP="0062536E">
      <w:pPr>
        <w:spacing w:line="360" w:lineRule="auto"/>
        <w:jc w:val="center"/>
        <w:rPr>
          <w:rFonts w:ascii="Times New Roman" w:hAnsi="Times New Roman" w:cs="Times New Roman"/>
          <w:b/>
          <w:bCs/>
          <w:color w:val="000000"/>
          <w:sz w:val="28"/>
          <w:szCs w:val="28"/>
        </w:rPr>
      </w:pPr>
      <w:r w:rsidRPr="0062536E">
        <w:rPr>
          <w:rFonts w:ascii="Times New Roman" w:hAnsi="Times New Roman" w:cs="Times New Roman"/>
          <w:b/>
          <w:bCs/>
          <w:color w:val="000000"/>
          <w:sz w:val="28"/>
          <w:szCs w:val="28"/>
        </w:rPr>
        <w:t>ÖZET</w:t>
      </w:r>
    </w:p>
    <w:p w14:paraId="3A4AC3C3" w14:textId="7EC71781" w:rsidR="006A26CA" w:rsidRPr="006A26CA" w:rsidRDefault="006A26CA" w:rsidP="006A26CA">
      <w:pPr>
        <w:spacing w:line="360" w:lineRule="auto"/>
        <w:ind w:firstLine="720"/>
        <w:jc w:val="both"/>
        <w:rPr>
          <w:rFonts w:ascii="Times New Roman" w:hAnsi="Times New Roman" w:cs="Times New Roman"/>
          <w:sz w:val="24"/>
          <w:szCs w:val="24"/>
        </w:rPr>
      </w:pPr>
      <w:r w:rsidRPr="006A26CA">
        <w:rPr>
          <w:rFonts w:ascii="Times New Roman" w:hAnsi="Times New Roman" w:cs="Times New Roman"/>
          <w:sz w:val="24"/>
          <w:szCs w:val="24"/>
        </w:rPr>
        <w:t>Erasmus Kurum Koordinatörlüğü, güçlü ve zayıf yönlerini belirleyerek sürekli iyileştirme süreçlerine katkıda bulunmayı amaçlamaktadır. Bu rapor, paydaşlarla etkin iletişim ve iş birliğini güçlendirmek, öz değerlendirme süreçlerinden faydalanmak ve kalite güvencesi kültürünü kurumsal düzeyde benimsemek amacıyla hazırlanmıştır. Raporun hazırlanma sürecinde, birimin katkısını en üst düzeye çıkarmak adına kapsayıcı bir yaklaşım benimsenmiş ve aktif katılım teşvik edilmiştir.</w:t>
      </w:r>
      <w:r>
        <w:rPr>
          <w:rFonts w:ascii="Times New Roman" w:hAnsi="Times New Roman" w:cs="Times New Roman"/>
          <w:sz w:val="24"/>
          <w:szCs w:val="24"/>
        </w:rPr>
        <w:t xml:space="preserve"> </w:t>
      </w:r>
      <w:r w:rsidRPr="006A26CA">
        <w:rPr>
          <w:rFonts w:ascii="Times New Roman" w:hAnsi="Times New Roman" w:cs="Times New Roman"/>
          <w:sz w:val="24"/>
          <w:szCs w:val="24"/>
        </w:rPr>
        <w:t>Bürokratik veri yönetimi yerine süreç odaklı bir yaklaşımın benimsenmesi, birim kalite komisyonunun gerekliliklerinin yerine getirilmesi doğrultusunda çeşitli faaliyetlerin yürütülmesi ve şeffaflık ilkesinin sağlanması hedeflenmiştir. Rapor kapsamında, Erasmus Kurum Koordinatörlüğüne ait toplantı tutanakları, paydaş geri bildirimleri, iş akış şemaları, görev tanımları, yönergeler ve komisyonlara ilişkin belgeler gibi çeşitli kanıtlar sunulmuştur.</w:t>
      </w:r>
    </w:p>
    <w:p w14:paraId="629F1D5B" w14:textId="265B89E2" w:rsidR="00B02B78" w:rsidRDefault="006A26CA" w:rsidP="006A26CA">
      <w:pPr>
        <w:spacing w:line="360" w:lineRule="auto"/>
        <w:ind w:firstLine="360"/>
        <w:jc w:val="both"/>
        <w:rPr>
          <w:rFonts w:ascii="Times New Roman" w:hAnsi="Times New Roman" w:cs="Times New Roman"/>
          <w:sz w:val="24"/>
          <w:szCs w:val="24"/>
        </w:rPr>
      </w:pPr>
      <w:r w:rsidRPr="006A26CA">
        <w:rPr>
          <w:rFonts w:ascii="Times New Roman" w:hAnsi="Times New Roman" w:cs="Times New Roman"/>
          <w:sz w:val="24"/>
          <w:szCs w:val="24"/>
        </w:rPr>
        <w:t>Gerçekleştirilen öz değerlendirme sonucunda, kalite döngüsüne ilişkin süreçlerin sürekli gelişim gösterdiği, kurumsal istikrarın ve sürdürülebilirliğin büyük ölçüde sağlandığı tespit edilmiştir. Ayrıca, uygulamaların dijital dönüşüm sürecine entegre edildiği, kaynakların etkin bir şekilde kullanılması sayesinde hibe miktarlarının ve katılımcı sayılarının artırıldığı, uluslararası anlaşma</w:t>
      </w:r>
      <w:r>
        <w:rPr>
          <w:rFonts w:ascii="Times New Roman" w:hAnsi="Times New Roman" w:cs="Times New Roman"/>
          <w:sz w:val="24"/>
          <w:szCs w:val="24"/>
        </w:rPr>
        <w:t>lar</w:t>
      </w:r>
      <w:r w:rsidR="00985346">
        <w:rPr>
          <w:rFonts w:ascii="Times New Roman" w:hAnsi="Times New Roman" w:cs="Times New Roman"/>
          <w:sz w:val="24"/>
          <w:szCs w:val="24"/>
        </w:rPr>
        <w:t>ın</w:t>
      </w:r>
      <w:r>
        <w:rPr>
          <w:rFonts w:ascii="Times New Roman" w:hAnsi="Times New Roman" w:cs="Times New Roman"/>
          <w:sz w:val="24"/>
          <w:szCs w:val="24"/>
        </w:rPr>
        <w:t xml:space="preserve"> tamamının aktifliğini koruduğu</w:t>
      </w:r>
      <w:r w:rsidRPr="006A26CA">
        <w:rPr>
          <w:rFonts w:ascii="Times New Roman" w:hAnsi="Times New Roman" w:cs="Times New Roman"/>
          <w:sz w:val="24"/>
          <w:szCs w:val="24"/>
        </w:rPr>
        <w:t xml:space="preserve"> gözlemlenmiştir.</w:t>
      </w:r>
    </w:p>
    <w:p w14:paraId="31C87C10" w14:textId="77777777" w:rsidR="006A26CA" w:rsidRDefault="006A26CA" w:rsidP="006A26CA">
      <w:pPr>
        <w:spacing w:line="360" w:lineRule="auto"/>
        <w:ind w:firstLine="360"/>
        <w:jc w:val="both"/>
        <w:rPr>
          <w:rFonts w:ascii="Times New Roman" w:hAnsi="Times New Roman" w:cs="Times New Roman"/>
          <w:sz w:val="24"/>
          <w:szCs w:val="24"/>
        </w:rPr>
      </w:pPr>
    </w:p>
    <w:p w14:paraId="7DB86F91" w14:textId="77777777" w:rsidR="0066587D" w:rsidRPr="0062536E" w:rsidRDefault="0066587D" w:rsidP="0066587D">
      <w:pPr>
        <w:rPr>
          <w:rFonts w:ascii="Times New Roman" w:hAnsi="Times New Roman" w:cs="Times New Roman"/>
          <w:b/>
          <w:i/>
          <w:iCs/>
          <w:sz w:val="24"/>
          <w:szCs w:val="24"/>
        </w:rPr>
      </w:pPr>
      <w:r w:rsidRPr="0062536E">
        <w:rPr>
          <w:rFonts w:ascii="Times New Roman" w:hAnsi="Times New Roman" w:cs="Times New Roman"/>
          <w:b/>
          <w:i/>
          <w:iCs/>
          <w:sz w:val="24"/>
          <w:szCs w:val="24"/>
          <w:lang w:val="tr-TR"/>
        </w:rPr>
        <w:t>BİDR’</w:t>
      </w:r>
      <w:r w:rsidRPr="0062536E">
        <w:rPr>
          <w:rFonts w:ascii="Times New Roman" w:hAnsi="Times New Roman" w:cs="Times New Roman"/>
          <w:b/>
          <w:i/>
          <w:iCs/>
          <w:sz w:val="24"/>
          <w:szCs w:val="24"/>
        </w:rPr>
        <w:t>nin Hazırlanmasına Katkısı Olanlar</w:t>
      </w:r>
    </w:p>
    <w:p w14:paraId="279D142D" w14:textId="77777777" w:rsidR="0066587D" w:rsidRPr="0066587D" w:rsidRDefault="0066587D" w:rsidP="0066587D">
      <w:pPr>
        <w:pStyle w:val="ListeParagraf"/>
        <w:ind w:left="426"/>
        <w:rPr>
          <w:rFonts w:ascii="Times New Roman" w:hAnsi="Times New Roman" w:cs="Times New Roman"/>
          <w:b/>
          <w:sz w:val="28"/>
          <w:szCs w:val="28"/>
        </w:rPr>
      </w:pPr>
    </w:p>
    <w:p w14:paraId="501BB79F" w14:textId="77777777" w:rsidR="0066587D" w:rsidRPr="002115EA" w:rsidRDefault="0066587D" w:rsidP="0066587D">
      <w:pPr>
        <w:jc w:val="both"/>
        <w:rPr>
          <w:rFonts w:ascii="Times New Roman" w:hAnsi="Times New Roman" w:cs="Times New Roman"/>
          <w:sz w:val="24"/>
          <w:szCs w:val="24"/>
          <w:lang w:val="tr-TR"/>
        </w:rPr>
      </w:pPr>
      <w:r w:rsidRPr="002115EA">
        <w:rPr>
          <w:rFonts w:ascii="Times New Roman" w:hAnsi="Times New Roman" w:cs="Times New Roman"/>
          <w:sz w:val="24"/>
          <w:szCs w:val="24"/>
          <w:lang w:val="tr-TR"/>
        </w:rPr>
        <w:t>Öğr. Gör. Gamze ÇİÇEK</w:t>
      </w:r>
      <w:r>
        <w:rPr>
          <w:rFonts w:ascii="Times New Roman" w:hAnsi="Times New Roman" w:cs="Times New Roman"/>
          <w:sz w:val="24"/>
          <w:szCs w:val="24"/>
          <w:lang w:val="tr-TR"/>
        </w:rPr>
        <w:t>-</w:t>
      </w:r>
      <w:r w:rsidRPr="002115EA">
        <w:rPr>
          <w:rFonts w:ascii="Times New Roman" w:hAnsi="Times New Roman" w:cs="Times New Roman"/>
          <w:sz w:val="24"/>
          <w:szCs w:val="24"/>
          <w:lang w:val="tr-TR"/>
        </w:rPr>
        <w:t xml:space="preserve"> Erasmus Kurum Koordinatörü </w:t>
      </w:r>
    </w:p>
    <w:p w14:paraId="54113992" w14:textId="77777777" w:rsidR="006A26CA" w:rsidRPr="0078442E" w:rsidRDefault="006A26CA" w:rsidP="006A26CA">
      <w:pPr>
        <w:spacing w:line="360" w:lineRule="auto"/>
        <w:ind w:firstLine="360"/>
        <w:jc w:val="both"/>
        <w:rPr>
          <w:rFonts w:ascii="Times New Roman" w:hAnsi="Times New Roman" w:cs="Times New Roman"/>
          <w:sz w:val="24"/>
          <w:szCs w:val="24"/>
          <w:lang w:val="tr-TR"/>
        </w:rPr>
      </w:pPr>
    </w:p>
    <w:p w14:paraId="5D6A8343" w14:textId="77777777" w:rsidR="006A26CA" w:rsidRPr="0078442E" w:rsidRDefault="006A26CA" w:rsidP="006A26CA">
      <w:pPr>
        <w:spacing w:line="360" w:lineRule="auto"/>
        <w:ind w:firstLine="360"/>
        <w:jc w:val="both"/>
        <w:rPr>
          <w:rFonts w:ascii="Times New Roman" w:hAnsi="Times New Roman" w:cs="Times New Roman"/>
          <w:sz w:val="24"/>
          <w:szCs w:val="24"/>
          <w:lang w:val="tr-TR"/>
        </w:rPr>
      </w:pPr>
    </w:p>
    <w:p w14:paraId="138FB3CE" w14:textId="77777777" w:rsidR="006A26CA" w:rsidRPr="0078442E" w:rsidRDefault="006A26CA" w:rsidP="0066587D">
      <w:pPr>
        <w:spacing w:line="360" w:lineRule="auto"/>
        <w:jc w:val="both"/>
        <w:rPr>
          <w:rFonts w:ascii="Times New Roman" w:hAnsi="Times New Roman" w:cs="Times New Roman"/>
          <w:sz w:val="24"/>
          <w:szCs w:val="24"/>
          <w:lang w:val="tr-TR"/>
        </w:rPr>
      </w:pPr>
    </w:p>
    <w:p w14:paraId="3560BC3C" w14:textId="77777777" w:rsidR="00C93462" w:rsidRPr="0078442E" w:rsidRDefault="00C93462" w:rsidP="0066587D">
      <w:pPr>
        <w:spacing w:line="360" w:lineRule="auto"/>
        <w:jc w:val="both"/>
        <w:rPr>
          <w:rFonts w:ascii="Times New Roman" w:hAnsi="Times New Roman" w:cs="Times New Roman"/>
          <w:sz w:val="24"/>
          <w:szCs w:val="24"/>
          <w:lang w:val="tr-TR"/>
        </w:rPr>
      </w:pPr>
    </w:p>
    <w:p w14:paraId="3029392D" w14:textId="11ECDD10" w:rsidR="00962368" w:rsidRPr="0078442E" w:rsidRDefault="00AD7C6D" w:rsidP="00C93462">
      <w:pPr>
        <w:rPr>
          <w:rFonts w:ascii="Times New Roman" w:hAnsi="Times New Roman" w:cs="Times New Roman"/>
          <w:b/>
          <w:sz w:val="28"/>
          <w:szCs w:val="28"/>
          <w:lang w:val="tr-TR"/>
        </w:rPr>
      </w:pPr>
      <w:r w:rsidRPr="0078442E">
        <w:rPr>
          <w:rFonts w:ascii="Times New Roman" w:hAnsi="Times New Roman" w:cs="Times New Roman"/>
          <w:b/>
          <w:sz w:val="28"/>
          <w:szCs w:val="28"/>
          <w:lang w:val="tr-TR"/>
        </w:rPr>
        <w:t>BİRİM HAKKINDA GENEL BİLGİLER</w:t>
      </w:r>
    </w:p>
    <w:p w14:paraId="38835056" w14:textId="5F25C0A0" w:rsidR="00AD7C6D" w:rsidRPr="008E35F5" w:rsidRDefault="00BC597B" w:rsidP="00CA55BC">
      <w:pPr>
        <w:spacing w:line="360" w:lineRule="auto"/>
        <w:ind w:firstLine="360"/>
        <w:jc w:val="both"/>
        <w:rPr>
          <w:rFonts w:ascii="Times New Roman" w:hAnsi="Times New Roman" w:cs="Times New Roman"/>
          <w:sz w:val="24"/>
          <w:szCs w:val="24"/>
          <w:lang w:val="tr-TR"/>
        </w:rPr>
      </w:pPr>
      <w:r w:rsidRPr="008E35F5">
        <w:rPr>
          <w:rFonts w:ascii="Times New Roman" w:hAnsi="Times New Roman" w:cs="Times New Roman"/>
          <w:sz w:val="24"/>
          <w:szCs w:val="24"/>
          <w:lang w:val="tr-TR"/>
        </w:rPr>
        <w:t>Ankara Medipol</w:t>
      </w:r>
      <w:r w:rsidR="00AD7C6D" w:rsidRPr="008E35F5">
        <w:rPr>
          <w:rFonts w:ascii="Times New Roman" w:hAnsi="Times New Roman" w:cs="Times New Roman"/>
          <w:sz w:val="24"/>
          <w:szCs w:val="24"/>
          <w:lang w:val="tr-TR"/>
        </w:rPr>
        <w:t xml:space="preserve"> Üniversitesi Rektörlüğ</w:t>
      </w:r>
      <w:r w:rsidR="006C1B9C" w:rsidRPr="008E35F5">
        <w:rPr>
          <w:rFonts w:ascii="Times New Roman" w:hAnsi="Times New Roman" w:cs="Times New Roman"/>
          <w:sz w:val="24"/>
          <w:szCs w:val="24"/>
          <w:lang w:val="tr-TR"/>
        </w:rPr>
        <w:t xml:space="preserve">ü’ne bağlı </w:t>
      </w:r>
      <w:r w:rsidRPr="008E35F5">
        <w:rPr>
          <w:rFonts w:ascii="Times New Roman" w:hAnsi="Times New Roman" w:cs="Times New Roman"/>
          <w:sz w:val="24"/>
          <w:szCs w:val="24"/>
          <w:lang w:val="tr-TR"/>
        </w:rPr>
        <w:t>Erasmus Kurum Koordinatörlüğü</w:t>
      </w:r>
      <w:r w:rsidR="006C1B9C" w:rsidRPr="008E35F5">
        <w:rPr>
          <w:rFonts w:ascii="Times New Roman" w:hAnsi="Times New Roman" w:cs="Times New Roman"/>
          <w:sz w:val="24"/>
          <w:szCs w:val="24"/>
          <w:lang w:val="tr-TR"/>
        </w:rPr>
        <w:t xml:space="preserve"> Ü</w:t>
      </w:r>
      <w:r w:rsidR="00AD7C6D" w:rsidRPr="008E35F5">
        <w:rPr>
          <w:rFonts w:ascii="Times New Roman" w:hAnsi="Times New Roman" w:cs="Times New Roman"/>
          <w:sz w:val="24"/>
          <w:szCs w:val="24"/>
          <w:lang w:val="tr-TR"/>
        </w:rPr>
        <w:t>niversitemiz</w:t>
      </w:r>
      <w:r w:rsidRPr="008E35F5">
        <w:rPr>
          <w:rFonts w:ascii="Times New Roman" w:hAnsi="Times New Roman" w:cs="Times New Roman"/>
          <w:sz w:val="24"/>
          <w:szCs w:val="24"/>
          <w:lang w:val="tr-TR"/>
        </w:rPr>
        <w:t xml:space="preserve"> Merkez </w:t>
      </w:r>
      <w:r w:rsidR="00AD7C6D" w:rsidRPr="008E35F5">
        <w:rPr>
          <w:rFonts w:ascii="Times New Roman" w:hAnsi="Times New Roman" w:cs="Times New Roman"/>
          <w:sz w:val="24"/>
          <w:szCs w:val="24"/>
          <w:lang w:val="tr-TR"/>
        </w:rPr>
        <w:t>Kampüsünde yer almaktadır. Bu kampüsün adresi:</w:t>
      </w:r>
      <w:r w:rsidRPr="008E35F5">
        <w:rPr>
          <w:rFonts w:ascii="Times New Roman" w:hAnsi="Times New Roman" w:cs="Times New Roman"/>
          <w:sz w:val="24"/>
          <w:szCs w:val="24"/>
          <w:lang w:val="tr-TR"/>
        </w:rPr>
        <w:t xml:space="preserve"> Hacı Bayram Mah. Talatpaşa Bulvarı, No:4/1 06050 Altındağ/Ankara’dır</w:t>
      </w:r>
      <w:r w:rsidR="00AD7C6D" w:rsidRPr="008E35F5">
        <w:rPr>
          <w:rFonts w:ascii="Times New Roman" w:hAnsi="Times New Roman" w:cs="Times New Roman"/>
          <w:sz w:val="24"/>
          <w:szCs w:val="24"/>
          <w:lang w:val="tr-TR"/>
        </w:rPr>
        <w:t>. Ofisimiz</w:t>
      </w:r>
      <w:r w:rsidR="00862DFE" w:rsidRPr="008E35F5">
        <w:rPr>
          <w:rFonts w:ascii="Times New Roman" w:hAnsi="Times New Roman" w:cs="Times New Roman"/>
          <w:sz w:val="24"/>
          <w:szCs w:val="24"/>
          <w:lang w:val="tr-TR"/>
        </w:rPr>
        <w:t xml:space="preserve"> </w:t>
      </w:r>
      <w:r w:rsidR="0078442E">
        <w:rPr>
          <w:rFonts w:ascii="Times New Roman" w:hAnsi="Times New Roman" w:cs="Times New Roman"/>
          <w:sz w:val="24"/>
          <w:szCs w:val="24"/>
          <w:lang w:val="tr-TR"/>
        </w:rPr>
        <w:t>C</w:t>
      </w:r>
      <w:r w:rsidR="00862DFE" w:rsidRPr="008E35F5">
        <w:rPr>
          <w:rFonts w:ascii="Times New Roman" w:hAnsi="Times New Roman" w:cs="Times New Roman"/>
          <w:sz w:val="24"/>
          <w:szCs w:val="24"/>
          <w:lang w:val="tr-TR"/>
        </w:rPr>
        <w:t xml:space="preserve"> blok </w:t>
      </w:r>
      <w:r w:rsidR="006A26CA">
        <w:rPr>
          <w:rFonts w:ascii="Times New Roman" w:hAnsi="Times New Roman" w:cs="Times New Roman"/>
          <w:sz w:val="24"/>
          <w:szCs w:val="24"/>
          <w:lang w:val="tr-TR"/>
        </w:rPr>
        <w:t>giriş</w:t>
      </w:r>
      <w:r w:rsidR="00862DFE" w:rsidRPr="008E35F5">
        <w:rPr>
          <w:rFonts w:ascii="Times New Roman" w:hAnsi="Times New Roman" w:cs="Times New Roman"/>
          <w:sz w:val="24"/>
          <w:szCs w:val="24"/>
          <w:lang w:val="tr-TR"/>
        </w:rPr>
        <w:t xml:space="preserve"> katta yer almaktadır v</w:t>
      </w:r>
      <w:r w:rsidR="00AD7C6D" w:rsidRPr="008E35F5">
        <w:rPr>
          <w:rFonts w:ascii="Times New Roman" w:hAnsi="Times New Roman" w:cs="Times New Roman"/>
          <w:sz w:val="24"/>
          <w:szCs w:val="24"/>
          <w:lang w:val="tr-TR"/>
        </w:rPr>
        <w:t xml:space="preserve">e </w:t>
      </w:r>
      <w:r w:rsidR="00862DFE" w:rsidRPr="008E35F5">
        <w:rPr>
          <w:rFonts w:ascii="Times New Roman" w:hAnsi="Times New Roman" w:cs="Times New Roman"/>
          <w:sz w:val="24"/>
          <w:szCs w:val="24"/>
          <w:lang w:val="tr-TR"/>
        </w:rPr>
        <w:t>ofisimize +9</w:t>
      </w:r>
      <w:r w:rsidR="00AD7C6D" w:rsidRPr="008E35F5">
        <w:rPr>
          <w:rFonts w:ascii="Times New Roman" w:hAnsi="Times New Roman" w:cs="Times New Roman"/>
          <w:sz w:val="24"/>
          <w:szCs w:val="24"/>
          <w:lang w:val="tr-TR"/>
        </w:rPr>
        <w:t>0</w:t>
      </w:r>
      <w:r w:rsidR="00862DFE" w:rsidRPr="008E35F5">
        <w:rPr>
          <w:rFonts w:ascii="Times New Roman" w:hAnsi="Times New Roman" w:cs="Times New Roman"/>
          <w:sz w:val="24"/>
          <w:szCs w:val="24"/>
          <w:lang w:val="tr-TR"/>
        </w:rPr>
        <w:t xml:space="preserve"> </w:t>
      </w:r>
      <w:r w:rsidR="00AD7C6D" w:rsidRPr="008E35F5">
        <w:rPr>
          <w:rFonts w:ascii="Times New Roman" w:hAnsi="Times New Roman" w:cs="Times New Roman"/>
          <w:sz w:val="24"/>
          <w:szCs w:val="24"/>
          <w:lang w:val="tr-TR"/>
        </w:rPr>
        <w:t xml:space="preserve">312 </w:t>
      </w:r>
      <w:r w:rsidRPr="008E35F5">
        <w:rPr>
          <w:rFonts w:ascii="Times New Roman" w:hAnsi="Times New Roman" w:cs="Times New Roman"/>
          <w:sz w:val="24"/>
          <w:szCs w:val="24"/>
          <w:lang w:val="tr-TR"/>
        </w:rPr>
        <w:t>508</w:t>
      </w:r>
      <w:r w:rsidR="00862DFE" w:rsidRPr="008E35F5">
        <w:rPr>
          <w:rFonts w:ascii="Times New Roman" w:hAnsi="Times New Roman" w:cs="Times New Roman"/>
          <w:sz w:val="24"/>
          <w:szCs w:val="24"/>
          <w:lang w:val="tr-TR"/>
        </w:rPr>
        <w:t xml:space="preserve"> </w:t>
      </w:r>
      <w:r w:rsidRPr="008E35F5">
        <w:rPr>
          <w:rFonts w:ascii="Times New Roman" w:hAnsi="Times New Roman" w:cs="Times New Roman"/>
          <w:sz w:val="24"/>
          <w:szCs w:val="24"/>
          <w:lang w:val="tr-TR"/>
        </w:rPr>
        <w:t>88</w:t>
      </w:r>
      <w:r w:rsidR="00862DFE" w:rsidRPr="008E35F5">
        <w:rPr>
          <w:rFonts w:ascii="Times New Roman" w:hAnsi="Times New Roman" w:cs="Times New Roman"/>
          <w:sz w:val="24"/>
          <w:szCs w:val="24"/>
          <w:lang w:val="tr-TR"/>
        </w:rPr>
        <w:t xml:space="preserve"> </w:t>
      </w:r>
      <w:r w:rsidRPr="008E35F5">
        <w:rPr>
          <w:rFonts w:ascii="Times New Roman" w:hAnsi="Times New Roman" w:cs="Times New Roman"/>
          <w:sz w:val="24"/>
          <w:szCs w:val="24"/>
          <w:lang w:val="tr-TR"/>
        </w:rPr>
        <w:t>24</w:t>
      </w:r>
      <w:r w:rsidR="0078442E">
        <w:rPr>
          <w:rFonts w:ascii="Times New Roman" w:hAnsi="Times New Roman" w:cs="Times New Roman"/>
          <w:sz w:val="24"/>
          <w:szCs w:val="24"/>
          <w:lang w:val="tr-TR"/>
        </w:rPr>
        <w:t xml:space="preserve"> </w:t>
      </w:r>
      <w:r w:rsidR="00DB21E7">
        <w:rPr>
          <w:rFonts w:ascii="Times New Roman" w:hAnsi="Times New Roman" w:cs="Times New Roman"/>
          <w:sz w:val="24"/>
          <w:szCs w:val="24"/>
          <w:lang w:val="tr-TR"/>
        </w:rPr>
        <w:t xml:space="preserve">ve </w:t>
      </w:r>
      <w:r w:rsidR="00DB21E7" w:rsidRPr="008E35F5">
        <w:rPr>
          <w:rFonts w:ascii="Times New Roman" w:hAnsi="Times New Roman" w:cs="Times New Roman"/>
          <w:sz w:val="24"/>
          <w:szCs w:val="24"/>
          <w:lang w:val="tr-TR"/>
        </w:rPr>
        <w:t>+</w:t>
      </w:r>
      <w:r w:rsidR="0078442E" w:rsidRPr="0078442E">
        <w:rPr>
          <w:rFonts w:ascii="Times New Roman" w:hAnsi="Times New Roman" w:cs="Times New Roman"/>
          <w:sz w:val="24"/>
          <w:szCs w:val="24"/>
          <w:lang w:val="tr-TR"/>
        </w:rPr>
        <w:t>90 312 508 8</w:t>
      </w:r>
      <w:r w:rsidR="0078442E">
        <w:rPr>
          <w:rFonts w:ascii="Times New Roman" w:hAnsi="Times New Roman" w:cs="Times New Roman"/>
          <w:sz w:val="24"/>
          <w:szCs w:val="24"/>
          <w:lang w:val="tr-TR"/>
        </w:rPr>
        <w:t>9</w:t>
      </w:r>
      <w:r w:rsidR="0078442E" w:rsidRPr="0078442E">
        <w:rPr>
          <w:rFonts w:ascii="Times New Roman" w:hAnsi="Times New Roman" w:cs="Times New Roman"/>
          <w:sz w:val="24"/>
          <w:szCs w:val="24"/>
          <w:lang w:val="tr-TR"/>
        </w:rPr>
        <w:t xml:space="preserve"> 2</w:t>
      </w:r>
      <w:r w:rsidR="0078442E">
        <w:rPr>
          <w:rFonts w:ascii="Times New Roman" w:hAnsi="Times New Roman" w:cs="Times New Roman"/>
          <w:sz w:val="24"/>
          <w:szCs w:val="24"/>
          <w:lang w:val="tr-TR"/>
        </w:rPr>
        <w:t>5</w:t>
      </w:r>
      <w:r w:rsidR="0078442E" w:rsidRPr="0078442E">
        <w:rPr>
          <w:rFonts w:ascii="Times New Roman" w:hAnsi="Times New Roman" w:cs="Times New Roman"/>
          <w:sz w:val="24"/>
          <w:szCs w:val="24"/>
          <w:lang w:val="tr-TR"/>
        </w:rPr>
        <w:t xml:space="preserve"> </w:t>
      </w:r>
      <w:r w:rsidRPr="008E35F5">
        <w:rPr>
          <w:rFonts w:ascii="Times New Roman" w:hAnsi="Times New Roman" w:cs="Times New Roman"/>
          <w:sz w:val="24"/>
          <w:szCs w:val="24"/>
          <w:lang w:val="tr-TR"/>
        </w:rPr>
        <w:t>telefon</w:t>
      </w:r>
      <w:r w:rsidR="00AD7C6D" w:rsidRPr="008E35F5">
        <w:rPr>
          <w:rFonts w:ascii="Times New Roman" w:hAnsi="Times New Roman" w:cs="Times New Roman"/>
          <w:sz w:val="24"/>
          <w:szCs w:val="24"/>
          <w:lang w:val="tr-TR"/>
        </w:rPr>
        <w:t xml:space="preserve"> numarasından </w:t>
      </w:r>
      <w:r w:rsidR="00D41489">
        <w:rPr>
          <w:rFonts w:ascii="Times New Roman" w:hAnsi="Times New Roman" w:cs="Times New Roman"/>
          <w:sz w:val="24"/>
          <w:szCs w:val="24"/>
          <w:lang w:val="tr-TR"/>
        </w:rPr>
        <w:t xml:space="preserve">ve </w:t>
      </w:r>
      <w:hyperlink r:id="rId8" w:history="1">
        <w:r w:rsidR="00D41489" w:rsidRPr="009F51AB">
          <w:rPr>
            <w:rStyle w:val="Kpr"/>
            <w:rFonts w:ascii="Times New Roman" w:hAnsi="Times New Roman" w:cs="Times New Roman"/>
            <w:sz w:val="24"/>
            <w:szCs w:val="24"/>
            <w:lang w:val="tr-TR"/>
          </w:rPr>
          <w:t>erasmus@ankaramedipol.edu.tr</w:t>
        </w:r>
      </w:hyperlink>
      <w:r w:rsidR="00D41489">
        <w:rPr>
          <w:rFonts w:ascii="Times New Roman" w:hAnsi="Times New Roman" w:cs="Times New Roman"/>
          <w:sz w:val="24"/>
          <w:szCs w:val="24"/>
          <w:lang w:val="tr-TR"/>
        </w:rPr>
        <w:t xml:space="preserve"> e-posta adresinden </w:t>
      </w:r>
      <w:r w:rsidR="00AD7C6D" w:rsidRPr="008E35F5">
        <w:rPr>
          <w:rFonts w:ascii="Times New Roman" w:hAnsi="Times New Roman" w:cs="Times New Roman"/>
          <w:sz w:val="24"/>
          <w:szCs w:val="24"/>
          <w:lang w:val="tr-TR"/>
        </w:rPr>
        <w:t xml:space="preserve">erişilebilmektedir. </w:t>
      </w:r>
    </w:p>
    <w:p w14:paraId="4345F6F8" w14:textId="47E738C0" w:rsidR="00BA17E4" w:rsidRPr="008E35F5" w:rsidRDefault="00AD7C6D" w:rsidP="00C93462">
      <w:pPr>
        <w:spacing w:line="360" w:lineRule="auto"/>
        <w:ind w:firstLine="360"/>
        <w:jc w:val="both"/>
        <w:rPr>
          <w:rFonts w:ascii="Times New Roman" w:hAnsi="Times New Roman" w:cs="Times New Roman"/>
          <w:sz w:val="24"/>
          <w:szCs w:val="24"/>
          <w:lang w:val="tr-TR"/>
        </w:rPr>
      </w:pPr>
      <w:r w:rsidRPr="008E35F5">
        <w:rPr>
          <w:rFonts w:ascii="Times New Roman" w:hAnsi="Times New Roman" w:cs="Times New Roman"/>
          <w:sz w:val="24"/>
          <w:szCs w:val="24"/>
          <w:lang w:val="tr-TR"/>
        </w:rPr>
        <w:t xml:space="preserve">Birimimiz Erasmus Programı </w:t>
      </w:r>
      <w:r w:rsidR="00BC597B" w:rsidRPr="008E35F5">
        <w:rPr>
          <w:rFonts w:ascii="Times New Roman" w:hAnsi="Times New Roman" w:cs="Times New Roman"/>
          <w:sz w:val="24"/>
          <w:szCs w:val="24"/>
          <w:lang w:val="tr-TR"/>
        </w:rPr>
        <w:t xml:space="preserve">kapsamında öğrenci ve personel hareketliliklerinin ilan, başvuru, seçim ve uyum süreçlerinin yürütülmesi, bütçe takibi, sözleşme iş ve işlemleri, ECHE ve proje başvurusu, yurt dışı partnerlere ziyaret ve koordinasyon sağlama ve iletişime yardımcı olma, </w:t>
      </w:r>
      <w:r w:rsidR="00A1084A">
        <w:rPr>
          <w:rFonts w:ascii="Times New Roman" w:hAnsi="Times New Roman" w:cs="Times New Roman"/>
          <w:sz w:val="24"/>
          <w:szCs w:val="24"/>
          <w:lang w:val="tr-TR"/>
        </w:rPr>
        <w:t xml:space="preserve">ikili değişim programı </w:t>
      </w:r>
      <w:r w:rsidR="00BC597B" w:rsidRPr="008E35F5">
        <w:rPr>
          <w:rFonts w:ascii="Times New Roman" w:hAnsi="Times New Roman" w:cs="Times New Roman"/>
          <w:sz w:val="24"/>
          <w:szCs w:val="24"/>
          <w:lang w:val="tr-TR"/>
        </w:rPr>
        <w:t xml:space="preserve">iş birlikleri, </w:t>
      </w:r>
      <w:r w:rsidR="00A1084A">
        <w:rPr>
          <w:rFonts w:ascii="Times New Roman" w:hAnsi="Times New Roman" w:cs="Times New Roman"/>
          <w:sz w:val="24"/>
          <w:szCs w:val="24"/>
          <w:lang w:val="tr-TR"/>
        </w:rPr>
        <w:t xml:space="preserve">değişim </w:t>
      </w:r>
      <w:r w:rsidR="00BC597B" w:rsidRPr="008E35F5">
        <w:rPr>
          <w:rFonts w:ascii="Times New Roman" w:hAnsi="Times New Roman" w:cs="Times New Roman"/>
          <w:sz w:val="24"/>
          <w:szCs w:val="24"/>
          <w:lang w:val="tr-TR"/>
        </w:rPr>
        <w:t>öğrenci</w:t>
      </w:r>
      <w:r w:rsidR="00A1084A">
        <w:rPr>
          <w:rFonts w:ascii="Times New Roman" w:hAnsi="Times New Roman" w:cs="Times New Roman"/>
          <w:sz w:val="24"/>
          <w:szCs w:val="24"/>
          <w:lang w:val="tr-TR"/>
        </w:rPr>
        <w:t>si</w:t>
      </w:r>
      <w:r w:rsidR="00BC597B" w:rsidRPr="008E35F5">
        <w:rPr>
          <w:rFonts w:ascii="Times New Roman" w:hAnsi="Times New Roman" w:cs="Times New Roman"/>
          <w:sz w:val="24"/>
          <w:szCs w:val="24"/>
          <w:lang w:val="tr-TR"/>
        </w:rPr>
        <w:t xml:space="preserve"> başvuru süreci</w:t>
      </w:r>
      <w:r w:rsidR="00A1084A">
        <w:rPr>
          <w:rFonts w:ascii="Times New Roman" w:hAnsi="Times New Roman" w:cs="Times New Roman"/>
          <w:sz w:val="24"/>
          <w:szCs w:val="24"/>
          <w:lang w:val="tr-TR"/>
        </w:rPr>
        <w:t>ni</w:t>
      </w:r>
      <w:r w:rsidR="001D2E01">
        <w:rPr>
          <w:rFonts w:ascii="Times New Roman" w:hAnsi="Times New Roman" w:cs="Times New Roman"/>
          <w:sz w:val="24"/>
          <w:szCs w:val="24"/>
          <w:lang w:val="tr-TR"/>
        </w:rPr>
        <w:t>, gidiş ve dönüş sürecini</w:t>
      </w:r>
      <w:r w:rsidR="00A1084A">
        <w:rPr>
          <w:rFonts w:ascii="Times New Roman" w:hAnsi="Times New Roman" w:cs="Times New Roman"/>
          <w:sz w:val="24"/>
          <w:szCs w:val="24"/>
          <w:lang w:val="tr-TR"/>
        </w:rPr>
        <w:t xml:space="preserve"> yürütme </w:t>
      </w:r>
      <w:r w:rsidR="00BC597B" w:rsidRPr="008E35F5">
        <w:rPr>
          <w:rFonts w:ascii="Times New Roman" w:hAnsi="Times New Roman" w:cs="Times New Roman"/>
          <w:sz w:val="24"/>
          <w:szCs w:val="24"/>
          <w:lang w:val="tr-TR"/>
        </w:rPr>
        <w:t>gibi kurumsal kimlik çalışmaların</w:t>
      </w:r>
      <w:r w:rsidR="00D41489">
        <w:rPr>
          <w:rFonts w:ascii="Times New Roman" w:hAnsi="Times New Roman" w:cs="Times New Roman"/>
          <w:sz w:val="24"/>
          <w:szCs w:val="24"/>
          <w:lang w:val="tr-TR"/>
        </w:rPr>
        <w:t>da</w:t>
      </w:r>
      <w:r w:rsidRPr="008E35F5">
        <w:rPr>
          <w:rFonts w:ascii="Times New Roman" w:hAnsi="Times New Roman" w:cs="Times New Roman"/>
          <w:sz w:val="24"/>
          <w:szCs w:val="24"/>
          <w:lang w:val="tr-TR"/>
        </w:rPr>
        <w:t xml:space="preserve"> </w:t>
      </w:r>
      <w:r w:rsidR="006C1B9C" w:rsidRPr="008E35F5">
        <w:rPr>
          <w:rFonts w:ascii="Times New Roman" w:hAnsi="Times New Roman" w:cs="Times New Roman"/>
          <w:sz w:val="24"/>
          <w:szCs w:val="24"/>
          <w:lang w:val="tr-TR"/>
        </w:rPr>
        <w:t>koordinasyon</w:t>
      </w:r>
      <w:r w:rsidR="00BC597B" w:rsidRPr="008E35F5">
        <w:rPr>
          <w:rFonts w:ascii="Times New Roman" w:hAnsi="Times New Roman" w:cs="Times New Roman"/>
          <w:sz w:val="24"/>
          <w:szCs w:val="24"/>
          <w:lang w:val="tr-TR"/>
        </w:rPr>
        <w:t>un</w:t>
      </w:r>
      <w:r w:rsidR="006C1B9C" w:rsidRPr="008E35F5">
        <w:rPr>
          <w:rFonts w:ascii="Times New Roman" w:hAnsi="Times New Roman" w:cs="Times New Roman"/>
          <w:sz w:val="24"/>
          <w:szCs w:val="24"/>
          <w:lang w:val="tr-TR"/>
        </w:rPr>
        <w:t xml:space="preserve"> sağl</w:t>
      </w:r>
      <w:r w:rsidRPr="008E35F5">
        <w:rPr>
          <w:rFonts w:ascii="Times New Roman" w:hAnsi="Times New Roman" w:cs="Times New Roman"/>
          <w:sz w:val="24"/>
          <w:szCs w:val="24"/>
          <w:lang w:val="tr-TR"/>
        </w:rPr>
        <w:t>anması</w:t>
      </w:r>
      <w:r w:rsidR="00BC597B" w:rsidRPr="008E35F5">
        <w:rPr>
          <w:rFonts w:ascii="Times New Roman" w:hAnsi="Times New Roman" w:cs="Times New Roman"/>
          <w:sz w:val="24"/>
          <w:szCs w:val="24"/>
          <w:lang w:val="tr-TR"/>
        </w:rPr>
        <w:t xml:space="preserve"> h</w:t>
      </w:r>
      <w:r w:rsidRPr="008E35F5">
        <w:rPr>
          <w:rFonts w:ascii="Times New Roman" w:hAnsi="Times New Roman" w:cs="Times New Roman"/>
          <w:sz w:val="24"/>
          <w:szCs w:val="24"/>
          <w:lang w:val="tr-TR"/>
        </w:rPr>
        <w:t xml:space="preserve">ususunda gereklilikleri yerine getirmektedir. </w:t>
      </w:r>
    </w:p>
    <w:p w14:paraId="033F45CE" w14:textId="5EA5C55A" w:rsidR="00D86C14" w:rsidRPr="00D86C14" w:rsidRDefault="00AD7C6D" w:rsidP="00D86C14">
      <w:pPr>
        <w:pStyle w:val="ListeParagraf"/>
        <w:numPr>
          <w:ilvl w:val="0"/>
          <w:numId w:val="14"/>
        </w:numPr>
        <w:spacing w:line="360" w:lineRule="auto"/>
        <w:ind w:left="284"/>
        <w:rPr>
          <w:rFonts w:ascii="Times New Roman" w:hAnsi="Times New Roman" w:cs="Times New Roman"/>
          <w:b/>
          <w:sz w:val="24"/>
          <w:szCs w:val="24"/>
        </w:rPr>
      </w:pPr>
      <w:r w:rsidRPr="00D86C14">
        <w:rPr>
          <w:rFonts w:ascii="Times New Roman" w:hAnsi="Times New Roman" w:cs="Times New Roman"/>
          <w:b/>
          <w:sz w:val="24"/>
          <w:szCs w:val="24"/>
        </w:rPr>
        <w:t>İletişim Bilgileri</w:t>
      </w:r>
    </w:p>
    <w:p w14:paraId="2300A497" w14:textId="3FF709C9" w:rsidR="00AD7C6D" w:rsidRPr="00C93462" w:rsidRDefault="00AD7C6D" w:rsidP="00D86C14">
      <w:pPr>
        <w:spacing w:line="360" w:lineRule="auto"/>
        <w:ind w:firstLine="6"/>
        <w:rPr>
          <w:rFonts w:ascii="Times New Roman" w:hAnsi="Times New Roman" w:cs="Times New Roman"/>
          <w:bCs/>
          <w:i/>
          <w:iCs/>
          <w:sz w:val="24"/>
          <w:szCs w:val="24"/>
        </w:rPr>
      </w:pPr>
      <w:r w:rsidRPr="00C93462">
        <w:rPr>
          <w:rFonts w:ascii="Times New Roman" w:hAnsi="Times New Roman" w:cs="Times New Roman"/>
          <w:bCs/>
          <w:i/>
          <w:iCs/>
          <w:sz w:val="24"/>
          <w:szCs w:val="24"/>
        </w:rPr>
        <w:t xml:space="preserve">Birim Yöneticisi </w:t>
      </w:r>
    </w:p>
    <w:p w14:paraId="6AB6F85D" w14:textId="77777777" w:rsidR="001A0D4F" w:rsidRPr="00CA55BC" w:rsidRDefault="00284316" w:rsidP="00D86C14">
      <w:pPr>
        <w:spacing w:line="360" w:lineRule="auto"/>
        <w:jc w:val="both"/>
        <w:rPr>
          <w:rFonts w:ascii="Times New Roman" w:hAnsi="Times New Roman" w:cs="Times New Roman"/>
          <w:sz w:val="24"/>
          <w:szCs w:val="24"/>
        </w:rPr>
      </w:pPr>
      <w:r w:rsidRPr="00CA55BC">
        <w:rPr>
          <w:rFonts w:ascii="Times New Roman" w:hAnsi="Times New Roman" w:cs="Times New Roman"/>
          <w:sz w:val="24"/>
          <w:szCs w:val="24"/>
        </w:rPr>
        <w:t>Öğr. Gör. Gamze ÇİÇEK</w:t>
      </w:r>
    </w:p>
    <w:p w14:paraId="0862FAE1" w14:textId="77777777" w:rsidR="00AD7C6D" w:rsidRPr="00CA55BC" w:rsidRDefault="00AD7C6D" w:rsidP="00D86C14">
      <w:pPr>
        <w:spacing w:line="360" w:lineRule="auto"/>
        <w:jc w:val="both"/>
        <w:rPr>
          <w:rFonts w:ascii="Times New Roman" w:hAnsi="Times New Roman" w:cs="Times New Roman"/>
          <w:sz w:val="24"/>
          <w:szCs w:val="24"/>
          <w:lang w:val="fr-FR"/>
        </w:rPr>
      </w:pPr>
      <w:r w:rsidRPr="00CA55BC">
        <w:rPr>
          <w:rFonts w:ascii="Times New Roman" w:hAnsi="Times New Roman" w:cs="Times New Roman"/>
          <w:sz w:val="24"/>
          <w:szCs w:val="24"/>
          <w:lang w:val="fr-FR"/>
        </w:rPr>
        <w:t>E-mail:</w:t>
      </w:r>
      <w:r w:rsidR="00D065AE" w:rsidRPr="00CA55BC">
        <w:rPr>
          <w:rFonts w:ascii="Times New Roman" w:hAnsi="Times New Roman" w:cs="Times New Roman"/>
          <w:sz w:val="24"/>
          <w:szCs w:val="24"/>
          <w:lang w:val="fr-FR"/>
        </w:rPr>
        <w:t xml:space="preserve"> </w:t>
      </w:r>
      <w:hyperlink r:id="rId9" w:history="1">
        <w:r w:rsidR="00284316" w:rsidRPr="00CA55BC">
          <w:rPr>
            <w:rStyle w:val="Kpr"/>
            <w:rFonts w:ascii="Times New Roman" w:hAnsi="Times New Roman" w:cs="Times New Roman"/>
            <w:sz w:val="24"/>
            <w:szCs w:val="24"/>
            <w:lang w:val="fr-FR"/>
          </w:rPr>
          <w:t>gamze.cicek@ankaramedipol.edu.tr</w:t>
        </w:r>
      </w:hyperlink>
      <w:r w:rsidR="00284316" w:rsidRPr="00CA55BC">
        <w:rPr>
          <w:rFonts w:ascii="Times New Roman" w:hAnsi="Times New Roman" w:cs="Times New Roman"/>
          <w:sz w:val="24"/>
          <w:szCs w:val="24"/>
          <w:lang w:val="fr-FR"/>
        </w:rPr>
        <w:t xml:space="preserve"> </w:t>
      </w:r>
      <w:r w:rsidR="00D065AE" w:rsidRPr="00CA55BC">
        <w:rPr>
          <w:rFonts w:ascii="Times New Roman" w:hAnsi="Times New Roman" w:cs="Times New Roman"/>
          <w:sz w:val="24"/>
          <w:szCs w:val="24"/>
          <w:lang w:val="fr-FR"/>
        </w:rPr>
        <w:t xml:space="preserve"> </w:t>
      </w:r>
    </w:p>
    <w:p w14:paraId="0D1C38A8" w14:textId="60FE8CD8" w:rsidR="00612F6F" w:rsidRPr="00CA55BC" w:rsidRDefault="00612F6F" w:rsidP="00D86C14">
      <w:pPr>
        <w:spacing w:line="360" w:lineRule="auto"/>
        <w:jc w:val="both"/>
        <w:rPr>
          <w:rFonts w:ascii="Times New Roman" w:hAnsi="Times New Roman" w:cs="Times New Roman"/>
          <w:sz w:val="24"/>
          <w:szCs w:val="24"/>
          <w:lang w:val="fr-FR"/>
        </w:rPr>
      </w:pPr>
      <w:r w:rsidRPr="00CA55BC">
        <w:rPr>
          <w:rFonts w:ascii="Times New Roman" w:hAnsi="Times New Roman" w:cs="Times New Roman"/>
          <w:sz w:val="24"/>
          <w:szCs w:val="24"/>
          <w:lang w:val="fr-FR"/>
        </w:rPr>
        <w:t>E-</w:t>
      </w:r>
      <w:r w:rsidR="00D86C14">
        <w:rPr>
          <w:rFonts w:ascii="Times New Roman" w:hAnsi="Times New Roman" w:cs="Times New Roman"/>
          <w:sz w:val="24"/>
          <w:szCs w:val="24"/>
          <w:lang w:val="fr-FR"/>
        </w:rPr>
        <w:t>m</w:t>
      </w:r>
      <w:r w:rsidRPr="00CA55BC">
        <w:rPr>
          <w:rFonts w:ascii="Times New Roman" w:hAnsi="Times New Roman" w:cs="Times New Roman"/>
          <w:sz w:val="24"/>
          <w:szCs w:val="24"/>
          <w:lang w:val="fr-FR"/>
        </w:rPr>
        <w:t xml:space="preserve">ail: </w:t>
      </w:r>
      <w:hyperlink r:id="rId10" w:history="1">
        <w:r w:rsidRPr="00CA55BC">
          <w:rPr>
            <w:rStyle w:val="Kpr"/>
            <w:rFonts w:ascii="Times New Roman" w:hAnsi="Times New Roman" w:cs="Times New Roman"/>
            <w:sz w:val="24"/>
            <w:szCs w:val="24"/>
            <w:lang w:val="fr-FR"/>
          </w:rPr>
          <w:t>erasmus@ankaramedipol.edu.tr</w:t>
        </w:r>
      </w:hyperlink>
      <w:r w:rsidRPr="00CA55BC">
        <w:rPr>
          <w:rFonts w:ascii="Times New Roman" w:hAnsi="Times New Roman" w:cs="Times New Roman"/>
          <w:sz w:val="24"/>
          <w:szCs w:val="24"/>
          <w:lang w:val="fr-FR"/>
        </w:rPr>
        <w:t xml:space="preserve"> </w:t>
      </w:r>
    </w:p>
    <w:p w14:paraId="7CB07F86" w14:textId="345ADC9D" w:rsidR="00D33749" w:rsidRPr="00CA55BC" w:rsidRDefault="00612F6F" w:rsidP="00D86C14">
      <w:pPr>
        <w:spacing w:line="360" w:lineRule="auto"/>
        <w:jc w:val="both"/>
        <w:rPr>
          <w:rFonts w:ascii="Times New Roman" w:hAnsi="Times New Roman" w:cs="Times New Roman"/>
          <w:sz w:val="24"/>
          <w:szCs w:val="24"/>
          <w:lang w:val="fr-FR"/>
        </w:rPr>
      </w:pPr>
      <w:r w:rsidRPr="00CA55BC">
        <w:rPr>
          <w:rFonts w:ascii="Times New Roman" w:hAnsi="Times New Roman" w:cs="Times New Roman"/>
          <w:sz w:val="24"/>
          <w:szCs w:val="24"/>
          <w:lang w:val="fr-FR"/>
        </w:rPr>
        <w:t>Telefon : +903125088824</w:t>
      </w:r>
    </w:p>
    <w:p w14:paraId="60429316" w14:textId="50A030C7" w:rsidR="00D33749" w:rsidRPr="00D86C14" w:rsidRDefault="00D33749" w:rsidP="00D86C14">
      <w:pPr>
        <w:pStyle w:val="ListeParagraf"/>
        <w:numPr>
          <w:ilvl w:val="0"/>
          <w:numId w:val="14"/>
        </w:numPr>
        <w:spacing w:line="360" w:lineRule="auto"/>
        <w:ind w:left="426" w:hanging="426"/>
        <w:rPr>
          <w:rFonts w:ascii="Times New Roman" w:hAnsi="Times New Roman" w:cs="Times New Roman"/>
          <w:b/>
          <w:sz w:val="24"/>
          <w:szCs w:val="24"/>
        </w:rPr>
      </w:pPr>
      <w:r w:rsidRPr="00D86C14">
        <w:rPr>
          <w:rFonts w:ascii="Times New Roman" w:hAnsi="Times New Roman" w:cs="Times New Roman"/>
          <w:b/>
          <w:sz w:val="24"/>
          <w:szCs w:val="24"/>
        </w:rPr>
        <w:t>Personel Bilgileri</w:t>
      </w:r>
    </w:p>
    <w:p w14:paraId="04974999" w14:textId="421CF946" w:rsidR="00C93462" w:rsidRPr="00CA55BC" w:rsidRDefault="00D33749" w:rsidP="00505D3E">
      <w:pPr>
        <w:spacing w:line="360" w:lineRule="auto"/>
        <w:ind w:firstLine="360"/>
        <w:jc w:val="both"/>
        <w:rPr>
          <w:rFonts w:ascii="Times New Roman" w:hAnsi="Times New Roman" w:cs="Times New Roman"/>
          <w:sz w:val="24"/>
          <w:szCs w:val="24"/>
          <w:lang w:val="tr-TR"/>
        </w:rPr>
      </w:pPr>
      <w:r w:rsidRPr="00CA55BC">
        <w:rPr>
          <w:rFonts w:ascii="Times New Roman" w:hAnsi="Times New Roman" w:cs="Times New Roman"/>
          <w:sz w:val="24"/>
          <w:szCs w:val="24"/>
          <w:lang w:val="tr-TR"/>
        </w:rPr>
        <w:t>Birimimi</w:t>
      </w:r>
      <w:r w:rsidR="009F2009">
        <w:rPr>
          <w:rFonts w:ascii="Times New Roman" w:hAnsi="Times New Roman" w:cs="Times New Roman"/>
          <w:sz w:val="24"/>
          <w:szCs w:val="24"/>
          <w:lang w:val="tr-TR"/>
        </w:rPr>
        <w:t>z</w:t>
      </w:r>
      <w:r w:rsidRPr="00CA55BC">
        <w:rPr>
          <w:rFonts w:ascii="Times New Roman" w:hAnsi="Times New Roman" w:cs="Times New Roman"/>
          <w:sz w:val="24"/>
          <w:szCs w:val="24"/>
          <w:lang w:val="tr-TR"/>
        </w:rPr>
        <w:t xml:space="preserve"> Erasmus Kurum Koordinatörü, Uzman</w:t>
      </w:r>
      <w:r w:rsidR="0078442E">
        <w:rPr>
          <w:rFonts w:ascii="Times New Roman" w:hAnsi="Times New Roman" w:cs="Times New Roman"/>
          <w:sz w:val="24"/>
          <w:szCs w:val="24"/>
          <w:lang w:val="tr-TR"/>
        </w:rPr>
        <w:t>, Uzman Yardımcısı</w:t>
      </w:r>
      <w:r w:rsidRPr="00CA55BC">
        <w:rPr>
          <w:rFonts w:ascii="Times New Roman" w:hAnsi="Times New Roman" w:cs="Times New Roman"/>
          <w:sz w:val="24"/>
          <w:szCs w:val="24"/>
          <w:lang w:val="tr-TR"/>
        </w:rPr>
        <w:t xml:space="preserve"> ve Bölüm/ Fakülte Koordinatörleri</w:t>
      </w:r>
      <w:r w:rsidR="00D41489">
        <w:rPr>
          <w:rFonts w:ascii="Times New Roman" w:hAnsi="Times New Roman" w:cs="Times New Roman"/>
          <w:sz w:val="24"/>
          <w:szCs w:val="24"/>
          <w:lang w:val="tr-TR"/>
        </w:rPr>
        <w:t xml:space="preserve"> kadrosundan </w:t>
      </w:r>
      <w:r w:rsidRPr="00CA55BC">
        <w:rPr>
          <w:rFonts w:ascii="Times New Roman" w:hAnsi="Times New Roman" w:cs="Times New Roman"/>
          <w:sz w:val="24"/>
          <w:szCs w:val="24"/>
          <w:lang w:val="tr-TR"/>
        </w:rPr>
        <w:t>oluşmaktadır. 1 Kurum Koordinatörü</w:t>
      </w:r>
      <w:r w:rsidR="0078442E">
        <w:rPr>
          <w:rFonts w:ascii="Times New Roman" w:hAnsi="Times New Roman" w:cs="Times New Roman"/>
          <w:sz w:val="24"/>
          <w:szCs w:val="24"/>
          <w:lang w:val="tr-TR"/>
        </w:rPr>
        <w:t>, 1 Uzman Yardımcısı</w:t>
      </w:r>
      <w:r w:rsidRPr="00CA55BC">
        <w:rPr>
          <w:rFonts w:ascii="Times New Roman" w:hAnsi="Times New Roman" w:cs="Times New Roman"/>
          <w:sz w:val="24"/>
          <w:szCs w:val="24"/>
          <w:lang w:val="tr-TR"/>
        </w:rPr>
        <w:t xml:space="preserve"> </w:t>
      </w:r>
      <w:r w:rsidR="0078442E">
        <w:rPr>
          <w:rFonts w:ascii="Times New Roman" w:hAnsi="Times New Roman" w:cs="Times New Roman"/>
          <w:sz w:val="24"/>
          <w:szCs w:val="24"/>
          <w:lang w:val="tr-TR"/>
        </w:rPr>
        <w:t>ile işlem</w:t>
      </w:r>
      <w:r w:rsidR="009F2009">
        <w:rPr>
          <w:rFonts w:ascii="Times New Roman" w:hAnsi="Times New Roman" w:cs="Times New Roman"/>
          <w:sz w:val="24"/>
          <w:szCs w:val="24"/>
          <w:lang w:val="tr-TR"/>
        </w:rPr>
        <w:t>l</w:t>
      </w:r>
      <w:r w:rsidR="0078442E">
        <w:rPr>
          <w:rFonts w:ascii="Times New Roman" w:hAnsi="Times New Roman" w:cs="Times New Roman"/>
          <w:sz w:val="24"/>
          <w:szCs w:val="24"/>
          <w:lang w:val="tr-TR"/>
        </w:rPr>
        <w:t>eri yürütmekte olup,</w:t>
      </w:r>
      <w:r w:rsidRPr="00CA55BC">
        <w:rPr>
          <w:rFonts w:ascii="Times New Roman" w:hAnsi="Times New Roman" w:cs="Times New Roman"/>
          <w:sz w:val="24"/>
          <w:szCs w:val="24"/>
          <w:lang w:val="tr-TR"/>
        </w:rPr>
        <w:t xml:space="preserve"> </w:t>
      </w:r>
      <w:r w:rsidR="00505D3E">
        <w:rPr>
          <w:rFonts w:ascii="Times New Roman" w:hAnsi="Times New Roman" w:cs="Times New Roman"/>
          <w:sz w:val="24"/>
          <w:szCs w:val="24"/>
          <w:lang w:val="tr-TR"/>
        </w:rPr>
        <w:t xml:space="preserve">30 </w:t>
      </w:r>
      <w:r w:rsidRPr="00CA55BC">
        <w:rPr>
          <w:rFonts w:ascii="Times New Roman" w:hAnsi="Times New Roman" w:cs="Times New Roman"/>
          <w:sz w:val="24"/>
          <w:szCs w:val="24"/>
          <w:lang w:val="tr-TR"/>
        </w:rPr>
        <w:t xml:space="preserve">Bölüm Koordinatörü görevlendirmesiyle Fakülte koordinasyonu </w:t>
      </w:r>
      <w:r w:rsidRPr="00CA55BC">
        <w:rPr>
          <w:rFonts w:ascii="Times New Roman" w:hAnsi="Times New Roman" w:cs="Times New Roman"/>
          <w:sz w:val="24"/>
          <w:szCs w:val="24"/>
          <w:lang w:val="tr-TR"/>
        </w:rPr>
        <w:lastRenderedPageBreak/>
        <w:t xml:space="preserve">sağlanmaktadır. Koordinatörlüğümüzde </w:t>
      </w:r>
      <w:r w:rsidR="0062536E" w:rsidRPr="00CA55BC">
        <w:rPr>
          <w:rFonts w:ascii="Times New Roman" w:hAnsi="Times New Roman" w:cs="Times New Roman"/>
          <w:sz w:val="24"/>
          <w:szCs w:val="24"/>
          <w:lang w:val="tr-TR"/>
        </w:rPr>
        <w:t xml:space="preserve">kurum </w:t>
      </w:r>
      <w:r w:rsidRPr="00CA55BC">
        <w:rPr>
          <w:rFonts w:ascii="Times New Roman" w:hAnsi="Times New Roman" w:cs="Times New Roman"/>
          <w:sz w:val="24"/>
          <w:szCs w:val="24"/>
          <w:lang w:val="tr-TR"/>
        </w:rPr>
        <w:t>koordinatör</w:t>
      </w:r>
      <w:r w:rsidR="0062536E" w:rsidRPr="00CA55BC">
        <w:rPr>
          <w:rFonts w:ascii="Times New Roman" w:hAnsi="Times New Roman" w:cs="Times New Roman"/>
          <w:sz w:val="24"/>
          <w:szCs w:val="24"/>
          <w:lang w:val="tr-TR"/>
        </w:rPr>
        <w:t>ü</w:t>
      </w:r>
      <w:r w:rsidRPr="00CA55BC">
        <w:rPr>
          <w:rFonts w:ascii="Times New Roman" w:hAnsi="Times New Roman" w:cs="Times New Roman"/>
          <w:sz w:val="24"/>
          <w:szCs w:val="24"/>
          <w:lang w:val="tr-TR"/>
        </w:rPr>
        <w:t xml:space="preserve"> dışında tam zamanlı çalışan </w:t>
      </w:r>
      <w:r w:rsidR="0078442E">
        <w:rPr>
          <w:rFonts w:ascii="Times New Roman" w:hAnsi="Times New Roman" w:cs="Times New Roman"/>
          <w:sz w:val="24"/>
          <w:szCs w:val="24"/>
          <w:lang w:val="tr-TR"/>
        </w:rPr>
        <w:t xml:space="preserve">1 </w:t>
      </w:r>
      <w:r w:rsidRPr="00CA55BC">
        <w:rPr>
          <w:rFonts w:ascii="Times New Roman" w:hAnsi="Times New Roman" w:cs="Times New Roman"/>
          <w:sz w:val="24"/>
          <w:szCs w:val="24"/>
          <w:lang w:val="tr-TR"/>
        </w:rPr>
        <w:t xml:space="preserve">uzman </w:t>
      </w:r>
      <w:r w:rsidR="0078442E">
        <w:rPr>
          <w:rFonts w:ascii="Times New Roman" w:hAnsi="Times New Roman" w:cs="Times New Roman"/>
          <w:sz w:val="24"/>
          <w:szCs w:val="24"/>
          <w:lang w:val="tr-TR"/>
        </w:rPr>
        <w:t>yardımcısı bulun</w:t>
      </w:r>
      <w:r w:rsidR="00505D3E">
        <w:rPr>
          <w:rFonts w:ascii="Times New Roman" w:hAnsi="Times New Roman" w:cs="Times New Roman"/>
          <w:sz w:val="24"/>
          <w:szCs w:val="24"/>
          <w:lang w:val="tr-TR"/>
        </w:rPr>
        <w:t>m</w:t>
      </w:r>
      <w:r w:rsidR="0078442E">
        <w:rPr>
          <w:rFonts w:ascii="Times New Roman" w:hAnsi="Times New Roman" w:cs="Times New Roman"/>
          <w:sz w:val="24"/>
          <w:szCs w:val="24"/>
          <w:lang w:val="tr-TR"/>
        </w:rPr>
        <w:t>aktadır</w:t>
      </w:r>
      <w:r w:rsidRPr="00CA55BC">
        <w:rPr>
          <w:rFonts w:ascii="Times New Roman" w:hAnsi="Times New Roman" w:cs="Times New Roman"/>
          <w:sz w:val="24"/>
          <w:szCs w:val="24"/>
          <w:lang w:val="tr-TR"/>
        </w:rPr>
        <w:t xml:space="preserve">. </w:t>
      </w:r>
    </w:p>
    <w:p w14:paraId="440A0209" w14:textId="2D5A926D" w:rsidR="00D065AE" w:rsidRPr="00D86C14" w:rsidRDefault="00D065AE" w:rsidP="00D86C14">
      <w:pPr>
        <w:pStyle w:val="ListeParagraf"/>
        <w:numPr>
          <w:ilvl w:val="0"/>
          <w:numId w:val="14"/>
        </w:numPr>
        <w:spacing w:line="360" w:lineRule="auto"/>
        <w:ind w:left="426" w:hanging="426"/>
        <w:rPr>
          <w:rFonts w:ascii="Times New Roman" w:hAnsi="Times New Roman" w:cs="Times New Roman"/>
          <w:b/>
          <w:sz w:val="24"/>
          <w:szCs w:val="24"/>
        </w:rPr>
      </w:pPr>
      <w:r w:rsidRPr="00D86C14">
        <w:rPr>
          <w:rFonts w:ascii="Times New Roman" w:hAnsi="Times New Roman" w:cs="Times New Roman"/>
          <w:b/>
          <w:sz w:val="24"/>
          <w:szCs w:val="24"/>
        </w:rPr>
        <w:t>Organizasyonel Yapı</w:t>
      </w:r>
    </w:p>
    <w:p w14:paraId="565DD126" w14:textId="77777777" w:rsidR="001A0D4F" w:rsidRPr="00D86C14" w:rsidRDefault="001A0D4F" w:rsidP="00D86C14">
      <w:pPr>
        <w:rPr>
          <w:rFonts w:ascii="Times New Roman" w:hAnsi="Times New Roman" w:cs="Times New Roman"/>
          <w:b/>
          <w:sz w:val="28"/>
          <w:szCs w:val="28"/>
        </w:rPr>
      </w:pPr>
    </w:p>
    <w:p w14:paraId="211411A1" w14:textId="55BD8CC9" w:rsidR="005541B7" w:rsidRPr="00B02B78" w:rsidRDefault="002115EA" w:rsidP="00B02B78">
      <w:pPr>
        <w:spacing w:after="0" w:line="240" w:lineRule="auto"/>
        <w:contextualSpacing/>
        <w:rPr>
          <w:rFonts w:ascii="Times New Roman" w:eastAsia="Tahoma" w:hAnsi="Times New Roman" w:cs="Times New Roman"/>
          <w:color w:val="FFFFFF"/>
          <w:sz w:val="48"/>
          <w:szCs w:val="48"/>
          <w:lang w:val="tr-TR"/>
        </w:rPr>
      </w:pPr>
      <w:r w:rsidRPr="00BA17E4">
        <w:rPr>
          <w:rFonts w:ascii="Times New Roman" w:eastAsia="Tahoma" w:hAnsi="Times New Roman" w:cs="Times New Roman"/>
          <w:noProof/>
          <w:color w:val="FFFFFF"/>
          <w:sz w:val="48"/>
          <w:szCs w:val="48"/>
          <w:lang w:val="tr-TR"/>
        </w:rPr>
        <mc:AlternateContent>
          <mc:Choice Requires="wps">
            <w:drawing>
              <wp:anchor distT="0" distB="0" distL="114300" distR="114300" simplePos="0" relativeHeight="251661312" behindDoc="0" locked="0" layoutInCell="1" allowOverlap="1" wp14:anchorId="2861F490" wp14:editId="2973039F">
                <wp:simplePos x="0" y="0"/>
                <wp:positionH relativeFrom="column">
                  <wp:posOffset>2281555</wp:posOffset>
                </wp:positionH>
                <wp:positionV relativeFrom="paragraph">
                  <wp:posOffset>1649095</wp:posOffset>
                </wp:positionV>
                <wp:extent cx="0" cy="161925"/>
                <wp:effectExtent l="76200" t="0" r="57150" b="47625"/>
                <wp:wrapNone/>
                <wp:docPr id="698799229" name="Düz Ok Bağlayıcısı 698799229"/>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172CFA3E" id="_x0000_t32" coordsize="21600,21600" o:spt="32" o:oned="t" path="m,l21600,21600e" filled="f">
                <v:path arrowok="t" fillok="f" o:connecttype="none"/>
                <o:lock v:ext="edit" shapetype="t"/>
              </v:shapetype>
              <v:shape id="Düz Ok Bağlayıcısı 698799229" o:spid="_x0000_s1026" type="#_x0000_t32" style="position:absolute;margin-left:179.65pt;margin-top:129.85pt;width:0;height:1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" strokecolor="#5b9bd5" strokeweight=".5pt">
                <v:stroke endarrow="block" joinstyle="miter"/>
              </v:shape>
            </w:pict>
          </mc:Fallback>
        </mc:AlternateContent>
      </w:r>
      <w:r w:rsidR="00C868F4" w:rsidRPr="00BA17E4">
        <w:rPr>
          <w:rFonts w:ascii="Times New Roman" w:eastAsia="Tahoma" w:hAnsi="Times New Roman" w:cs="Times New Roman"/>
          <w:noProof/>
          <w:color w:val="FFFFFF"/>
          <w:sz w:val="48"/>
          <w:szCs w:val="48"/>
          <w:lang w:val="tr-TR"/>
        </w:rPr>
        <mc:AlternateContent>
          <mc:Choice Requires="wps">
            <w:drawing>
              <wp:anchor distT="0" distB="0" distL="114300" distR="114300" simplePos="0" relativeHeight="251659264" behindDoc="0" locked="0" layoutInCell="1" allowOverlap="1" wp14:anchorId="374DD175" wp14:editId="3F695719">
                <wp:simplePos x="0" y="0"/>
                <wp:positionH relativeFrom="column">
                  <wp:posOffset>3215005</wp:posOffset>
                </wp:positionH>
                <wp:positionV relativeFrom="paragraph">
                  <wp:posOffset>683260</wp:posOffset>
                </wp:positionV>
                <wp:extent cx="0" cy="161925"/>
                <wp:effectExtent l="76200" t="0" r="57150" b="47625"/>
                <wp:wrapNone/>
                <wp:docPr id="1" name="Düz Ok Bağlayıcısı 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7204F0" id="_x0000_t32" coordsize="21600,21600" o:spt="32" o:oned="t" path="m,l21600,21600e" filled="f">
                <v:path arrowok="t" fillok="f" o:connecttype="none"/>
                <o:lock v:ext="edit" shapetype="t"/>
              </v:shapetype>
              <v:shape id="Düz Ok Bağlayıcısı 1" o:spid="_x0000_s1026" type="#_x0000_t32" style="position:absolute;margin-left:253.15pt;margin-top:53.8pt;width:0;height:1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" strokecolor="#5b9bd5 [3204]" strokeweight=".5pt">
                <v:stroke endarrow="block" joinstyle="miter"/>
              </v:shape>
            </w:pict>
          </mc:Fallback>
        </mc:AlternateContent>
      </w:r>
      <w:r w:rsidR="001A0D4F" w:rsidRPr="00BA17E4">
        <w:rPr>
          <w:rFonts w:ascii="Times New Roman" w:eastAsia="Tahoma" w:hAnsi="Times New Roman" w:cs="Times New Roman"/>
          <w:color w:val="FFFFFF"/>
          <w:sz w:val="48"/>
          <w:szCs w:val="48"/>
          <w:lang w:val="tr-TR"/>
        </w:rPr>
        <w:t xml:space="preserve">       </w:t>
      </w:r>
      <w:r w:rsidR="00D065AE" w:rsidRPr="00BA17E4">
        <w:rPr>
          <w:rFonts w:ascii="Times New Roman" w:hAnsi="Times New Roman" w:cs="Times New Roman"/>
          <w:noProof/>
        </w:rPr>
        <w:drawing>
          <wp:inline distT="0" distB="0" distL="0" distR="0" wp14:anchorId="473F374B" wp14:editId="25D336F9">
            <wp:extent cx="4982210" cy="2717800"/>
            <wp:effectExtent l="0" t="19050" r="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F4FF9E" w14:textId="3AF4CA4C" w:rsidR="00BA17E4" w:rsidRPr="007718ED" w:rsidRDefault="002115EA" w:rsidP="00CA55BC">
      <w:pPr>
        <w:spacing w:line="360" w:lineRule="auto"/>
        <w:ind w:firstLine="426"/>
        <w:jc w:val="both"/>
        <w:rPr>
          <w:rFonts w:ascii="Times New Roman" w:hAnsi="Times New Roman" w:cs="Times New Roman"/>
          <w:bCs/>
          <w:sz w:val="24"/>
          <w:szCs w:val="24"/>
          <w:lang w:val="tr-TR"/>
        </w:rPr>
      </w:pPr>
      <w:r w:rsidRPr="007718ED">
        <w:rPr>
          <w:rFonts w:ascii="Times New Roman" w:hAnsi="Times New Roman" w:cs="Times New Roman"/>
          <w:bCs/>
          <w:sz w:val="24"/>
          <w:szCs w:val="24"/>
          <w:lang w:val="tr-TR"/>
        </w:rPr>
        <w:t>Erasmus Kurum Koordinatörlüğü Rektörlüğe bağlı olarak çalış</w:t>
      </w:r>
      <w:r w:rsidR="0066587D" w:rsidRPr="007718ED">
        <w:rPr>
          <w:rFonts w:ascii="Times New Roman" w:hAnsi="Times New Roman" w:cs="Times New Roman"/>
          <w:bCs/>
          <w:sz w:val="24"/>
          <w:szCs w:val="24"/>
          <w:lang w:val="tr-TR"/>
        </w:rPr>
        <w:t>maktadır.</w:t>
      </w:r>
      <w:r w:rsidRPr="007718ED">
        <w:rPr>
          <w:rFonts w:ascii="Times New Roman" w:hAnsi="Times New Roman" w:cs="Times New Roman"/>
          <w:bCs/>
          <w:sz w:val="24"/>
          <w:szCs w:val="24"/>
          <w:lang w:val="tr-TR"/>
        </w:rPr>
        <w:t xml:space="preserve"> Organizasyonel yapısında Erasmus Kurum Koordinatörü birim yöneticisidir, Rektör’e karşı soru</w:t>
      </w:r>
      <w:r w:rsidR="0066587D" w:rsidRPr="007718ED">
        <w:rPr>
          <w:rFonts w:ascii="Times New Roman" w:hAnsi="Times New Roman" w:cs="Times New Roman"/>
          <w:bCs/>
          <w:sz w:val="24"/>
          <w:szCs w:val="24"/>
          <w:lang w:val="tr-TR"/>
        </w:rPr>
        <w:t>m</w:t>
      </w:r>
      <w:r w:rsidRPr="007718ED">
        <w:rPr>
          <w:rFonts w:ascii="Times New Roman" w:hAnsi="Times New Roman" w:cs="Times New Roman"/>
          <w:bCs/>
          <w:sz w:val="24"/>
          <w:szCs w:val="24"/>
          <w:lang w:val="tr-TR"/>
        </w:rPr>
        <w:t>ludur. Her Fakülteden görevlendirilen Bölüm Koordinatörleri</w:t>
      </w:r>
      <w:r w:rsidR="00974E44">
        <w:rPr>
          <w:rFonts w:ascii="Times New Roman" w:hAnsi="Times New Roman" w:cs="Times New Roman"/>
          <w:bCs/>
          <w:sz w:val="24"/>
          <w:szCs w:val="24"/>
          <w:lang w:val="tr-TR"/>
        </w:rPr>
        <w:t xml:space="preserve"> ve </w:t>
      </w:r>
      <w:r w:rsidR="0066587D" w:rsidRPr="007718ED">
        <w:rPr>
          <w:rFonts w:ascii="Times New Roman" w:hAnsi="Times New Roman" w:cs="Times New Roman"/>
          <w:bCs/>
          <w:sz w:val="24"/>
          <w:szCs w:val="24"/>
          <w:lang w:val="tr-TR"/>
        </w:rPr>
        <w:t xml:space="preserve">Ofis </w:t>
      </w:r>
      <w:r w:rsidR="00974E44">
        <w:rPr>
          <w:rFonts w:ascii="Times New Roman" w:hAnsi="Times New Roman" w:cs="Times New Roman"/>
          <w:bCs/>
          <w:sz w:val="24"/>
          <w:szCs w:val="24"/>
          <w:lang w:val="tr-TR"/>
        </w:rPr>
        <w:t>personeli</w:t>
      </w:r>
      <w:r w:rsidRPr="007718ED">
        <w:rPr>
          <w:rFonts w:ascii="Times New Roman" w:hAnsi="Times New Roman" w:cs="Times New Roman"/>
          <w:bCs/>
          <w:sz w:val="24"/>
          <w:szCs w:val="24"/>
          <w:lang w:val="tr-TR"/>
        </w:rPr>
        <w:t xml:space="preserve"> Erasmus Kurum Koordinatörüne karşı sorumlu</w:t>
      </w:r>
      <w:r w:rsidR="0066587D" w:rsidRPr="007718ED">
        <w:rPr>
          <w:rFonts w:ascii="Times New Roman" w:hAnsi="Times New Roman" w:cs="Times New Roman"/>
          <w:bCs/>
          <w:sz w:val="24"/>
          <w:szCs w:val="24"/>
          <w:lang w:val="tr-TR"/>
        </w:rPr>
        <w:t xml:space="preserve">dur. </w:t>
      </w:r>
      <w:r w:rsidRPr="007718ED">
        <w:rPr>
          <w:rFonts w:ascii="Times New Roman" w:hAnsi="Times New Roman" w:cs="Times New Roman"/>
          <w:bCs/>
          <w:sz w:val="24"/>
          <w:szCs w:val="24"/>
          <w:lang w:val="tr-TR"/>
        </w:rPr>
        <w:t xml:space="preserve"> </w:t>
      </w:r>
      <w:r w:rsidR="0066587D" w:rsidRPr="007718ED">
        <w:rPr>
          <w:rFonts w:ascii="Times New Roman" w:hAnsi="Times New Roman" w:cs="Times New Roman"/>
          <w:bCs/>
          <w:sz w:val="24"/>
          <w:szCs w:val="24"/>
          <w:lang w:val="tr-TR"/>
        </w:rPr>
        <w:t>Y</w:t>
      </w:r>
      <w:r w:rsidRPr="007718ED">
        <w:rPr>
          <w:rFonts w:ascii="Times New Roman" w:hAnsi="Times New Roman" w:cs="Times New Roman"/>
          <w:bCs/>
          <w:sz w:val="24"/>
          <w:szCs w:val="24"/>
          <w:lang w:val="tr-TR"/>
        </w:rPr>
        <w:t>ukarıda</w:t>
      </w:r>
      <w:r w:rsidR="0066587D" w:rsidRPr="007718ED">
        <w:rPr>
          <w:rFonts w:ascii="Times New Roman" w:hAnsi="Times New Roman" w:cs="Times New Roman"/>
          <w:bCs/>
          <w:sz w:val="24"/>
          <w:szCs w:val="24"/>
          <w:lang w:val="tr-TR"/>
        </w:rPr>
        <w:t xml:space="preserve"> organizasyonel</w:t>
      </w:r>
      <w:r w:rsidRPr="007718ED">
        <w:rPr>
          <w:rFonts w:ascii="Times New Roman" w:hAnsi="Times New Roman" w:cs="Times New Roman"/>
          <w:bCs/>
          <w:sz w:val="24"/>
          <w:szCs w:val="24"/>
          <w:lang w:val="tr-TR"/>
        </w:rPr>
        <w:t xml:space="preserve"> şema</w:t>
      </w:r>
      <w:r w:rsidR="0066587D" w:rsidRPr="007718ED">
        <w:rPr>
          <w:rFonts w:ascii="Times New Roman" w:hAnsi="Times New Roman" w:cs="Times New Roman"/>
          <w:bCs/>
          <w:sz w:val="24"/>
          <w:szCs w:val="24"/>
          <w:lang w:val="tr-TR"/>
        </w:rPr>
        <w:t xml:space="preserve"> sunulmuştur. </w:t>
      </w:r>
    </w:p>
    <w:p w14:paraId="3D535BB3" w14:textId="4A9E62F0" w:rsidR="00D33749" w:rsidRPr="007718ED" w:rsidRDefault="00D86C14" w:rsidP="00D86C14">
      <w:pPr>
        <w:spacing w:line="360" w:lineRule="auto"/>
        <w:rPr>
          <w:rFonts w:ascii="Times New Roman" w:hAnsi="Times New Roman" w:cs="Times New Roman"/>
          <w:b/>
          <w:sz w:val="24"/>
          <w:szCs w:val="24"/>
          <w:lang w:val="tr-TR"/>
        </w:rPr>
      </w:pPr>
      <w:r w:rsidRPr="007718ED">
        <w:rPr>
          <w:rFonts w:ascii="Times New Roman" w:hAnsi="Times New Roman" w:cs="Times New Roman"/>
          <w:b/>
          <w:sz w:val="24"/>
          <w:szCs w:val="24"/>
          <w:lang w:val="tr-TR"/>
        </w:rPr>
        <w:t>4.</w:t>
      </w:r>
      <w:r w:rsidR="00D33749" w:rsidRPr="007718ED">
        <w:rPr>
          <w:rFonts w:ascii="Times New Roman" w:hAnsi="Times New Roman" w:cs="Times New Roman"/>
          <w:b/>
          <w:sz w:val="24"/>
          <w:szCs w:val="24"/>
          <w:lang w:val="tr-TR"/>
        </w:rPr>
        <w:t xml:space="preserve"> Tarihsel Gelişim</w:t>
      </w:r>
      <w:r w:rsidR="00445AC3" w:rsidRPr="007718ED">
        <w:rPr>
          <w:rFonts w:ascii="Times New Roman" w:hAnsi="Times New Roman" w:cs="Times New Roman"/>
          <w:b/>
          <w:sz w:val="24"/>
          <w:szCs w:val="24"/>
          <w:lang w:val="tr-TR"/>
        </w:rPr>
        <w:t>i</w:t>
      </w:r>
    </w:p>
    <w:p w14:paraId="1F277208" w14:textId="00E51334" w:rsidR="00D33749" w:rsidRPr="00D33749" w:rsidRDefault="00D33749" w:rsidP="00CA55BC">
      <w:pPr>
        <w:spacing w:line="360" w:lineRule="auto"/>
        <w:ind w:firstLine="426"/>
        <w:jc w:val="both"/>
        <w:rPr>
          <w:rFonts w:ascii="Times New Roman" w:hAnsi="Times New Roman" w:cs="Times New Roman"/>
          <w:sz w:val="24"/>
          <w:szCs w:val="24"/>
          <w:lang w:val="tr-TR"/>
        </w:rPr>
      </w:pPr>
      <w:r w:rsidRPr="00D33749">
        <w:rPr>
          <w:rFonts w:ascii="Times New Roman" w:hAnsi="Times New Roman" w:cs="Times New Roman"/>
          <w:sz w:val="24"/>
          <w:szCs w:val="24"/>
          <w:lang w:val="tr-TR"/>
        </w:rPr>
        <w:t xml:space="preserve">Kurumumuz, 2021-2027 yılları arasında Avrupa Komisyonu’na </w:t>
      </w:r>
      <w:r w:rsidR="00445AC3">
        <w:rPr>
          <w:rFonts w:ascii="Times New Roman" w:hAnsi="Times New Roman" w:cs="Times New Roman"/>
          <w:sz w:val="24"/>
          <w:szCs w:val="24"/>
          <w:lang w:val="tr-TR"/>
        </w:rPr>
        <w:t xml:space="preserve">2021 yılında </w:t>
      </w:r>
      <w:r w:rsidRPr="00D33749">
        <w:rPr>
          <w:rFonts w:ascii="Times New Roman" w:hAnsi="Times New Roman" w:cs="Times New Roman"/>
          <w:sz w:val="24"/>
          <w:szCs w:val="24"/>
          <w:lang w:val="tr-TR"/>
        </w:rPr>
        <w:t xml:space="preserve">“Erasmus Charter for Higher Education 2021-2027” başvurusunda </w:t>
      </w:r>
      <w:r>
        <w:rPr>
          <w:rFonts w:ascii="Times New Roman" w:hAnsi="Times New Roman" w:cs="Times New Roman"/>
          <w:sz w:val="24"/>
          <w:szCs w:val="24"/>
          <w:lang w:val="tr-TR"/>
        </w:rPr>
        <w:t xml:space="preserve">bulunarak </w:t>
      </w:r>
      <w:r w:rsidR="00445AC3">
        <w:rPr>
          <w:rFonts w:ascii="Times New Roman" w:hAnsi="Times New Roman" w:cs="Times New Roman"/>
          <w:sz w:val="24"/>
          <w:szCs w:val="24"/>
          <w:lang w:val="tr-TR"/>
        </w:rPr>
        <w:t>202</w:t>
      </w:r>
      <w:r w:rsidR="00D41489">
        <w:rPr>
          <w:rFonts w:ascii="Times New Roman" w:hAnsi="Times New Roman" w:cs="Times New Roman"/>
          <w:sz w:val="24"/>
          <w:szCs w:val="24"/>
          <w:lang w:val="tr-TR"/>
        </w:rPr>
        <w:t>1</w:t>
      </w:r>
      <w:r w:rsidR="00445AC3">
        <w:rPr>
          <w:rFonts w:ascii="Times New Roman" w:hAnsi="Times New Roman" w:cs="Times New Roman"/>
          <w:sz w:val="24"/>
          <w:szCs w:val="24"/>
          <w:lang w:val="tr-TR"/>
        </w:rPr>
        <w:t xml:space="preserve"> yılında </w:t>
      </w:r>
      <w:r w:rsidRPr="00D33749">
        <w:rPr>
          <w:rFonts w:ascii="Times New Roman" w:hAnsi="Times New Roman" w:cs="Times New Roman"/>
          <w:sz w:val="24"/>
          <w:szCs w:val="24"/>
          <w:lang w:val="tr-TR"/>
        </w:rPr>
        <w:t xml:space="preserve">Erasmus Programı yetkilisi </w:t>
      </w:r>
      <w:r>
        <w:rPr>
          <w:rFonts w:ascii="Times New Roman" w:hAnsi="Times New Roman" w:cs="Times New Roman"/>
          <w:sz w:val="24"/>
          <w:szCs w:val="24"/>
          <w:lang w:val="tr-TR"/>
        </w:rPr>
        <w:t xml:space="preserve">olmuştur. PUKO döngüsünün </w:t>
      </w:r>
      <w:r w:rsidR="00760FFB">
        <w:rPr>
          <w:rFonts w:ascii="Times New Roman" w:hAnsi="Times New Roman" w:cs="Times New Roman"/>
          <w:sz w:val="24"/>
          <w:szCs w:val="24"/>
          <w:lang w:val="tr-TR"/>
        </w:rPr>
        <w:t xml:space="preserve">ilk adımı olan </w:t>
      </w:r>
      <w:r>
        <w:rPr>
          <w:rFonts w:ascii="Times New Roman" w:hAnsi="Times New Roman" w:cs="Times New Roman"/>
          <w:sz w:val="24"/>
          <w:szCs w:val="24"/>
          <w:lang w:val="tr-TR"/>
        </w:rPr>
        <w:t>planlama aşamasında</w:t>
      </w:r>
      <w:r w:rsidR="00B604AB">
        <w:rPr>
          <w:rFonts w:ascii="Times New Roman" w:hAnsi="Times New Roman" w:cs="Times New Roman"/>
          <w:sz w:val="24"/>
          <w:szCs w:val="24"/>
          <w:lang w:val="tr-TR"/>
        </w:rPr>
        <w:t xml:space="preserve"> yetki için başvuru yaparak planlamaları Avrupa Komisyonuna sunm</w:t>
      </w:r>
      <w:r w:rsidR="002346FA">
        <w:rPr>
          <w:rFonts w:ascii="Times New Roman" w:hAnsi="Times New Roman" w:cs="Times New Roman"/>
          <w:sz w:val="24"/>
          <w:szCs w:val="24"/>
          <w:lang w:val="tr-TR"/>
        </w:rPr>
        <w:t>uştur</w:t>
      </w:r>
      <w:r w:rsidR="00B604AB">
        <w:rPr>
          <w:rFonts w:ascii="Times New Roman" w:hAnsi="Times New Roman" w:cs="Times New Roman"/>
          <w:sz w:val="24"/>
          <w:szCs w:val="24"/>
          <w:lang w:val="tr-TR"/>
        </w:rPr>
        <w:t>. Planlamalara ilişkin Avrupa Komisyonu</w:t>
      </w:r>
      <w:r w:rsidR="00760FFB">
        <w:rPr>
          <w:rFonts w:ascii="Times New Roman" w:hAnsi="Times New Roman" w:cs="Times New Roman"/>
          <w:sz w:val="24"/>
          <w:szCs w:val="24"/>
          <w:lang w:val="tr-TR"/>
        </w:rPr>
        <w:t>’</w:t>
      </w:r>
      <w:r w:rsidR="00B604AB">
        <w:rPr>
          <w:rFonts w:ascii="Times New Roman" w:hAnsi="Times New Roman" w:cs="Times New Roman"/>
          <w:sz w:val="24"/>
          <w:szCs w:val="24"/>
          <w:lang w:val="tr-TR"/>
        </w:rPr>
        <w:t>na iletilen başvuru</w:t>
      </w:r>
      <w:r>
        <w:rPr>
          <w:rFonts w:ascii="Times New Roman" w:hAnsi="Times New Roman" w:cs="Times New Roman"/>
          <w:sz w:val="24"/>
          <w:szCs w:val="24"/>
          <w:lang w:val="tr-TR"/>
        </w:rPr>
        <w:t xml:space="preserve"> </w:t>
      </w:r>
      <w:r w:rsidR="00B604AB">
        <w:rPr>
          <w:rFonts w:ascii="Times New Roman" w:hAnsi="Times New Roman" w:cs="Times New Roman"/>
          <w:sz w:val="24"/>
          <w:szCs w:val="24"/>
          <w:lang w:val="tr-TR"/>
        </w:rPr>
        <w:t xml:space="preserve">formunda </w:t>
      </w:r>
      <w:r w:rsidR="00F113F8">
        <w:rPr>
          <w:rFonts w:ascii="Times New Roman" w:hAnsi="Times New Roman" w:cs="Times New Roman"/>
          <w:sz w:val="24"/>
          <w:szCs w:val="24"/>
          <w:lang w:val="tr-TR"/>
        </w:rPr>
        <w:t>altı</w:t>
      </w:r>
      <w:r w:rsidR="00B604AB">
        <w:rPr>
          <w:rFonts w:ascii="Times New Roman" w:hAnsi="Times New Roman" w:cs="Times New Roman"/>
          <w:sz w:val="24"/>
          <w:szCs w:val="24"/>
          <w:lang w:val="tr-TR"/>
        </w:rPr>
        <w:t xml:space="preserve"> yıllık </w:t>
      </w:r>
      <w:r>
        <w:rPr>
          <w:rFonts w:ascii="Times New Roman" w:hAnsi="Times New Roman" w:cs="Times New Roman"/>
          <w:sz w:val="24"/>
          <w:szCs w:val="24"/>
          <w:lang w:val="tr-TR"/>
        </w:rPr>
        <w:t>eylem planı</w:t>
      </w:r>
      <w:r w:rsidR="00B604AB">
        <w:rPr>
          <w:rFonts w:ascii="Times New Roman" w:hAnsi="Times New Roman" w:cs="Times New Roman"/>
          <w:sz w:val="24"/>
          <w:szCs w:val="24"/>
          <w:lang w:val="tr-TR"/>
        </w:rPr>
        <w:t>mız</w:t>
      </w:r>
      <w:r>
        <w:rPr>
          <w:rFonts w:ascii="Times New Roman" w:hAnsi="Times New Roman" w:cs="Times New Roman"/>
          <w:sz w:val="24"/>
          <w:szCs w:val="24"/>
          <w:lang w:val="tr-TR"/>
        </w:rPr>
        <w:t xml:space="preserve"> bulunmaktadır</w:t>
      </w:r>
      <w:r w:rsidR="005D5381">
        <w:rPr>
          <w:rFonts w:ascii="Times New Roman" w:hAnsi="Times New Roman" w:cs="Times New Roman"/>
          <w:sz w:val="24"/>
          <w:szCs w:val="24"/>
          <w:lang w:val="tr-TR"/>
        </w:rPr>
        <w:t>.</w:t>
      </w:r>
      <w:r w:rsidR="00CA55BC">
        <w:rPr>
          <w:rFonts w:ascii="Times New Roman" w:hAnsi="Times New Roman" w:cs="Times New Roman"/>
          <w:sz w:val="24"/>
          <w:szCs w:val="24"/>
          <w:lang w:val="tr-TR"/>
        </w:rPr>
        <w:t xml:space="preserve"> </w:t>
      </w:r>
      <w:r w:rsidRPr="00D33749">
        <w:rPr>
          <w:rFonts w:ascii="Times New Roman" w:hAnsi="Times New Roman" w:cs="Times New Roman"/>
          <w:sz w:val="24"/>
          <w:szCs w:val="24"/>
          <w:lang w:val="tr-TR"/>
        </w:rPr>
        <w:t>Bu kapsamda kurumumuz, “</w:t>
      </w:r>
      <w:r w:rsidRPr="00B56FCC">
        <w:rPr>
          <w:rFonts w:ascii="Times New Roman" w:hAnsi="Times New Roman" w:cs="Times New Roman"/>
          <w:sz w:val="24"/>
          <w:szCs w:val="24"/>
          <w:lang w:val="tr-TR"/>
        </w:rPr>
        <w:t>Quality Certificate</w:t>
      </w:r>
      <w:r w:rsidRPr="00D33749">
        <w:rPr>
          <w:rFonts w:ascii="Times New Roman" w:hAnsi="Times New Roman" w:cs="Times New Roman"/>
          <w:sz w:val="24"/>
          <w:szCs w:val="24"/>
          <w:lang w:val="tr-TR"/>
        </w:rPr>
        <w:t>” (</w:t>
      </w:r>
      <w:bookmarkStart w:id="1" w:name="_Hlk190714076"/>
      <w:r w:rsidRPr="00D33749">
        <w:rPr>
          <w:rFonts w:ascii="Times New Roman" w:hAnsi="Times New Roman" w:cs="Times New Roman"/>
          <w:sz w:val="24"/>
          <w:szCs w:val="24"/>
          <w:lang w:val="tr-TR"/>
        </w:rPr>
        <w:t>Kalite ve Yetki Sertifikası</w:t>
      </w:r>
      <w:bookmarkEnd w:id="1"/>
      <w:r w:rsidRPr="00D33749">
        <w:rPr>
          <w:rFonts w:ascii="Times New Roman" w:hAnsi="Times New Roman" w:cs="Times New Roman"/>
          <w:sz w:val="24"/>
          <w:szCs w:val="24"/>
          <w:lang w:val="tr-TR"/>
        </w:rPr>
        <w:t xml:space="preserve">) almaya hak kazanmış olup, söz </w:t>
      </w:r>
      <w:r w:rsidRPr="00D33749">
        <w:rPr>
          <w:rFonts w:ascii="Times New Roman" w:hAnsi="Times New Roman" w:cs="Times New Roman"/>
          <w:sz w:val="24"/>
          <w:szCs w:val="24"/>
          <w:lang w:val="tr-TR"/>
        </w:rPr>
        <w:lastRenderedPageBreak/>
        <w:t>konusu sertifika resmî web sitemizde yayı</w:t>
      </w:r>
      <w:r w:rsidR="00760FFB">
        <w:rPr>
          <w:rFonts w:ascii="Times New Roman" w:hAnsi="Times New Roman" w:cs="Times New Roman"/>
          <w:sz w:val="24"/>
          <w:szCs w:val="24"/>
          <w:lang w:val="tr-TR"/>
        </w:rPr>
        <w:t>n</w:t>
      </w:r>
      <w:r w:rsidRPr="00D33749">
        <w:rPr>
          <w:rFonts w:ascii="Times New Roman" w:hAnsi="Times New Roman" w:cs="Times New Roman"/>
          <w:sz w:val="24"/>
          <w:szCs w:val="24"/>
          <w:lang w:val="tr-TR"/>
        </w:rPr>
        <w:t>lanmıştır</w:t>
      </w:r>
      <w:r w:rsidR="00B56FCC">
        <w:rPr>
          <w:rFonts w:ascii="Times New Roman" w:hAnsi="Times New Roman" w:cs="Times New Roman"/>
          <w:sz w:val="24"/>
          <w:szCs w:val="24"/>
          <w:lang w:val="tr-TR"/>
        </w:rPr>
        <w:t xml:space="preserve">. </w:t>
      </w:r>
      <w:r w:rsidRPr="00D33749">
        <w:rPr>
          <w:rFonts w:ascii="Times New Roman" w:hAnsi="Times New Roman" w:cs="Times New Roman"/>
          <w:sz w:val="24"/>
          <w:szCs w:val="24"/>
          <w:lang w:val="tr-TR"/>
        </w:rPr>
        <w:t>202</w:t>
      </w:r>
      <w:r w:rsidR="00D41489">
        <w:rPr>
          <w:rFonts w:ascii="Times New Roman" w:hAnsi="Times New Roman" w:cs="Times New Roman"/>
          <w:sz w:val="24"/>
          <w:szCs w:val="24"/>
          <w:lang w:val="tr-TR"/>
        </w:rPr>
        <w:t>3</w:t>
      </w:r>
      <w:r w:rsidRPr="00D33749">
        <w:rPr>
          <w:rFonts w:ascii="Times New Roman" w:hAnsi="Times New Roman" w:cs="Times New Roman"/>
          <w:sz w:val="24"/>
          <w:szCs w:val="24"/>
          <w:lang w:val="tr-TR"/>
        </w:rPr>
        <w:t xml:space="preserve"> yılında oluşturulan yeni yönerge çerçevesinde, </w:t>
      </w:r>
      <w:r w:rsidR="00B56FCC">
        <w:rPr>
          <w:rFonts w:ascii="Times New Roman" w:hAnsi="Times New Roman" w:cs="Times New Roman"/>
          <w:sz w:val="24"/>
          <w:szCs w:val="24"/>
          <w:lang w:val="tr-TR"/>
        </w:rPr>
        <w:t xml:space="preserve">Erasmus Kurum Koordinatörlüğü </w:t>
      </w:r>
      <w:r w:rsidRPr="00D33749">
        <w:rPr>
          <w:rFonts w:ascii="Times New Roman" w:hAnsi="Times New Roman" w:cs="Times New Roman"/>
          <w:sz w:val="24"/>
          <w:szCs w:val="24"/>
          <w:lang w:val="tr-TR"/>
        </w:rPr>
        <w:t>iş akış şemaları, risk kütükleri, görev tanımları ve sorumluluklar belirlenerek birim, kalite politikalarıyla uyumlu şekilde yapılandırılmıştır.</w:t>
      </w:r>
      <w:r w:rsidR="005D5381">
        <w:rPr>
          <w:rFonts w:ascii="Times New Roman" w:hAnsi="Times New Roman" w:cs="Times New Roman"/>
          <w:sz w:val="24"/>
          <w:szCs w:val="24"/>
          <w:lang w:val="tr-TR"/>
        </w:rPr>
        <w:t xml:space="preserve"> Yıl içerisinde gelişerek sürekliliği sağlayıcı </w:t>
      </w:r>
      <w:r w:rsidR="00AE4BF9">
        <w:rPr>
          <w:rFonts w:ascii="Times New Roman" w:hAnsi="Times New Roman" w:cs="Times New Roman"/>
          <w:sz w:val="24"/>
          <w:szCs w:val="24"/>
          <w:lang w:val="tr-TR"/>
        </w:rPr>
        <w:t xml:space="preserve">akademik tanınma </w:t>
      </w:r>
      <w:r w:rsidR="005D5381">
        <w:rPr>
          <w:rFonts w:ascii="Times New Roman" w:hAnsi="Times New Roman" w:cs="Times New Roman"/>
          <w:sz w:val="24"/>
          <w:szCs w:val="24"/>
          <w:lang w:val="tr-TR"/>
        </w:rPr>
        <w:t>mekanizmalarını iyileştirmiştir.</w:t>
      </w:r>
      <w:r w:rsidRPr="00D33749">
        <w:rPr>
          <w:rFonts w:ascii="Times New Roman" w:hAnsi="Times New Roman" w:cs="Times New Roman"/>
          <w:sz w:val="24"/>
          <w:szCs w:val="24"/>
          <w:lang w:val="tr-TR"/>
        </w:rPr>
        <w:t xml:space="preserve"> </w:t>
      </w:r>
      <w:r w:rsidR="005D5381">
        <w:rPr>
          <w:rFonts w:ascii="Times New Roman" w:hAnsi="Times New Roman" w:cs="Times New Roman"/>
          <w:sz w:val="24"/>
          <w:szCs w:val="24"/>
          <w:lang w:val="tr-TR"/>
        </w:rPr>
        <w:t xml:space="preserve">Erasmus kapsamında ikili anlaşmalarının sayısını artırmış, web sitesini kolay erişilebilirlik ilkelerine göre yenilemiş, belge ve formlarını QDMS sistemi ile kalite standartlarına uygun olarak kurumsal formatta düzenlemiştir. </w:t>
      </w:r>
      <w:r w:rsidRPr="00D33749">
        <w:rPr>
          <w:rFonts w:ascii="Times New Roman" w:hAnsi="Times New Roman" w:cs="Times New Roman"/>
          <w:sz w:val="24"/>
          <w:szCs w:val="24"/>
          <w:lang w:val="tr-TR"/>
        </w:rPr>
        <w:t xml:space="preserve">Erasmus misyon, vizyon, değerler ve kalite politikası, Avrupa Komisyonu tarafından onaylanmış olup, ilgili belge </w:t>
      </w:r>
      <w:r w:rsidR="005D5381">
        <w:rPr>
          <w:rFonts w:ascii="Times New Roman" w:hAnsi="Times New Roman" w:cs="Times New Roman"/>
          <w:sz w:val="24"/>
          <w:szCs w:val="24"/>
          <w:lang w:val="tr-TR"/>
        </w:rPr>
        <w:t xml:space="preserve">kurumumuz </w:t>
      </w:r>
      <w:r w:rsidR="00C86C99">
        <w:rPr>
          <w:rFonts w:ascii="Times New Roman" w:hAnsi="Times New Roman" w:cs="Times New Roman"/>
          <w:sz w:val="24"/>
          <w:szCs w:val="24"/>
          <w:lang w:val="tr-TR"/>
        </w:rPr>
        <w:t>resmî</w:t>
      </w:r>
      <w:r w:rsidR="005D5381">
        <w:rPr>
          <w:rFonts w:ascii="Times New Roman" w:hAnsi="Times New Roman" w:cs="Times New Roman"/>
          <w:sz w:val="24"/>
          <w:szCs w:val="24"/>
          <w:lang w:val="tr-TR"/>
        </w:rPr>
        <w:t xml:space="preserve"> web sayfasında yayınlanmıştır. Söz konusu</w:t>
      </w:r>
      <w:r w:rsidR="005D5381" w:rsidRPr="005D5381">
        <w:rPr>
          <w:rFonts w:ascii="Times New Roman" w:hAnsi="Times New Roman" w:cs="Times New Roman"/>
          <w:sz w:val="24"/>
          <w:szCs w:val="24"/>
          <w:lang w:val="tr-TR"/>
        </w:rPr>
        <w:t xml:space="preserve"> </w:t>
      </w:r>
      <w:r w:rsidR="005D5381" w:rsidRPr="00D33749">
        <w:rPr>
          <w:rFonts w:ascii="Times New Roman" w:hAnsi="Times New Roman" w:cs="Times New Roman"/>
          <w:sz w:val="24"/>
          <w:szCs w:val="24"/>
          <w:lang w:val="tr-TR"/>
        </w:rPr>
        <w:t>Kalite ve Yetki Sertifikası</w:t>
      </w:r>
      <w:r w:rsidR="005D5381">
        <w:rPr>
          <w:rFonts w:ascii="Times New Roman" w:hAnsi="Times New Roman" w:cs="Times New Roman"/>
          <w:sz w:val="24"/>
          <w:szCs w:val="24"/>
          <w:lang w:val="tr-TR"/>
        </w:rPr>
        <w:t xml:space="preserve"> ile misyon, vizyon, değerler ve kalite politikasını içeren “Erasmus Policy Statement (Erasmus Politika Beyanı)” 2023 yılı BIDR ile tarafınıza sunulmuştur. </w:t>
      </w:r>
    </w:p>
    <w:p w14:paraId="60DFCD9A" w14:textId="321E361B" w:rsidR="00265607" w:rsidRDefault="00D33749" w:rsidP="00265607">
      <w:pPr>
        <w:spacing w:line="360" w:lineRule="auto"/>
        <w:ind w:firstLine="426"/>
        <w:jc w:val="both"/>
        <w:rPr>
          <w:rFonts w:ascii="Times New Roman" w:hAnsi="Times New Roman" w:cs="Times New Roman"/>
          <w:sz w:val="24"/>
          <w:szCs w:val="24"/>
          <w:lang w:val="tr-TR"/>
        </w:rPr>
      </w:pPr>
      <w:bookmarkStart w:id="2" w:name="_Hlk190961739"/>
      <w:r w:rsidRPr="00D33749">
        <w:rPr>
          <w:rFonts w:ascii="Times New Roman" w:hAnsi="Times New Roman" w:cs="Times New Roman"/>
          <w:sz w:val="24"/>
          <w:szCs w:val="24"/>
          <w:lang w:val="tr-TR"/>
        </w:rPr>
        <w:t>Uluslararası iş birliği süreçleri kapsamında Erasmus ikili anlaşmalarına yönelik çalışmalar başlatılmış ve toplamda 1</w:t>
      </w:r>
      <w:r w:rsidR="00CE2240">
        <w:rPr>
          <w:rFonts w:ascii="Times New Roman" w:hAnsi="Times New Roman" w:cs="Times New Roman"/>
          <w:sz w:val="24"/>
          <w:szCs w:val="24"/>
          <w:lang w:val="tr-TR"/>
        </w:rPr>
        <w:t>7</w:t>
      </w:r>
      <w:r w:rsidRPr="00D33749">
        <w:rPr>
          <w:rFonts w:ascii="Times New Roman" w:hAnsi="Times New Roman" w:cs="Times New Roman"/>
          <w:sz w:val="24"/>
          <w:szCs w:val="24"/>
          <w:lang w:val="tr-TR"/>
        </w:rPr>
        <w:t xml:space="preserve"> farklı ülkeden </w:t>
      </w:r>
      <w:r w:rsidR="005A6070">
        <w:rPr>
          <w:rFonts w:ascii="Times New Roman" w:hAnsi="Times New Roman" w:cs="Times New Roman"/>
          <w:sz w:val="24"/>
          <w:szCs w:val="24"/>
          <w:lang w:val="tr-TR"/>
        </w:rPr>
        <w:t>4</w:t>
      </w:r>
      <w:r w:rsidR="00BF6CC7">
        <w:rPr>
          <w:rFonts w:ascii="Times New Roman" w:hAnsi="Times New Roman" w:cs="Times New Roman"/>
          <w:sz w:val="24"/>
          <w:szCs w:val="24"/>
          <w:lang w:val="tr-TR"/>
        </w:rPr>
        <w:t>1</w:t>
      </w:r>
      <w:r w:rsidRPr="00D33749">
        <w:rPr>
          <w:rFonts w:ascii="Times New Roman" w:hAnsi="Times New Roman" w:cs="Times New Roman"/>
          <w:sz w:val="24"/>
          <w:szCs w:val="24"/>
          <w:lang w:val="tr-TR"/>
        </w:rPr>
        <w:t xml:space="preserve"> kurum </w:t>
      </w:r>
      <w:r w:rsidR="00CE2240">
        <w:rPr>
          <w:rFonts w:ascii="Times New Roman" w:hAnsi="Times New Roman" w:cs="Times New Roman"/>
          <w:sz w:val="24"/>
          <w:szCs w:val="24"/>
          <w:lang w:val="tr-TR"/>
        </w:rPr>
        <w:t>ile</w:t>
      </w:r>
      <w:r w:rsidRPr="00D33749">
        <w:rPr>
          <w:rFonts w:ascii="Times New Roman" w:hAnsi="Times New Roman" w:cs="Times New Roman"/>
          <w:sz w:val="24"/>
          <w:szCs w:val="24"/>
          <w:lang w:val="tr-TR"/>
        </w:rPr>
        <w:t xml:space="preserve"> bölüm </w:t>
      </w:r>
      <w:r w:rsidR="005D5381">
        <w:rPr>
          <w:rFonts w:ascii="Times New Roman" w:hAnsi="Times New Roman" w:cs="Times New Roman"/>
          <w:sz w:val="24"/>
          <w:szCs w:val="24"/>
          <w:lang w:val="tr-TR"/>
        </w:rPr>
        <w:t xml:space="preserve">bazlı </w:t>
      </w:r>
      <w:r w:rsidR="00456F7A">
        <w:rPr>
          <w:rFonts w:ascii="Times New Roman" w:hAnsi="Times New Roman" w:cs="Times New Roman"/>
          <w:sz w:val="24"/>
          <w:szCs w:val="24"/>
          <w:lang w:val="tr-TR"/>
        </w:rPr>
        <w:t>2</w:t>
      </w:r>
      <w:r w:rsidR="00C450B4">
        <w:rPr>
          <w:rFonts w:ascii="Times New Roman" w:hAnsi="Times New Roman" w:cs="Times New Roman"/>
          <w:sz w:val="24"/>
          <w:szCs w:val="24"/>
          <w:lang w:val="tr-TR"/>
        </w:rPr>
        <w:t>8</w:t>
      </w:r>
      <w:r w:rsidR="00456F7A">
        <w:rPr>
          <w:rFonts w:ascii="Times New Roman" w:hAnsi="Times New Roman" w:cs="Times New Roman"/>
          <w:sz w:val="24"/>
          <w:szCs w:val="24"/>
          <w:lang w:val="tr-TR"/>
        </w:rPr>
        <w:t>2</w:t>
      </w:r>
      <w:r w:rsidR="005D5381">
        <w:rPr>
          <w:rFonts w:ascii="Times New Roman" w:hAnsi="Times New Roman" w:cs="Times New Roman"/>
          <w:sz w:val="24"/>
          <w:szCs w:val="24"/>
          <w:lang w:val="tr-TR"/>
        </w:rPr>
        <w:t xml:space="preserve"> anlaşmayı imzalamıştır ve anlaşmaların tamamı aktiftir. 2022 yılı </w:t>
      </w:r>
      <w:r w:rsidR="002346FA">
        <w:rPr>
          <w:rFonts w:ascii="Times New Roman" w:hAnsi="Times New Roman" w:cs="Times New Roman"/>
          <w:sz w:val="24"/>
          <w:szCs w:val="24"/>
          <w:lang w:val="tr-TR"/>
        </w:rPr>
        <w:t xml:space="preserve">itibariyle </w:t>
      </w:r>
      <w:r w:rsidR="005D5381" w:rsidRPr="005D5381">
        <w:rPr>
          <w:rFonts w:ascii="Times New Roman" w:hAnsi="Times New Roman" w:cs="Times New Roman"/>
          <w:sz w:val="24"/>
          <w:szCs w:val="24"/>
          <w:lang w:val="tr-TR"/>
        </w:rPr>
        <w:t xml:space="preserve">KA131 Bireylerin Öğrenme Hareketliliği </w:t>
      </w:r>
      <w:r w:rsidR="005D5381">
        <w:rPr>
          <w:rFonts w:ascii="Times New Roman" w:hAnsi="Times New Roman" w:cs="Times New Roman"/>
          <w:sz w:val="24"/>
          <w:szCs w:val="24"/>
          <w:lang w:val="tr-TR"/>
        </w:rPr>
        <w:t>proje</w:t>
      </w:r>
      <w:r w:rsidR="002346FA">
        <w:rPr>
          <w:rFonts w:ascii="Times New Roman" w:hAnsi="Times New Roman" w:cs="Times New Roman"/>
          <w:sz w:val="24"/>
          <w:szCs w:val="24"/>
          <w:lang w:val="tr-TR"/>
        </w:rPr>
        <w:t>leri yürüten kurumumuz öğrenci staj hareketliliği, öğrenci öğrenim hareketliliği, personel eğitim alma hareketliliği, personel ders verme hareketliliği gerçekleştirmektedir</w:t>
      </w:r>
      <w:bookmarkEnd w:id="2"/>
      <w:r w:rsidR="002346FA">
        <w:rPr>
          <w:rFonts w:ascii="Times New Roman" w:hAnsi="Times New Roman" w:cs="Times New Roman"/>
          <w:sz w:val="24"/>
          <w:szCs w:val="24"/>
          <w:lang w:val="tr-TR"/>
        </w:rPr>
        <w:t xml:space="preserve">. 26 aylık olan 2022 </w:t>
      </w:r>
      <w:r w:rsidR="004065DE">
        <w:rPr>
          <w:rFonts w:ascii="Times New Roman" w:hAnsi="Times New Roman" w:cs="Times New Roman"/>
          <w:sz w:val="24"/>
          <w:szCs w:val="24"/>
          <w:lang w:val="tr-TR"/>
        </w:rPr>
        <w:t xml:space="preserve">ve 2023 </w:t>
      </w:r>
      <w:r w:rsidR="002346FA">
        <w:rPr>
          <w:rFonts w:ascii="Times New Roman" w:hAnsi="Times New Roman" w:cs="Times New Roman"/>
          <w:sz w:val="24"/>
          <w:szCs w:val="24"/>
          <w:lang w:val="tr-TR"/>
        </w:rPr>
        <w:t>sözleşme dönemine ait ilk</w:t>
      </w:r>
      <w:r w:rsidR="004065DE">
        <w:rPr>
          <w:rFonts w:ascii="Times New Roman" w:hAnsi="Times New Roman" w:cs="Times New Roman"/>
          <w:sz w:val="24"/>
          <w:szCs w:val="24"/>
          <w:lang w:val="tr-TR"/>
        </w:rPr>
        <w:t xml:space="preserve"> iki</w:t>
      </w:r>
      <w:r w:rsidR="002346FA">
        <w:rPr>
          <w:rFonts w:ascii="Times New Roman" w:hAnsi="Times New Roman" w:cs="Times New Roman"/>
          <w:sz w:val="24"/>
          <w:szCs w:val="24"/>
          <w:lang w:val="tr-TR"/>
        </w:rPr>
        <w:t xml:space="preserve"> proje</w:t>
      </w:r>
      <w:r w:rsidR="005D5381">
        <w:rPr>
          <w:rFonts w:ascii="Times New Roman" w:hAnsi="Times New Roman" w:cs="Times New Roman"/>
          <w:sz w:val="24"/>
          <w:szCs w:val="24"/>
          <w:lang w:val="tr-TR"/>
        </w:rPr>
        <w:t xml:space="preserve">sini başarılı bir şekilde </w:t>
      </w:r>
      <w:r w:rsidR="002346FA">
        <w:rPr>
          <w:rFonts w:ascii="Times New Roman" w:hAnsi="Times New Roman" w:cs="Times New Roman"/>
          <w:sz w:val="24"/>
          <w:szCs w:val="24"/>
          <w:lang w:val="tr-TR"/>
        </w:rPr>
        <w:t xml:space="preserve">raporlayarak </w:t>
      </w:r>
      <w:r w:rsidR="005D5381">
        <w:rPr>
          <w:rFonts w:ascii="Times New Roman" w:hAnsi="Times New Roman" w:cs="Times New Roman"/>
          <w:sz w:val="24"/>
          <w:szCs w:val="24"/>
          <w:lang w:val="tr-TR"/>
        </w:rPr>
        <w:t>tamamlaya</w:t>
      </w:r>
      <w:r w:rsidR="002346FA">
        <w:rPr>
          <w:rFonts w:ascii="Times New Roman" w:hAnsi="Times New Roman" w:cs="Times New Roman"/>
          <w:sz w:val="24"/>
          <w:szCs w:val="24"/>
          <w:lang w:val="tr-TR"/>
        </w:rPr>
        <w:t>n kurumumuz</w:t>
      </w:r>
      <w:r w:rsidR="005D5381">
        <w:rPr>
          <w:rFonts w:ascii="Times New Roman" w:hAnsi="Times New Roman" w:cs="Times New Roman"/>
          <w:sz w:val="24"/>
          <w:szCs w:val="24"/>
          <w:lang w:val="tr-TR"/>
        </w:rPr>
        <w:t>, 202</w:t>
      </w:r>
      <w:r w:rsidR="004065DE">
        <w:rPr>
          <w:rFonts w:ascii="Times New Roman" w:hAnsi="Times New Roman" w:cs="Times New Roman"/>
          <w:sz w:val="24"/>
          <w:szCs w:val="24"/>
          <w:lang w:val="tr-TR"/>
        </w:rPr>
        <w:t>4,2025</w:t>
      </w:r>
      <w:r w:rsidR="005D5381">
        <w:rPr>
          <w:rFonts w:ascii="Times New Roman" w:hAnsi="Times New Roman" w:cs="Times New Roman"/>
          <w:sz w:val="24"/>
          <w:szCs w:val="24"/>
          <w:lang w:val="tr-TR"/>
        </w:rPr>
        <w:t xml:space="preserve"> ve 202</w:t>
      </w:r>
      <w:r w:rsidR="004065DE">
        <w:rPr>
          <w:rFonts w:ascii="Times New Roman" w:hAnsi="Times New Roman" w:cs="Times New Roman"/>
          <w:sz w:val="24"/>
          <w:szCs w:val="24"/>
          <w:lang w:val="tr-TR"/>
        </w:rPr>
        <w:t>6</w:t>
      </w:r>
      <w:r w:rsidR="005D5381">
        <w:rPr>
          <w:rFonts w:ascii="Times New Roman" w:hAnsi="Times New Roman" w:cs="Times New Roman"/>
          <w:sz w:val="24"/>
          <w:szCs w:val="24"/>
          <w:lang w:val="tr-TR"/>
        </w:rPr>
        <w:t xml:space="preserve"> yılı </w:t>
      </w:r>
      <w:r w:rsidR="002346FA">
        <w:rPr>
          <w:rFonts w:ascii="Times New Roman" w:hAnsi="Times New Roman" w:cs="Times New Roman"/>
          <w:sz w:val="24"/>
          <w:szCs w:val="24"/>
          <w:lang w:val="tr-TR"/>
        </w:rPr>
        <w:t xml:space="preserve">sözleşme dönemi KA131 </w:t>
      </w:r>
      <w:r w:rsidR="005D5381">
        <w:rPr>
          <w:rFonts w:ascii="Times New Roman" w:hAnsi="Times New Roman" w:cs="Times New Roman"/>
          <w:sz w:val="24"/>
          <w:szCs w:val="24"/>
          <w:lang w:val="tr-TR"/>
        </w:rPr>
        <w:t xml:space="preserve">projelerini </w:t>
      </w:r>
      <w:r w:rsidR="002346FA">
        <w:rPr>
          <w:rFonts w:ascii="Times New Roman" w:hAnsi="Times New Roman" w:cs="Times New Roman"/>
          <w:sz w:val="24"/>
          <w:szCs w:val="24"/>
          <w:lang w:val="tr-TR"/>
        </w:rPr>
        <w:t xml:space="preserve">halen </w:t>
      </w:r>
      <w:r w:rsidR="005D5381">
        <w:rPr>
          <w:rFonts w:ascii="Times New Roman" w:hAnsi="Times New Roman" w:cs="Times New Roman"/>
          <w:sz w:val="24"/>
          <w:szCs w:val="24"/>
          <w:lang w:val="tr-TR"/>
        </w:rPr>
        <w:t>yürütmektedir. Her yıl hibe miktarını ve faaliyet sayısını giderek artıran Erasmus Kurum Koordinatörlüğü 202</w:t>
      </w:r>
      <w:r w:rsidR="004065DE">
        <w:rPr>
          <w:rFonts w:ascii="Times New Roman" w:hAnsi="Times New Roman" w:cs="Times New Roman"/>
          <w:sz w:val="24"/>
          <w:szCs w:val="24"/>
          <w:lang w:val="tr-TR"/>
        </w:rPr>
        <w:t>6</w:t>
      </w:r>
      <w:r w:rsidR="005D5381">
        <w:rPr>
          <w:rFonts w:ascii="Times New Roman" w:hAnsi="Times New Roman" w:cs="Times New Roman"/>
          <w:sz w:val="24"/>
          <w:szCs w:val="24"/>
          <w:lang w:val="tr-TR"/>
        </w:rPr>
        <w:t xml:space="preserve"> yılı KA131 </w:t>
      </w:r>
      <w:r w:rsidR="005D5381" w:rsidRPr="005D5381">
        <w:rPr>
          <w:rFonts w:ascii="Times New Roman" w:hAnsi="Times New Roman" w:cs="Times New Roman"/>
          <w:sz w:val="24"/>
          <w:szCs w:val="24"/>
          <w:lang w:val="tr-TR"/>
        </w:rPr>
        <w:t xml:space="preserve">Bireylerin Öğrenme Hareketliliği </w:t>
      </w:r>
      <w:r w:rsidR="005D5381">
        <w:rPr>
          <w:rFonts w:ascii="Times New Roman" w:hAnsi="Times New Roman" w:cs="Times New Roman"/>
          <w:sz w:val="24"/>
          <w:szCs w:val="24"/>
          <w:lang w:val="tr-TR"/>
        </w:rPr>
        <w:t xml:space="preserve">başvurusunu da tamamlamıştır. Erasmus Kurum Koordinatörlüğü Avrupa Komisyonunun </w:t>
      </w:r>
      <w:r w:rsidR="002346FA">
        <w:rPr>
          <w:rFonts w:ascii="Times New Roman" w:hAnsi="Times New Roman" w:cs="Times New Roman"/>
          <w:sz w:val="24"/>
          <w:szCs w:val="24"/>
          <w:lang w:val="tr-TR"/>
        </w:rPr>
        <w:t xml:space="preserve">çevrimiçi sistemleri aracılığı ile her bir projeyi ara rapor ve nihai rapor eşliğinde T.C. Avrupa Başkanlığı Türkiye Ulusal Ajansına sunarak tamamlamaktadır. </w:t>
      </w:r>
    </w:p>
    <w:p w14:paraId="23C1C204" w14:textId="2DF227EF" w:rsidR="00D33749" w:rsidRPr="00D86C14" w:rsidRDefault="00F113F8" w:rsidP="00D86C14">
      <w:pPr>
        <w:pStyle w:val="ListeParagraf"/>
        <w:numPr>
          <w:ilvl w:val="0"/>
          <w:numId w:val="15"/>
        </w:numPr>
        <w:spacing w:line="360" w:lineRule="auto"/>
        <w:ind w:left="284"/>
        <w:rPr>
          <w:rFonts w:ascii="Times New Roman" w:hAnsi="Times New Roman" w:cs="Times New Roman"/>
          <w:b/>
          <w:sz w:val="24"/>
          <w:szCs w:val="24"/>
        </w:rPr>
      </w:pPr>
      <w:r w:rsidRPr="00D86C14">
        <w:rPr>
          <w:rFonts w:ascii="Times New Roman" w:hAnsi="Times New Roman" w:cs="Times New Roman"/>
          <w:b/>
          <w:sz w:val="24"/>
          <w:szCs w:val="24"/>
        </w:rPr>
        <w:t>Misyonu, Vizyonu, Değerleri ve Hedefleri</w:t>
      </w:r>
    </w:p>
    <w:p w14:paraId="25CD5255" w14:textId="75E949BB" w:rsidR="00FA3934" w:rsidRPr="007718ED" w:rsidRDefault="00F113F8" w:rsidP="00F265B1">
      <w:pPr>
        <w:spacing w:line="360" w:lineRule="auto"/>
        <w:ind w:left="6" w:firstLine="354"/>
        <w:jc w:val="both"/>
        <w:rPr>
          <w:rFonts w:ascii="Times New Roman" w:hAnsi="Times New Roman" w:cs="Times New Roman"/>
          <w:sz w:val="24"/>
          <w:szCs w:val="24"/>
          <w:lang w:val="tr-TR"/>
        </w:rPr>
      </w:pPr>
      <w:r w:rsidRPr="007718ED">
        <w:rPr>
          <w:rFonts w:ascii="Times New Roman" w:hAnsi="Times New Roman" w:cs="Times New Roman"/>
          <w:sz w:val="24"/>
          <w:szCs w:val="24"/>
          <w:lang w:val="tr-TR"/>
        </w:rPr>
        <w:t>Erasmus Kurum Koordinatörlüğü Avrupa Komisyonu’ndan yetki alabilmek için 6 yıllık bir misyon-vizyon- değerler- hedefler- kalite politikası belirlemek zorundadır</w:t>
      </w:r>
      <w:r w:rsidR="00812AD8">
        <w:rPr>
          <w:rFonts w:ascii="Times New Roman" w:hAnsi="Times New Roman" w:cs="Times New Roman"/>
          <w:sz w:val="24"/>
          <w:szCs w:val="24"/>
          <w:lang w:val="tr-TR"/>
        </w:rPr>
        <w:t>.</w:t>
      </w:r>
      <w:r w:rsidR="00E2339E" w:rsidRPr="007718ED">
        <w:rPr>
          <w:rFonts w:ascii="Times New Roman" w:hAnsi="Times New Roman" w:cs="Times New Roman"/>
          <w:sz w:val="24"/>
          <w:szCs w:val="24"/>
          <w:lang w:val="tr-TR"/>
        </w:rPr>
        <w:t xml:space="preserve"> </w:t>
      </w:r>
      <w:r w:rsidR="00812AD8" w:rsidRPr="007718ED">
        <w:rPr>
          <w:rFonts w:ascii="Times New Roman" w:hAnsi="Times New Roman" w:cs="Times New Roman"/>
          <w:sz w:val="24"/>
          <w:szCs w:val="24"/>
          <w:lang w:val="tr-TR"/>
        </w:rPr>
        <w:t xml:space="preserve">2021-2027 yılları için </w:t>
      </w:r>
      <w:r w:rsidR="00812AD8" w:rsidRPr="007718ED">
        <w:rPr>
          <w:rFonts w:ascii="Times New Roman" w:hAnsi="Times New Roman" w:cs="Times New Roman"/>
          <w:sz w:val="24"/>
          <w:szCs w:val="24"/>
          <w:lang w:val="tr-TR"/>
        </w:rPr>
        <w:lastRenderedPageBreak/>
        <w:t>belirlenen Erasmus politikası resmî web sitemizde yayınlanmış olup, 2023 yılı B</w:t>
      </w:r>
      <w:r w:rsidR="00812AD8">
        <w:rPr>
          <w:rFonts w:ascii="Times New Roman" w:hAnsi="Times New Roman" w:cs="Times New Roman"/>
          <w:sz w:val="24"/>
          <w:szCs w:val="24"/>
          <w:lang w:val="tr-TR"/>
        </w:rPr>
        <w:t>İ</w:t>
      </w:r>
      <w:r w:rsidR="00812AD8" w:rsidRPr="007718ED">
        <w:rPr>
          <w:rFonts w:ascii="Times New Roman" w:hAnsi="Times New Roman" w:cs="Times New Roman"/>
          <w:sz w:val="24"/>
          <w:szCs w:val="24"/>
          <w:lang w:val="tr-TR"/>
        </w:rPr>
        <w:t>DR ile sunulmuştur</w:t>
      </w:r>
      <w:r w:rsidR="00812AD8" w:rsidRPr="007718ED">
        <w:rPr>
          <w:rFonts w:ascii="Times New Roman" w:hAnsi="Times New Roman" w:cs="Times New Roman"/>
          <w:b/>
          <w:bCs/>
          <w:sz w:val="24"/>
          <w:szCs w:val="24"/>
          <w:lang w:val="tr-TR"/>
        </w:rPr>
        <w:t>.</w:t>
      </w:r>
      <w:r w:rsidR="00812AD8" w:rsidRPr="007718ED">
        <w:rPr>
          <w:rFonts w:ascii="Times New Roman" w:hAnsi="Times New Roman" w:cs="Times New Roman"/>
          <w:sz w:val="24"/>
          <w:szCs w:val="24"/>
          <w:lang w:val="tr-TR"/>
        </w:rPr>
        <w:t xml:space="preserve"> </w:t>
      </w:r>
      <w:r w:rsidR="00725AA2" w:rsidRPr="007718ED">
        <w:rPr>
          <w:rFonts w:ascii="Times New Roman" w:hAnsi="Times New Roman" w:cs="Times New Roman"/>
          <w:b/>
          <w:bCs/>
          <w:sz w:val="24"/>
          <w:szCs w:val="24"/>
          <w:lang w:val="tr-TR"/>
        </w:rPr>
        <w:t>(</w:t>
      </w:r>
      <w:hyperlink r:id="rId16" w:history="1">
        <w:r w:rsidR="00E2339E" w:rsidRPr="000B7C16">
          <w:rPr>
            <w:rStyle w:val="Kpr"/>
            <w:rFonts w:ascii="Times New Roman" w:hAnsi="Times New Roman" w:cs="Times New Roman"/>
            <w:b/>
            <w:bCs/>
            <w:sz w:val="24"/>
            <w:szCs w:val="24"/>
            <w:lang w:val="tr-TR"/>
          </w:rPr>
          <w:t>OD1</w:t>
        </w:r>
      </w:hyperlink>
      <w:r w:rsidR="00725AA2" w:rsidRPr="007718ED">
        <w:rPr>
          <w:rFonts w:ascii="Times New Roman" w:hAnsi="Times New Roman" w:cs="Times New Roman"/>
          <w:b/>
          <w:bCs/>
          <w:sz w:val="24"/>
          <w:szCs w:val="24"/>
          <w:lang w:val="tr-TR"/>
        </w:rPr>
        <w:t>)</w:t>
      </w:r>
      <w:r w:rsidRPr="007718ED">
        <w:rPr>
          <w:rFonts w:ascii="Times New Roman" w:hAnsi="Times New Roman" w:cs="Times New Roman"/>
          <w:sz w:val="24"/>
          <w:szCs w:val="24"/>
          <w:lang w:val="tr-TR"/>
        </w:rPr>
        <w:t xml:space="preserve">. </w:t>
      </w:r>
    </w:p>
    <w:p w14:paraId="033196D7" w14:textId="1A3FE83C" w:rsidR="00A716D1" w:rsidRPr="007718ED" w:rsidRDefault="00F113F8" w:rsidP="00D86C14">
      <w:pPr>
        <w:spacing w:line="360" w:lineRule="auto"/>
        <w:jc w:val="both"/>
        <w:rPr>
          <w:rFonts w:ascii="Times New Roman" w:hAnsi="Times New Roman" w:cs="Times New Roman"/>
          <w:b/>
          <w:bCs/>
          <w:sz w:val="28"/>
          <w:szCs w:val="28"/>
          <w:lang w:val="tr-TR"/>
        </w:rPr>
      </w:pPr>
      <w:r w:rsidRPr="007718ED">
        <w:rPr>
          <w:rFonts w:ascii="Times New Roman" w:hAnsi="Times New Roman" w:cs="Times New Roman"/>
          <w:b/>
          <w:bCs/>
          <w:sz w:val="28"/>
          <w:szCs w:val="28"/>
          <w:lang w:val="tr-TR"/>
        </w:rPr>
        <w:t>A.</w:t>
      </w:r>
      <w:r w:rsidR="00D86C14" w:rsidRPr="007718ED">
        <w:rPr>
          <w:rFonts w:ascii="Times New Roman" w:hAnsi="Times New Roman" w:cs="Times New Roman"/>
          <w:b/>
          <w:bCs/>
          <w:sz w:val="28"/>
          <w:szCs w:val="28"/>
          <w:lang w:val="tr-TR"/>
        </w:rPr>
        <w:t xml:space="preserve"> </w:t>
      </w:r>
      <w:r w:rsidRPr="007718ED">
        <w:rPr>
          <w:rFonts w:ascii="Times New Roman" w:hAnsi="Times New Roman" w:cs="Times New Roman"/>
          <w:b/>
          <w:bCs/>
          <w:sz w:val="28"/>
          <w:szCs w:val="28"/>
          <w:lang w:val="tr-TR"/>
        </w:rPr>
        <w:t>LİDERLİK, YÖNETİŞİM VE KALİTE</w:t>
      </w:r>
    </w:p>
    <w:p w14:paraId="20747187" w14:textId="14FEBC75" w:rsidR="00A716D1" w:rsidRPr="007718ED" w:rsidRDefault="00C93462" w:rsidP="00D86C14">
      <w:pPr>
        <w:tabs>
          <w:tab w:val="left" w:pos="426"/>
        </w:tabs>
        <w:rPr>
          <w:rFonts w:ascii="Times New Roman" w:hAnsi="Times New Roman" w:cs="Times New Roman"/>
          <w:b/>
          <w:sz w:val="24"/>
          <w:szCs w:val="24"/>
          <w:lang w:val="tr-TR"/>
        </w:rPr>
      </w:pPr>
      <w:r w:rsidRPr="007718ED">
        <w:rPr>
          <w:rFonts w:ascii="Times New Roman" w:hAnsi="Times New Roman" w:cs="Times New Roman"/>
          <w:b/>
          <w:sz w:val="24"/>
          <w:szCs w:val="24"/>
          <w:lang w:val="tr-TR"/>
        </w:rPr>
        <w:t>A.1. Liderlik ve Kalite</w:t>
      </w:r>
    </w:p>
    <w:p w14:paraId="2F6C1C0E" w14:textId="3B947128" w:rsidR="00FA3934" w:rsidRPr="005678D0" w:rsidRDefault="00661A02" w:rsidP="005678D0">
      <w:pPr>
        <w:tabs>
          <w:tab w:val="left" w:pos="426"/>
        </w:tabs>
        <w:rPr>
          <w:rFonts w:ascii="Times New Roman" w:hAnsi="Times New Roman" w:cs="Times New Roman"/>
          <w:b/>
          <w:sz w:val="24"/>
          <w:szCs w:val="24"/>
          <w:lang w:val="tr-TR"/>
        </w:rPr>
      </w:pPr>
      <w:r w:rsidRPr="007718ED">
        <w:rPr>
          <w:rFonts w:ascii="Times New Roman" w:hAnsi="Times New Roman" w:cs="Times New Roman"/>
          <w:b/>
          <w:sz w:val="24"/>
          <w:szCs w:val="24"/>
          <w:lang w:val="tr-TR"/>
        </w:rPr>
        <w:t xml:space="preserve">A.1.4. </w:t>
      </w:r>
      <w:r w:rsidR="00C93462" w:rsidRPr="007718ED">
        <w:rPr>
          <w:rFonts w:ascii="Times New Roman" w:hAnsi="Times New Roman" w:cs="Times New Roman"/>
          <w:b/>
          <w:sz w:val="24"/>
          <w:szCs w:val="24"/>
          <w:lang w:val="tr-TR"/>
        </w:rPr>
        <w:t>İç Kalite Güvencesi Mekanizmaları</w:t>
      </w:r>
      <w:bookmarkStart w:id="3" w:name="_Hlk190721227"/>
      <w:r w:rsidR="00270C0E" w:rsidRPr="00CA55BC">
        <w:rPr>
          <w:rFonts w:ascii="Times New Roman" w:hAnsi="Times New Roman" w:cs="Times New Roman"/>
          <w:sz w:val="24"/>
          <w:szCs w:val="24"/>
          <w:lang w:val="tr-TR"/>
        </w:rPr>
        <w:t xml:space="preserve"> </w:t>
      </w:r>
      <w:bookmarkEnd w:id="3"/>
    </w:p>
    <w:p w14:paraId="4368ED16" w14:textId="7EF2EA1B"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Ankara Medipol Üniversitesi Erasmus Kurum Koordinatörlüğü, uluslararası iş birliklerinin geliştirilmesi ve kurumsal uluslararasılaşma kapasitesinin güçlendirilmesi amacıyla farklı ülkelerdeki yükseköğretim kurumları ile aktif iletişim kurmakta, ortak projeler yürütmekte ve değişim programlarını etkin biçimde uygulamaktadır. Bu kapsamda ikili anlaşmaların tesis edilmesine yönelik resmi görüşmeler ve yazışmalar sistematik olarak sürdürülmekte; üniversitemizin küresel ölçekte görünürlüğünün ve tanınırlığının artırılması hedeflenmektedir.</w:t>
      </w:r>
    </w:p>
    <w:p w14:paraId="2B5C2B5A" w14:textId="4305C3EE"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 xml:space="preserve">Birimimiz, kalite politikasının sürdürülebilirliğini sağlamak amacıyla Kalite Koordinatörlüğü tarafından yapılan yönlendirmeler doğrultusunda düzenli bilgilendirme faaliyetleri yürütmekte, web sitesi üzerinden güncel duyuru ve </w:t>
      </w:r>
      <w:r w:rsidR="00E53FEE" w:rsidRPr="007F0F02">
        <w:rPr>
          <w:rFonts w:ascii="Times New Roman" w:hAnsi="Times New Roman" w:cs="Times New Roman"/>
          <w:sz w:val="24"/>
          <w:szCs w:val="24"/>
          <w:lang w:val="tr-TR"/>
        </w:rPr>
        <w:t>belge</w:t>
      </w:r>
      <w:r w:rsidR="00385F1E" w:rsidRPr="007F0F02">
        <w:rPr>
          <w:rFonts w:ascii="Times New Roman" w:hAnsi="Times New Roman" w:cs="Times New Roman"/>
          <w:sz w:val="24"/>
          <w:szCs w:val="24"/>
          <w:lang w:val="tr-TR"/>
        </w:rPr>
        <w:t xml:space="preserve"> paylaşımları yapmakta ve birim içi bilgi akışını etkin şekilde yönetmektedir. Bununla birlikte, paydaşlarla güçlü ve sürekli bir koordinasyon mekanizması tesis edilmiş olup, web sitesinin periyodik olarak gözden geçirilmesi ve geliştirilmesi yoluyla kalite süreçleri desteklenmektedir.</w:t>
      </w:r>
    </w:p>
    <w:p w14:paraId="09F7E4AE" w14:textId="0E468016"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Uluslararası bilgi paylaşımının stratejik önem taşıdığı birimimizde; öğrenci, akademik ve idari personelin hareketlilik faaliyetleri değişim programları ve projeler aracılığıyla teşvik edilmekte; Türkiye Ulusal Ajansı tarafından yayımlanan güncellemeler düzenli olarak tüm paydaşlarla paylaşılmaktadır. Ayrıca uluslararası eğitim fuarlarına katılım, elçilik ve kurum ziyaretleri gibi faaliyetler aracılığıyla üniversitemizin uluslararası görünürlüğü artırılmaktadır.</w:t>
      </w:r>
    </w:p>
    <w:p w14:paraId="060C978B" w14:textId="41AC8397"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 xml:space="preserve">Birimimiz, kalite politikasına bağlılık çerçevesinde ulusal ve uluslararası düzeyde eğitim-öğretim iş birliklerini, staj hareketliliklerini, öğretim faaliyetlerini ve profesyonel gelişim süreçlerini sürekli iyileştirmeyi amaçlamaktadır. Yaygın öğrenme temelli gençlik projeleri, </w:t>
      </w:r>
      <w:r w:rsidR="00385F1E" w:rsidRPr="007F0F02">
        <w:rPr>
          <w:rFonts w:ascii="Times New Roman" w:hAnsi="Times New Roman" w:cs="Times New Roman"/>
          <w:sz w:val="24"/>
          <w:szCs w:val="24"/>
          <w:lang w:val="tr-TR"/>
        </w:rPr>
        <w:lastRenderedPageBreak/>
        <w:t>değişim programları ve araştırma-geliştirme faaliyetleri desteklenerek toplumsal katkının artırılması hedeflenmektedir. YÖK Uluslararasılaşma Stratejisi doğrultusunda çalışmalarını sürdüren birimimiz; şeffaf yönetim anlayışı, eşitlik ve tarafsızlık ilkeleri temelinde hareket etmekte ve mevcut kaynaklarını etkin biçimde kullanarak kurumsal gelişimini sürdürmektedir.</w:t>
      </w:r>
    </w:p>
    <w:p w14:paraId="2C1E690B" w14:textId="227766E1"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Birimimizde kalite süreci Planlama, Uygulama, Kontrol ve Önlem Alma (PUK</w:t>
      </w:r>
      <w:r w:rsidR="00977943">
        <w:rPr>
          <w:rFonts w:ascii="Times New Roman" w:hAnsi="Times New Roman" w:cs="Times New Roman"/>
          <w:sz w:val="24"/>
          <w:szCs w:val="24"/>
          <w:lang w:val="tr-TR"/>
        </w:rPr>
        <w:t>Ö</w:t>
      </w:r>
      <w:r w:rsidR="00385F1E" w:rsidRPr="007F0F02">
        <w:rPr>
          <w:rFonts w:ascii="Times New Roman" w:hAnsi="Times New Roman" w:cs="Times New Roman"/>
          <w:sz w:val="24"/>
          <w:szCs w:val="24"/>
          <w:lang w:val="tr-TR"/>
        </w:rPr>
        <w:t xml:space="preserve">) Döngüsü çerçevesinde ele alınmaktadır. Bu kapsamda ilk adım olarak 2021 yılında Avrupa Komisyonu’na Erasmus Programı yetkisi alınabilmesi amacıyla eylem planları, amaç ve hedefler ile misyon ve vizyon unsurlarını içeren kapsamlı bir başvuru gerçekleştirilmiştir </w:t>
      </w:r>
      <w:commentRangeStart w:id="4"/>
      <w:commentRangeStart w:id="5"/>
      <w:r w:rsidR="00385F1E" w:rsidRPr="00587701">
        <w:rPr>
          <w:rFonts w:ascii="Times New Roman" w:hAnsi="Times New Roman" w:cs="Times New Roman"/>
          <w:b/>
          <w:bCs/>
          <w:sz w:val="24"/>
          <w:szCs w:val="24"/>
          <w:lang w:val="tr-TR"/>
        </w:rPr>
        <w:t>[1_OD2]</w:t>
      </w:r>
      <w:commentRangeEnd w:id="4"/>
      <w:r w:rsidR="00723E2C" w:rsidRPr="00587701">
        <w:rPr>
          <w:rStyle w:val="AklamaBavurusu"/>
          <w:rFonts w:ascii="Times New Roman" w:hAnsi="Times New Roman" w:cs="Times New Roman"/>
          <w:b/>
          <w:bCs/>
          <w:sz w:val="24"/>
          <w:szCs w:val="24"/>
          <w:lang w:val="tr-TR"/>
        </w:rPr>
        <w:commentReference w:id="4"/>
      </w:r>
      <w:commentRangeEnd w:id="5"/>
      <w:r w:rsidR="00BA259C" w:rsidRPr="00587701">
        <w:rPr>
          <w:rStyle w:val="AklamaBavurusu"/>
          <w:rFonts w:ascii="Times New Roman" w:hAnsi="Times New Roman" w:cs="Times New Roman"/>
          <w:b/>
          <w:bCs/>
          <w:sz w:val="24"/>
          <w:szCs w:val="24"/>
          <w:lang w:val="tr-TR"/>
        </w:rPr>
        <w:commentReference w:id="5"/>
      </w:r>
      <w:r w:rsidR="00385F1E" w:rsidRPr="00587701">
        <w:rPr>
          <w:rFonts w:ascii="Times New Roman" w:hAnsi="Times New Roman" w:cs="Times New Roman"/>
          <w:b/>
          <w:bCs/>
          <w:sz w:val="24"/>
          <w:szCs w:val="24"/>
          <w:lang w:val="tr-TR"/>
        </w:rPr>
        <w:t>.</w:t>
      </w:r>
      <w:r w:rsidR="00385F1E" w:rsidRPr="007F0F02">
        <w:rPr>
          <w:rFonts w:ascii="Times New Roman" w:hAnsi="Times New Roman" w:cs="Times New Roman"/>
          <w:sz w:val="24"/>
          <w:szCs w:val="24"/>
          <w:lang w:val="tr-TR"/>
        </w:rPr>
        <w:t xml:space="preserve"> Yapılan başvuru sonucunda kurumumuz, 2022 yılında Avrupa Komisyonu tarafından “Quality Certificate” (Kalite ve Yetki Sertifikası) ile belgelendirilmiştir </w:t>
      </w:r>
      <w:r w:rsidR="00385F1E" w:rsidRPr="00587701">
        <w:rPr>
          <w:rFonts w:ascii="Times New Roman" w:hAnsi="Times New Roman" w:cs="Times New Roman"/>
          <w:b/>
          <w:bCs/>
          <w:sz w:val="24"/>
          <w:szCs w:val="24"/>
          <w:lang w:val="tr-TR"/>
        </w:rPr>
        <w:t>[</w:t>
      </w:r>
      <w:commentRangeStart w:id="6"/>
      <w:commentRangeStart w:id="7"/>
      <w:r w:rsidR="00385F1E" w:rsidRPr="00587701">
        <w:rPr>
          <w:rFonts w:ascii="Times New Roman" w:hAnsi="Times New Roman" w:cs="Times New Roman"/>
          <w:b/>
          <w:bCs/>
          <w:sz w:val="24"/>
          <w:szCs w:val="24"/>
          <w:lang w:val="tr-TR"/>
        </w:rPr>
        <w:t>2_OD</w:t>
      </w:r>
      <w:commentRangeEnd w:id="6"/>
      <w:r w:rsidR="00723E2C" w:rsidRPr="00587701">
        <w:rPr>
          <w:rStyle w:val="AklamaBavurusu"/>
          <w:rFonts w:ascii="Times New Roman" w:hAnsi="Times New Roman" w:cs="Times New Roman"/>
          <w:b/>
          <w:bCs/>
          <w:sz w:val="24"/>
          <w:szCs w:val="24"/>
          <w:lang w:val="tr-TR"/>
        </w:rPr>
        <w:commentReference w:id="6"/>
      </w:r>
      <w:commentRangeEnd w:id="7"/>
      <w:r w:rsidR="00BA259C" w:rsidRPr="00587701">
        <w:rPr>
          <w:rStyle w:val="AklamaBavurusu"/>
          <w:rFonts w:ascii="Times New Roman" w:hAnsi="Times New Roman" w:cs="Times New Roman"/>
          <w:b/>
          <w:bCs/>
          <w:sz w:val="24"/>
          <w:szCs w:val="24"/>
          <w:lang w:val="tr-TR"/>
        </w:rPr>
        <w:commentReference w:id="7"/>
      </w:r>
      <w:r w:rsidR="00587701" w:rsidRPr="00587701">
        <w:rPr>
          <w:rFonts w:ascii="Times New Roman" w:hAnsi="Times New Roman" w:cs="Times New Roman"/>
          <w:b/>
          <w:bCs/>
          <w:sz w:val="24"/>
          <w:szCs w:val="24"/>
          <w:lang w:val="tr-TR"/>
        </w:rPr>
        <w:t>3</w:t>
      </w:r>
      <w:r w:rsidR="00385F1E" w:rsidRPr="00587701">
        <w:rPr>
          <w:rFonts w:ascii="Times New Roman" w:hAnsi="Times New Roman" w:cs="Times New Roman"/>
          <w:b/>
          <w:bCs/>
          <w:sz w:val="24"/>
          <w:szCs w:val="24"/>
          <w:lang w:val="tr-TR"/>
        </w:rPr>
        <w:t>].</w:t>
      </w:r>
      <w:r w:rsidR="00385F1E" w:rsidRPr="007F0F02">
        <w:rPr>
          <w:rFonts w:ascii="Times New Roman" w:hAnsi="Times New Roman" w:cs="Times New Roman"/>
          <w:sz w:val="24"/>
          <w:szCs w:val="24"/>
          <w:lang w:val="tr-TR"/>
        </w:rPr>
        <w:t xml:space="preserve"> Söz konusu belge 2027 yılı sonuna kadar geçerlidir.</w:t>
      </w:r>
    </w:p>
    <w:p w14:paraId="25B091A8" w14:textId="6408FA14"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Bu sürecin ardından iç kalite güvence mekanizmalarının oluşturulması aşamasına geçilmiştir. Erasmus Kurum Koordinatörlüğü bünyesinde “İş Akış Şeması”, “Risk Değerlendirme ve Kriz Yönetimi Formu” ile “Personel Görev Tanımları ve Sorumlulukları” hazırlanmış; ilgili belgeler Ankara Medipol Üniversitesi Senatosu’nun 18/01/2023 tarihli ve 2023/02-01 sayılı kararıyla kabul edilmiştir [</w:t>
      </w:r>
      <w:r w:rsidR="00385F1E" w:rsidRPr="00BA259C">
        <w:rPr>
          <w:rFonts w:ascii="Times New Roman" w:hAnsi="Times New Roman" w:cs="Times New Roman"/>
          <w:b/>
          <w:bCs/>
          <w:sz w:val="24"/>
          <w:szCs w:val="24"/>
          <w:lang w:val="tr-TR"/>
        </w:rPr>
        <w:t>3_OD3] [4_OD3] [5_OD3].</w:t>
      </w:r>
      <w:r w:rsidR="00385F1E" w:rsidRPr="007F0F02">
        <w:rPr>
          <w:rFonts w:ascii="Times New Roman" w:hAnsi="Times New Roman" w:cs="Times New Roman"/>
          <w:sz w:val="24"/>
          <w:szCs w:val="24"/>
          <w:lang w:val="tr-TR"/>
        </w:rPr>
        <w:t xml:space="preserve"> Ayrıca 06/11/2019 tarihli ve 2019-05-01 sayılı Avrupa Birliği Eğitim ve Gençlik Programları Erasmus+ Programı Yönergesi yürürlükten kaldırılmış; yapılan iyileştirmeler doğrultusunda hazırlanan yeni yönerge, Ankara Medipol Üniversitesi Senatosu’nun 18/01/2023 tarihli ve 2023/02-01 sayılı kararıyla yürürlüğe alınmıştır </w:t>
      </w:r>
      <w:r w:rsidR="00385F1E" w:rsidRPr="00BA259C">
        <w:rPr>
          <w:rFonts w:ascii="Times New Roman" w:hAnsi="Times New Roman" w:cs="Times New Roman"/>
          <w:b/>
          <w:bCs/>
          <w:sz w:val="24"/>
          <w:szCs w:val="24"/>
          <w:lang w:val="tr-TR"/>
        </w:rPr>
        <w:t>[6_OD3].</w:t>
      </w:r>
    </w:p>
    <w:p w14:paraId="01D09887" w14:textId="488C574E"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 xml:space="preserve">Süreçlerin etkin biçimde yönetilmesi, izlenmesi, geliştirilmesi ve kayıt altına alınabilmesi amacıyla iç paydaşların da yer aldığı bir Erasmus Komisyonu oluşturulmuştur </w:t>
      </w:r>
      <w:r w:rsidR="00385F1E" w:rsidRPr="000B10E0">
        <w:rPr>
          <w:rFonts w:ascii="Times New Roman" w:hAnsi="Times New Roman" w:cs="Times New Roman"/>
          <w:b/>
          <w:bCs/>
          <w:sz w:val="24"/>
          <w:szCs w:val="24"/>
          <w:lang w:val="tr-TR"/>
        </w:rPr>
        <w:t>[7_OD3].</w:t>
      </w:r>
      <w:r w:rsidR="00385F1E" w:rsidRPr="007F0F02">
        <w:rPr>
          <w:rFonts w:ascii="Times New Roman" w:hAnsi="Times New Roman" w:cs="Times New Roman"/>
          <w:sz w:val="24"/>
          <w:szCs w:val="24"/>
          <w:lang w:val="tr-TR"/>
        </w:rPr>
        <w:t xml:space="preserve"> Erasmus Komisyonu; katılımcı faaliyetlerine ilişkin seçim sürecinde başvuruların değerlendirilmesi, paydaş geri bildirimleri doğrultusunda düzenleme ve iyileştirmelerin yapılması, faaliyetlerin yürütülmesi ve geliştirilmesi görevlerini üstlenmektedir. Paydaş katılımı, faaliyete katılan her bir katılımcıdan alınan anketler aracılığıyla sağlanmaktadır </w:t>
      </w:r>
      <w:r w:rsidR="00385F1E" w:rsidRPr="00BA259C">
        <w:rPr>
          <w:rFonts w:ascii="Times New Roman" w:hAnsi="Times New Roman" w:cs="Times New Roman"/>
          <w:b/>
          <w:bCs/>
          <w:sz w:val="24"/>
          <w:szCs w:val="24"/>
          <w:lang w:val="tr-TR"/>
        </w:rPr>
        <w:t>[</w:t>
      </w:r>
      <w:commentRangeStart w:id="8"/>
      <w:commentRangeStart w:id="9"/>
      <w:commentRangeStart w:id="10"/>
      <w:r w:rsidR="00385F1E" w:rsidRPr="00BA259C">
        <w:rPr>
          <w:rFonts w:ascii="Times New Roman" w:hAnsi="Times New Roman" w:cs="Times New Roman"/>
          <w:b/>
          <w:bCs/>
          <w:sz w:val="24"/>
          <w:szCs w:val="24"/>
          <w:lang w:val="tr-TR"/>
        </w:rPr>
        <w:t>8_OD</w:t>
      </w:r>
      <w:commentRangeEnd w:id="8"/>
      <w:r w:rsidR="009718F6">
        <w:rPr>
          <w:rStyle w:val="AklamaBavurusu"/>
          <w:rFonts w:ascii="Times New Roman" w:hAnsi="Times New Roman" w:cs="Times New Roman"/>
          <w:b/>
          <w:bCs/>
          <w:sz w:val="24"/>
          <w:szCs w:val="24"/>
          <w:lang w:val="tr-TR"/>
        </w:rPr>
        <w:commentReference w:id="8"/>
      </w:r>
      <w:commentRangeEnd w:id="9"/>
      <w:r w:rsidR="00BA259C">
        <w:rPr>
          <w:rStyle w:val="AklamaBavurusu"/>
          <w:rFonts w:ascii="Times New Roman" w:hAnsi="Times New Roman" w:cs="Times New Roman"/>
          <w:b/>
          <w:bCs/>
          <w:sz w:val="24"/>
          <w:szCs w:val="24"/>
          <w:lang w:val="tr-TR"/>
        </w:rPr>
        <w:commentReference w:id="9"/>
      </w:r>
      <w:commentRangeEnd w:id="10"/>
      <w:r w:rsidR="00E53FEE">
        <w:rPr>
          <w:rStyle w:val="AklamaBavurusu"/>
          <w:rFonts w:ascii="Times New Roman" w:hAnsi="Times New Roman" w:cs="Times New Roman"/>
          <w:b/>
          <w:bCs/>
          <w:sz w:val="24"/>
          <w:szCs w:val="24"/>
          <w:lang w:val="tr-TR"/>
        </w:rPr>
        <w:commentReference w:id="10"/>
      </w:r>
      <w:r w:rsidR="00E53FEE">
        <w:rPr>
          <w:rFonts w:ascii="Times New Roman" w:hAnsi="Times New Roman" w:cs="Times New Roman"/>
          <w:b/>
          <w:bCs/>
          <w:sz w:val="24"/>
          <w:szCs w:val="24"/>
          <w:lang w:val="tr-TR"/>
        </w:rPr>
        <w:t>4</w:t>
      </w:r>
      <w:r w:rsidR="00385F1E" w:rsidRPr="00BA259C">
        <w:rPr>
          <w:rFonts w:ascii="Times New Roman" w:hAnsi="Times New Roman" w:cs="Times New Roman"/>
          <w:b/>
          <w:bCs/>
          <w:sz w:val="24"/>
          <w:szCs w:val="24"/>
          <w:lang w:val="tr-TR"/>
        </w:rPr>
        <w:t>].</w:t>
      </w:r>
    </w:p>
    <w:p w14:paraId="3A7812E3" w14:textId="4973DEF6"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lastRenderedPageBreak/>
        <w:tab/>
      </w:r>
      <w:r w:rsidR="00385F1E" w:rsidRPr="007F0F02">
        <w:rPr>
          <w:rFonts w:ascii="Times New Roman" w:hAnsi="Times New Roman" w:cs="Times New Roman"/>
          <w:sz w:val="24"/>
          <w:szCs w:val="24"/>
          <w:lang w:val="tr-TR"/>
        </w:rPr>
        <w:t>Anket sonuçları doğrultusunda iyileştirme ve geliştirmeye açık alanlar tespit edilmekte ve komisyon toplantıları düzenlenmektedir. Örneğin, Erasmus öğrenim hareketliliği</w:t>
      </w:r>
      <w:r w:rsidR="00DC4A4F">
        <w:rPr>
          <w:rFonts w:ascii="Times New Roman" w:hAnsi="Times New Roman" w:cs="Times New Roman"/>
          <w:sz w:val="24"/>
          <w:szCs w:val="24"/>
          <w:lang w:val="tr-TR"/>
        </w:rPr>
        <w:t xml:space="preserve"> sürecinde gitmeyi planladığı kurum ile iletişimde problem yaşayan bir öğrencinin dilekçesi üzerine talebi karşınlamış, etkili iletişim kurabildiği talep ettiği kuruma faaliyet gerçekleştirmesi sağlanmıştır. </w:t>
      </w:r>
      <w:r w:rsidR="00385F1E" w:rsidRPr="007F0F02">
        <w:rPr>
          <w:rFonts w:ascii="Times New Roman" w:hAnsi="Times New Roman" w:cs="Times New Roman"/>
          <w:sz w:val="24"/>
          <w:szCs w:val="24"/>
          <w:lang w:val="tr-TR"/>
        </w:rPr>
        <w:t xml:space="preserve"> </w:t>
      </w:r>
      <w:r w:rsidR="00385F1E" w:rsidRPr="00BA259C">
        <w:rPr>
          <w:rFonts w:ascii="Times New Roman" w:hAnsi="Times New Roman" w:cs="Times New Roman"/>
          <w:b/>
          <w:bCs/>
          <w:sz w:val="24"/>
          <w:szCs w:val="24"/>
          <w:lang w:val="tr-TR"/>
        </w:rPr>
        <w:t>[9_OD4]</w:t>
      </w:r>
      <w:r w:rsidR="00385F1E" w:rsidRPr="007F0F02">
        <w:rPr>
          <w:rFonts w:ascii="Times New Roman" w:hAnsi="Times New Roman" w:cs="Times New Roman"/>
          <w:sz w:val="24"/>
          <w:szCs w:val="24"/>
          <w:lang w:val="tr-TR"/>
        </w:rPr>
        <w:t xml:space="preserve">. Benzer durumların diğer öğrenciler tarafından yaşanmaması amacıyla Erasmus Komisyonu toplanarak dilekçeyi değerlendirmiş ve gerekli iyileştirme kararlarını almıştır </w:t>
      </w:r>
      <w:r w:rsidR="00385F1E" w:rsidRPr="00BA259C">
        <w:rPr>
          <w:rFonts w:ascii="Times New Roman" w:hAnsi="Times New Roman" w:cs="Times New Roman"/>
          <w:b/>
          <w:bCs/>
          <w:sz w:val="24"/>
          <w:szCs w:val="24"/>
          <w:lang w:val="tr-TR"/>
        </w:rPr>
        <w:t>[10_OD4].</w:t>
      </w:r>
    </w:p>
    <w:p w14:paraId="2B796FE0" w14:textId="1E85D60E" w:rsidR="00385F1E" w:rsidRPr="007F0F02" w:rsidRDefault="005678D0" w:rsidP="007F0F02">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ab/>
      </w:r>
      <w:r w:rsidR="00385F1E" w:rsidRPr="007F0F02">
        <w:rPr>
          <w:rFonts w:ascii="Times New Roman" w:hAnsi="Times New Roman" w:cs="Times New Roman"/>
          <w:sz w:val="24"/>
          <w:szCs w:val="24"/>
          <w:lang w:val="tr-TR"/>
        </w:rPr>
        <w:t xml:space="preserve">Birimimizde Avrupa Komisyonu tarafından hazırlanan ve uluslararası geçerliliğe sahip standart belge türleri kullanılmakta olup, bu belgeler kurumumuzun web sayfasında erişilebilir ve indirilebilir şekilde yayımlanmıştır </w:t>
      </w:r>
      <w:r w:rsidR="00F6198A">
        <w:rPr>
          <w:rFonts w:ascii="Times New Roman" w:hAnsi="Times New Roman" w:cs="Times New Roman"/>
          <w:sz w:val="24"/>
          <w:szCs w:val="24"/>
          <w:lang w:val="tr-TR"/>
        </w:rPr>
        <w:t>(</w:t>
      </w:r>
      <w:hyperlink r:id="rId21" w:history="1">
        <w:r w:rsidR="00385F1E" w:rsidRPr="000B7C16">
          <w:rPr>
            <w:rStyle w:val="Kpr"/>
            <w:rFonts w:ascii="Times New Roman" w:hAnsi="Times New Roman" w:cs="Times New Roman"/>
            <w:sz w:val="24"/>
            <w:szCs w:val="24"/>
            <w:lang w:val="tr-TR"/>
          </w:rPr>
          <w:t>OD3</w:t>
        </w:r>
      </w:hyperlink>
      <w:r w:rsidR="00F6198A" w:rsidRPr="00F6198A">
        <w:rPr>
          <w:lang w:val="tr-TR"/>
        </w:rPr>
        <w:t>)</w:t>
      </w:r>
      <w:r w:rsidR="00385F1E" w:rsidRPr="007F0F02">
        <w:rPr>
          <w:rFonts w:ascii="Times New Roman" w:hAnsi="Times New Roman" w:cs="Times New Roman"/>
          <w:sz w:val="24"/>
          <w:szCs w:val="24"/>
          <w:lang w:val="tr-TR"/>
        </w:rPr>
        <w:t xml:space="preserve">. İç kalite mekanizması kapsamında kullanılan belgeler, Kalite Koordinatörlüğü’nün yönlendirmeleri doğrultusunda iyileştirilmiş; QDMS programı aracılığıyla kurumsal logolu resmî belgeler hazırlanmıştır </w:t>
      </w:r>
      <w:commentRangeStart w:id="11"/>
      <w:commentRangeStart w:id="12"/>
      <w:r w:rsidR="00385F1E" w:rsidRPr="00BA259C">
        <w:rPr>
          <w:rFonts w:ascii="Times New Roman" w:hAnsi="Times New Roman" w:cs="Times New Roman"/>
          <w:b/>
          <w:bCs/>
          <w:sz w:val="24"/>
          <w:szCs w:val="24"/>
          <w:lang w:val="tr-TR"/>
        </w:rPr>
        <w:t>[1</w:t>
      </w:r>
      <w:r w:rsidR="00BA259C" w:rsidRPr="00BA259C">
        <w:rPr>
          <w:rFonts w:ascii="Times New Roman" w:hAnsi="Times New Roman" w:cs="Times New Roman"/>
          <w:b/>
          <w:bCs/>
          <w:sz w:val="24"/>
          <w:szCs w:val="24"/>
          <w:lang w:val="tr-TR"/>
        </w:rPr>
        <w:t>1</w:t>
      </w:r>
      <w:r w:rsidR="00385F1E" w:rsidRPr="00BA259C">
        <w:rPr>
          <w:rFonts w:ascii="Times New Roman" w:hAnsi="Times New Roman" w:cs="Times New Roman"/>
          <w:b/>
          <w:bCs/>
          <w:sz w:val="24"/>
          <w:szCs w:val="24"/>
          <w:lang w:val="tr-TR"/>
        </w:rPr>
        <w:t>_OD3</w:t>
      </w:r>
      <w:r w:rsidR="00385F1E" w:rsidRPr="007F0F02">
        <w:rPr>
          <w:rFonts w:ascii="Times New Roman" w:hAnsi="Times New Roman" w:cs="Times New Roman"/>
          <w:sz w:val="24"/>
          <w:szCs w:val="24"/>
          <w:lang w:val="tr-TR"/>
        </w:rPr>
        <w:t>]</w:t>
      </w:r>
      <w:commentRangeEnd w:id="11"/>
      <w:r w:rsidR="006C4633" w:rsidRPr="007F0F02">
        <w:rPr>
          <w:rStyle w:val="AklamaBavurusu"/>
          <w:rFonts w:ascii="Times New Roman" w:hAnsi="Times New Roman" w:cs="Times New Roman"/>
          <w:sz w:val="24"/>
          <w:szCs w:val="24"/>
          <w:lang w:val="tr-TR"/>
        </w:rPr>
        <w:commentReference w:id="11"/>
      </w:r>
      <w:commentRangeEnd w:id="12"/>
      <w:r w:rsidR="009221F3" w:rsidRPr="007F0F02">
        <w:rPr>
          <w:rStyle w:val="AklamaBavurusu"/>
          <w:rFonts w:ascii="Times New Roman" w:hAnsi="Times New Roman" w:cs="Times New Roman"/>
          <w:sz w:val="24"/>
          <w:szCs w:val="24"/>
          <w:lang w:val="tr-TR"/>
        </w:rPr>
        <w:commentReference w:id="12"/>
      </w:r>
      <w:r w:rsidR="00385F1E" w:rsidRPr="007F0F02">
        <w:rPr>
          <w:rFonts w:ascii="Times New Roman" w:hAnsi="Times New Roman" w:cs="Times New Roman"/>
          <w:sz w:val="24"/>
          <w:szCs w:val="24"/>
          <w:lang w:val="tr-TR"/>
        </w:rPr>
        <w:t xml:space="preserve"> </w:t>
      </w:r>
      <w:r w:rsidR="00385F1E" w:rsidRPr="00BA259C">
        <w:rPr>
          <w:rFonts w:ascii="Times New Roman" w:hAnsi="Times New Roman" w:cs="Times New Roman"/>
          <w:b/>
          <w:bCs/>
          <w:sz w:val="24"/>
          <w:szCs w:val="24"/>
          <w:lang w:val="tr-TR"/>
        </w:rPr>
        <w:t>[1</w:t>
      </w:r>
      <w:r w:rsidR="00BA259C" w:rsidRPr="00BA259C">
        <w:rPr>
          <w:rFonts w:ascii="Times New Roman" w:hAnsi="Times New Roman" w:cs="Times New Roman"/>
          <w:b/>
          <w:bCs/>
          <w:sz w:val="24"/>
          <w:szCs w:val="24"/>
          <w:lang w:val="tr-TR"/>
        </w:rPr>
        <w:t>2</w:t>
      </w:r>
      <w:r w:rsidR="00385F1E" w:rsidRPr="00BA259C">
        <w:rPr>
          <w:rFonts w:ascii="Times New Roman" w:hAnsi="Times New Roman" w:cs="Times New Roman"/>
          <w:b/>
          <w:bCs/>
          <w:sz w:val="24"/>
          <w:szCs w:val="24"/>
          <w:lang w:val="tr-TR"/>
        </w:rPr>
        <w:t>_OD3].</w:t>
      </w:r>
      <w:r w:rsidR="00385F1E" w:rsidRPr="007F0F02">
        <w:rPr>
          <w:rFonts w:ascii="Times New Roman" w:hAnsi="Times New Roman" w:cs="Times New Roman"/>
          <w:sz w:val="24"/>
          <w:szCs w:val="24"/>
          <w:lang w:val="tr-TR"/>
        </w:rPr>
        <w:t xml:space="preserve"> Hazırlanan belgelerin kullanılacağı ilk ilan döneminin 2025 yılı Eylül ayına denk gelmesi nedeniyle, kullanımına ilişkin kanıtlar ekte sunulmuştur</w:t>
      </w:r>
      <w:r w:rsidR="00385F1E" w:rsidRPr="005416F8">
        <w:rPr>
          <w:rFonts w:ascii="Times New Roman" w:hAnsi="Times New Roman" w:cs="Times New Roman"/>
          <w:b/>
          <w:bCs/>
          <w:sz w:val="24"/>
          <w:szCs w:val="24"/>
          <w:lang w:val="tr-TR"/>
        </w:rPr>
        <w:t>. [1</w:t>
      </w:r>
      <w:r w:rsidR="005416F8" w:rsidRPr="005416F8">
        <w:rPr>
          <w:rFonts w:ascii="Times New Roman" w:hAnsi="Times New Roman" w:cs="Times New Roman"/>
          <w:b/>
          <w:bCs/>
          <w:sz w:val="24"/>
          <w:szCs w:val="24"/>
          <w:lang w:val="tr-TR"/>
        </w:rPr>
        <w:t>3</w:t>
      </w:r>
      <w:r w:rsidR="00385F1E" w:rsidRPr="005416F8">
        <w:rPr>
          <w:rFonts w:ascii="Times New Roman" w:hAnsi="Times New Roman" w:cs="Times New Roman"/>
          <w:b/>
          <w:bCs/>
          <w:sz w:val="24"/>
          <w:szCs w:val="24"/>
          <w:lang w:val="tr-TR"/>
        </w:rPr>
        <w:t>_OD2].</w:t>
      </w:r>
    </w:p>
    <w:p w14:paraId="71507378" w14:textId="4AAFAA10" w:rsidR="00385F1E" w:rsidRPr="007F0F02" w:rsidRDefault="00385F1E" w:rsidP="00385F1E">
      <w:pPr>
        <w:tabs>
          <w:tab w:val="left" w:pos="426"/>
        </w:tabs>
        <w:jc w:val="both"/>
        <w:rPr>
          <w:rFonts w:ascii="Times New Roman" w:hAnsi="Times New Roman" w:cs="Times New Roman"/>
          <w:sz w:val="24"/>
          <w:szCs w:val="24"/>
          <w:lang w:val="tr-TR"/>
        </w:rPr>
      </w:pPr>
      <w:commentRangeStart w:id="13"/>
      <w:commentRangeStart w:id="14"/>
      <w:r w:rsidRPr="007F0F02">
        <w:rPr>
          <w:rFonts w:ascii="Times New Roman" w:hAnsi="Times New Roman" w:cs="Times New Roman"/>
          <w:b/>
          <w:bCs/>
          <w:sz w:val="24"/>
          <w:szCs w:val="24"/>
        </w:rPr>
        <w:t>[1](2)A.1.4.</w:t>
      </w:r>
      <w:r w:rsidR="00351DDF" w:rsidRPr="007F0F02">
        <w:rPr>
          <w:rFonts w:ascii="Times New Roman" w:hAnsi="Times New Roman" w:cs="Times New Roman"/>
          <w:sz w:val="24"/>
          <w:szCs w:val="24"/>
          <w:lang w:val="tr-TR"/>
        </w:rPr>
        <w:t>erasmus_charter_for_higher_education_2021-2027_ba</w:t>
      </w:r>
      <w:r w:rsidR="00351DDF">
        <w:rPr>
          <w:rFonts w:ascii="Times New Roman" w:hAnsi="Times New Roman" w:cs="Times New Roman"/>
          <w:sz w:val="24"/>
          <w:szCs w:val="24"/>
          <w:lang w:val="tr-TR"/>
        </w:rPr>
        <w:t>s</w:t>
      </w:r>
      <w:r w:rsidR="00351DDF" w:rsidRPr="007F0F02">
        <w:rPr>
          <w:rFonts w:ascii="Times New Roman" w:hAnsi="Times New Roman" w:cs="Times New Roman"/>
          <w:sz w:val="24"/>
          <w:szCs w:val="24"/>
          <w:lang w:val="tr-TR"/>
        </w:rPr>
        <w:t>vurusu</w:t>
      </w:r>
    </w:p>
    <w:p w14:paraId="366AAE1E" w14:textId="5D38F82F"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rPr>
        <w:t>[2](2)A.1.4.</w:t>
      </w:r>
      <w:r w:rsidR="00351DDF" w:rsidRPr="007F0F02">
        <w:rPr>
          <w:rFonts w:ascii="Times New Roman" w:hAnsi="Times New Roman" w:cs="Times New Roman"/>
          <w:sz w:val="24"/>
          <w:szCs w:val="24"/>
          <w:lang w:val="tr-TR"/>
        </w:rPr>
        <w:t>quality_certificate</w:t>
      </w:r>
    </w:p>
    <w:p w14:paraId="35A6818D" w14:textId="663E2068" w:rsidR="00385F1E" w:rsidRPr="007F0F02" w:rsidRDefault="00385F1E" w:rsidP="00385F1E">
      <w:pPr>
        <w:tabs>
          <w:tab w:val="left" w:pos="426"/>
        </w:tabs>
        <w:jc w:val="both"/>
        <w:rPr>
          <w:rFonts w:ascii="Times New Roman" w:hAnsi="Times New Roman" w:cs="Times New Roman"/>
          <w:sz w:val="24"/>
          <w:szCs w:val="24"/>
          <w:lang w:val="tr-TR"/>
        </w:rPr>
      </w:pPr>
      <w:r w:rsidRPr="00351DDF">
        <w:rPr>
          <w:rFonts w:ascii="Times New Roman" w:hAnsi="Times New Roman" w:cs="Times New Roman"/>
          <w:b/>
          <w:bCs/>
          <w:sz w:val="24"/>
          <w:szCs w:val="24"/>
          <w:lang w:val="tr-TR"/>
        </w:rPr>
        <w:t>[3](3)A.1.4.</w:t>
      </w:r>
      <w:r w:rsidR="00351DDF" w:rsidRPr="007F0F02">
        <w:rPr>
          <w:rFonts w:ascii="Times New Roman" w:hAnsi="Times New Roman" w:cs="Times New Roman"/>
          <w:sz w:val="24"/>
          <w:szCs w:val="24"/>
          <w:lang w:val="tr-TR"/>
        </w:rPr>
        <w:t>ıs_akis_semas</w:t>
      </w:r>
      <w:r w:rsidR="00351DDF">
        <w:rPr>
          <w:rFonts w:ascii="Times New Roman" w:hAnsi="Times New Roman" w:cs="Times New Roman"/>
          <w:sz w:val="24"/>
          <w:szCs w:val="24"/>
          <w:lang w:val="tr-TR"/>
        </w:rPr>
        <w:t>i</w:t>
      </w:r>
    </w:p>
    <w:p w14:paraId="4FC4D118" w14:textId="367E9D34" w:rsidR="00385F1E" w:rsidRPr="007F0F02" w:rsidRDefault="00385F1E" w:rsidP="00385F1E">
      <w:pPr>
        <w:tabs>
          <w:tab w:val="left" w:pos="426"/>
        </w:tabs>
        <w:jc w:val="both"/>
        <w:rPr>
          <w:rFonts w:ascii="Times New Roman" w:hAnsi="Times New Roman" w:cs="Times New Roman"/>
          <w:sz w:val="24"/>
          <w:szCs w:val="24"/>
          <w:lang w:val="tr-TR"/>
        </w:rPr>
      </w:pPr>
      <w:r w:rsidRPr="00351DDF">
        <w:rPr>
          <w:rFonts w:ascii="Times New Roman" w:hAnsi="Times New Roman" w:cs="Times New Roman"/>
          <w:b/>
          <w:bCs/>
          <w:sz w:val="24"/>
          <w:szCs w:val="24"/>
          <w:lang w:val="tr-TR"/>
        </w:rPr>
        <w:t>[4](3)A.1.4.</w:t>
      </w:r>
      <w:r w:rsidR="00351DDF" w:rsidRPr="007F0F02">
        <w:rPr>
          <w:rFonts w:ascii="Times New Roman" w:hAnsi="Times New Roman" w:cs="Times New Roman"/>
          <w:sz w:val="24"/>
          <w:szCs w:val="24"/>
          <w:lang w:val="tr-TR"/>
        </w:rPr>
        <w:t>risk_degerlendirme_ve_kriz_yonetimi_formu</w:t>
      </w:r>
    </w:p>
    <w:p w14:paraId="4C965B83" w14:textId="671C3E92" w:rsidR="00385F1E" w:rsidRPr="007F0F02" w:rsidRDefault="00385F1E" w:rsidP="00385F1E">
      <w:pPr>
        <w:tabs>
          <w:tab w:val="left" w:pos="426"/>
        </w:tabs>
        <w:jc w:val="both"/>
        <w:rPr>
          <w:rFonts w:ascii="Times New Roman" w:hAnsi="Times New Roman" w:cs="Times New Roman"/>
          <w:sz w:val="24"/>
          <w:szCs w:val="24"/>
          <w:lang w:val="tr-TR"/>
        </w:rPr>
      </w:pPr>
      <w:r w:rsidRPr="00351DDF">
        <w:rPr>
          <w:rFonts w:ascii="Times New Roman" w:hAnsi="Times New Roman" w:cs="Times New Roman"/>
          <w:b/>
          <w:bCs/>
          <w:sz w:val="24"/>
          <w:szCs w:val="24"/>
          <w:lang w:val="tr-TR"/>
        </w:rPr>
        <w:t>[5](3)A.1.4.</w:t>
      </w:r>
      <w:r w:rsidR="00351DDF" w:rsidRPr="007F0F02">
        <w:rPr>
          <w:rFonts w:ascii="Times New Roman" w:hAnsi="Times New Roman" w:cs="Times New Roman"/>
          <w:sz w:val="24"/>
          <w:szCs w:val="24"/>
          <w:lang w:val="tr-TR"/>
        </w:rPr>
        <w:t>personel_gorev_tanimlari_ve_sorumluluklari</w:t>
      </w:r>
    </w:p>
    <w:p w14:paraId="3F41899B" w14:textId="32BEE25B"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it-IT"/>
        </w:rPr>
        <w:t>[6](3)A.1.4.</w:t>
      </w:r>
      <w:r w:rsidR="00351DDF" w:rsidRPr="007F0F02">
        <w:rPr>
          <w:rFonts w:ascii="Times New Roman" w:hAnsi="Times New Roman" w:cs="Times New Roman"/>
          <w:sz w:val="24"/>
          <w:szCs w:val="24"/>
          <w:lang w:val="tr-TR"/>
        </w:rPr>
        <w:t>erasmus_programi_yonergesi</w:t>
      </w:r>
    </w:p>
    <w:p w14:paraId="5048D10E" w14:textId="4254E53B"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it-IT"/>
        </w:rPr>
        <w:t>[7](3)A.1.4.</w:t>
      </w:r>
      <w:r w:rsidR="00351DDF" w:rsidRPr="007F0F02">
        <w:rPr>
          <w:rFonts w:ascii="Times New Roman" w:hAnsi="Times New Roman" w:cs="Times New Roman"/>
          <w:sz w:val="24"/>
          <w:szCs w:val="24"/>
          <w:lang w:val="tr-TR"/>
        </w:rPr>
        <w:t xml:space="preserve">erasmus_komisyonu </w:t>
      </w:r>
    </w:p>
    <w:p w14:paraId="1488E672" w14:textId="46732F0D"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tr-TR"/>
        </w:rPr>
        <w:t>[8](4)A.1.4.</w:t>
      </w:r>
      <w:r w:rsidR="00351DDF" w:rsidRPr="007F0F02">
        <w:rPr>
          <w:rFonts w:ascii="Times New Roman" w:hAnsi="Times New Roman" w:cs="Times New Roman"/>
          <w:sz w:val="24"/>
          <w:szCs w:val="24"/>
          <w:lang w:val="tr-TR"/>
        </w:rPr>
        <w:t>paydas_katilim_anketi</w:t>
      </w:r>
    </w:p>
    <w:p w14:paraId="62FD6D84" w14:textId="0C85EDA5"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tr-TR"/>
        </w:rPr>
        <w:t>[9](4)A.1.4.</w:t>
      </w:r>
      <w:r w:rsidR="00351DDF" w:rsidRPr="007F0F02">
        <w:rPr>
          <w:rFonts w:ascii="Times New Roman" w:hAnsi="Times New Roman" w:cs="Times New Roman"/>
          <w:sz w:val="24"/>
          <w:szCs w:val="24"/>
          <w:lang w:val="tr-TR"/>
        </w:rPr>
        <w:t>ogrenci_dilekcesi</w:t>
      </w:r>
    </w:p>
    <w:p w14:paraId="2F5F5372" w14:textId="0D2ED21E"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tr-TR"/>
        </w:rPr>
        <w:t>[10](4)A.1.4.</w:t>
      </w:r>
      <w:r w:rsidR="00351DDF" w:rsidRPr="007F0F02">
        <w:rPr>
          <w:rFonts w:ascii="Times New Roman" w:hAnsi="Times New Roman" w:cs="Times New Roman"/>
          <w:sz w:val="24"/>
          <w:szCs w:val="24"/>
          <w:lang w:val="tr-TR"/>
        </w:rPr>
        <w:t xml:space="preserve">komisyon_tutanagi </w:t>
      </w:r>
    </w:p>
    <w:p w14:paraId="771104DE" w14:textId="163744B0"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b/>
          <w:bCs/>
          <w:sz w:val="24"/>
          <w:szCs w:val="24"/>
          <w:lang w:val="tr-TR"/>
        </w:rPr>
        <w:t>[1</w:t>
      </w:r>
      <w:r w:rsidR="00BA259C">
        <w:rPr>
          <w:rFonts w:ascii="Times New Roman" w:hAnsi="Times New Roman" w:cs="Times New Roman"/>
          <w:b/>
          <w:bCs/>
          <w:sz w:val="24"/>
          <w:szCs w:val="24"/>
          <w:lang w:val="tr-TR"/>
        </w:rPr>
        <w:t>1</w:t>
      </w:r>
      <w:r w:rsidRPr="007F0F02">
        <w:rPr>
          <w:rFonts w:ascii="Times New Roman" w:hAnsi="Times New Roman" w:cs="Times New Roman"/>
          <w:b/>
          <w:bCs/>
          <w:sz w:val="24"/>
          <w:szCs w:val="24"/>
          <w:lang w:val="tr-TR"/>
        </w:rPr>
        <w:t>](3)A.1.4.</w:t>
      </w:r>
      <w:r w:rsidR="00351DDF" w:rsidRPr="007F0F02">
        <w:rPr>
          <w:rFonts w:ascii="Times New Roman" w:hAnsi="Times New Roman" w:cs="Times New Roman"/>
          <w:sz w:val="24"/>
          <w:szCs w:val="24"/>
          <w:lang w:val="tr-TR"/>
        </w:rPr>
        <w:t>kurumsal_logolu_hazirlanmis_belge</w:t>
      </w:r>
    </w:p>
    <w:p w14:paraId="62F4AB49" w14:textId="574DF6BA" w:rsidR="00385F1E" w:rsidRPr="007F0F02" w:rsidRDefault="00385F1E" w:rsidP="00385F1E">
      <w:pPr>
        <w:tabs>
          <w:tab w:val="left" w:pos="426"/>
        </w:tabs>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lastRenderedPageBreak/>
        <w:t xml:space="preserve"> </w:t>
      </w:r>
      <w:r w:rsidRPr="007F0F02">
        <w:rPr>
          <w:rFonts w:ascii="Times New Roman" w:hAnsi="Times New Roman" w:cs="Times New Roman"/>
          <w:b/>
          <w:bCs/>
          <w:sz w:val="24"/>
          <w:szCs w:val="24"/>
          <w:lang w:val="tr-TR"/>
        </w:rPr>
        <w:t>[1</w:t>
      </w:r>
      <w:r w:rsidR="00BA259C">
        <w:rPr>
          <w:rFonts w:ascii="Times New Roman" w:hAnsi="Times New Roman" w:cs="Times New Roman"/>
          <w:b/>
          <w:bCs/>
          <w:sz w:val="24"/>
          <w:szCs w:val="24"/>
          <w:lang w:val="tr-TR"/>
        </w:rPr>
        <w:t>2</w:t>
      </w:r>
      <w:r w:rsidRPr="007F0F02">
        <w:rPr>
          <w:rFonts w:ascii="Times New Roman" w:hAnsi="Times New Roman" w:cs="Times New Roman"/>
          <w:b/>
          <w:bCs/>
          <w:sz w:val="24"/>
          <w:szCs w:val="24"/>
          <w:lang w:val="tr-TR"/>
        </w:rPr>
        <w:t>](3)A.1.4.</w:t>
      </w:r>
      <w:r w:rsidR="00E56F53" w:rsidRPr="007F0F02">
        <w:rPr>
          <w:rFonts w:ascii="Times New Roman" w:hAnsi="Times New Roman" w:cs="Times New Roman"/>
          <w:sz w:val="24"/>
          <w:szCs w:val="24"/>
          <w:lang w:val="tr-TR"/>
        </w:rPr>
        <w:t xml:space="preserve">kurumsal_logolu_hazirlanmis_belge </w:t>
      </w:r>
    </w:p>
    <w:p w14:paraId="12254C2A" w14:textId="0C1047DC" w:rsidR="00385F1E" w:rsidRPr="00E6029B" w:rsidRDefault="00385F1E" w:rsidP="00442EAB">
      <w:pPr>
        <w:tabs>
          <w:tab w:val="left" w:pos="426"/>
        </w:tabs>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 xml:space="preserve"> </w:t>
      </w:r>
      <w:r w:rsidRPr="007F0F02">
        <w:rPr>
          <w:rFonts w:ascii="Times New Roman" w:hAnsi="Times New Roman" w:cs="Times New Roman"/>
          <w:b/>
          <w:bCs/>
          <w:sz w:val="24"/>
          <w:szCs w:val="24"/>
          <w:lang w:val="it-IT"/>
        </w:rPr>
        <w:t>[1</w:t>
      </w:r>
      <w:r w:rsidR="00BA259C">
        <w:rPr>
          <w:rFonts w:ascii="Times New Roman" w:hAnsi="Times New Roman" w:cs="Times New Roman"/>
          <w:b/>
          <w:bCs/>
          <w:sz w:val="24"/>
          <w:szCs w:val="24"/>
          <w:lang w:val="it-IT"/>
        </w:rPr>
        <w:t>3</w:t>
      </w:r>
      <w:r w:rsidRPr="007F0F02">
        <w:rPr>
          <w:rFonts w:ascii="Times New Roman" w:hAnsi="Times New Roman" w:cs="Times New Roman"/>
          <w:b/>
          <w:bCs/>
          <w:sz w:val="24"/>
          <w:szCs w:val="24"/>
          <w:lang w:val="it-IT"/>
        </w:rPr>
        <w:t>](2)A.1.4.</w:t>
      </w:r>
      <w:r w:rsidR="00E56F53" w:rsidRPr="007F0F02">
        <w:rPr>
          <w:rFonts w:ascii="Times New Roman" w:hAnsi="Times New Roman" w:cs="Times New Roman"/>
          <w:sz w:val="24"/>
          <w:szCs w:val="24"/>
          <w:lang w:val="tr-TR"/>
        </w:rPr>
        <w:t>kurumsal_logolu_basvuru_belgesi</w:t>
      </w:r>
      <w:commentRangeEnd w:id="13"/>
      <w:r w:rsidR="00583BBE" w:rsidRPr="00E6029B">
        <w:rPr>
          <w:rStyle w:val="AklamaBavurusu"/>
          <w:rFonts w:ascii="Times New Roman" w:hAnsi="Times New Roman" w:cs="Times New Roman"/>
          <w:sz w:val="24"/>
          <w:szCs w:val="24"/>
          <w:lang w:val="tr-TR"/>
        </w:rPr>
        <w:commentReference w:id="13"/>
      </w:r>
      <w:commentRangeEnd w:id="14"/>
      <w:r w:rsidR="00E56F53" w:rsidRPr="00E6029B">
        <w:rPr>
          <w:rStyle w:val="AklamaBavurusu"/>
          <w:rFonts w:ascii="Times New Roman" w:hAnsi="Times New Roman" w:cs="Times New Roman"/>
          <w:sz w:val="24"/>
          <w:szCs w:val="24"/>
          <w:lang w:val="tr-TR"/>
        </w:rPr>
        <w:commentReference w:id="14"/>
      </w:r>
    </w:p>
    <w:p w14:paraId="3DFC34C9" w14:textId="654F95F1" w:rsidR="00DE7D59" w:rsidRPr="001F165C" w:rsidRDefault="00A7394E" w:rsidP="00D86C14">
      <w:pPr>
        <w:tabs>
          <w:tab w:val="left" w:pos="426"/>
        </w:tabs>
        <w:rPr>
          <w:rFonts w:ascii="Times New Roman" w:hAnsi="Times New Roman" w:cs="Times New Roman"/>
          <w:b/>
          <w:sz w:val="24"/>
          <w:szCs w:val="24"/>
          <w:lang w:val="it-IT"/>
        </w:rPr>
      </w:pPr>
      <w:r w:rsidRPr="001F165C">
        <w:rPr>
          <w:rFonts w:ascii="Times New Roman" w:hAnsi="Times New Roman" w:cs="Times New Roman"/>
          <w:b/>
          <w:sz w:val="24"/>
          <w:szCs w:val="24"/>
          <w:lang w:val="it-IT"/>
        </w:rPr>
        <w:t>A.2. Misyon ve Stratejik Amaçlar</w:t>
      </w:r>
    </w:p>
    <w:p w14:paraId="796E791C" w14:textId="23F2D5A1" w:rsidR="00661A02" w:rsidRPr="001F165C" w:rsidRDefault="00661A02" w:rsidP="00D86C14">
      <w:pPr>
        <w:tabs>
          <w:tab w:val="left" w:pos="426"/>
        </w:tabs>
        <w:rPr>
          <w:rFonts w:ascii="Times New Roman" w:hAnsi="Times New Roman" w:cs="Times New Roman"/>
          <w:b/>
          <w:sz w:val="24"/>
          <w:szCs w:val="24"/>
          <w:lang w:val="it-IT"/>
        </w:rPr>
      </w:pPr>
      <w:r w:rsidRPr="001F165C">
        <w:rPr>
          <w:rFonts w:ascii="Times New Roman" w:hAnsi="Times New Roman" w:cs="Times New Roman"/>
          <w:b/>
          <w:sz w:val="24"/>
          <w:szCs w:val="24"/>
          <w:lang w:val="it-IT"/>
        </w:rPr>
        <w:t xml:space="preserve">A.2.2. </w:t>
      </w:r>
      <w:r w:rsidR="00A7394E" w:rsidRPr="001F165C">
        <w:rPr>
          <w:rFonts w:ascii="Times New Roman" w:hAnsi="Times New Roman" w:cs="Times New Roman"/>
          <w:b/>
          <w:sz w:val="24"/>
          <w:szCs w:val="24"/>
          <w:lang w:val="it-IT"/>
        </w:rPr>
        <w:t>Stratejik Amaç ve Hedefler</w:t>
      </w:r>
    </w:p>
    <w:p w14:paraId="750A3EC5" w14:textId="14A667EA" w:rsidR="001F165C" w:rsidRPr="001F165C" w:rsidRDefault="005678D0" w:rsidP="001F165C">
      <w:pPr>
        <w:tabs>
          <w:tab w:val="left" w:pos="426"/>
        </w:tabs>
        <w:spacing w:line="360" w:lineRule="auto"/>
        <w:jc w:val="both"/>
        <w:rPr>
          <w:rFonts w:ascii="Times New Roman" w:hAnsi="Times New Roman" w:cs="Times New Roman"/>
          <w:bCs/>
          <w:sz w:val="24"/>
          <w:szCs w:val="24"/>
          <w:highlight w:val="yellow"/>
          <w:lang w:val="tr-TR"/>
        </w:rPr>
      </w:pPr>
      <w:r>
        <w:rPr>
          <w:rFonts w:ascii="Times New Roman" w:hAnsi="Times New Roman" w:cs="Times New Roman"/>
          <w:bCs/>
          <w:sz w:val="24"/>
          <w:szCs w:val="24"/>
          <w:lang w:val="tr-TR"/>
        </w:rPr>
        <w:tab/>
      </w:r>
      <w:r w:rsidR="001F165C" w:rsidRPr="007F0F02">
        <w:rPr>
          <w:rFonts w:ascii="Times New Roman" w:hAnsi="Times New Roman" w:cs="Times New Roman"/>
          <w:bCs/>
          <w:sz w:val="24"/>
          <w:szCs w:val="24"/>
          <w:lang w:val="tr-TR"/>
        </w:rPr>
        <w:t xml:space="preserve">Erasmus Kurum Koordinatörlüğü, üniversitemizin uluslararasılaşma süreçlerini niceliksel büyüme ve niteliksel gelişimi birlikte gözeten bütüncül ve stratejik bir yaklaşımla yürütmektedir. Birimin temel hedefi; uluslararasılaşma faaliyetlerini sistematik biçimde izlemek ve geliştirmek, öğrenci ve personel hareketliliği programlarının kapsamını genişletmek, faaliyet sayısını artırmak ve proje bazlı hibe tutarlarını yükselterek Erasmus programından yararlanan katılımcı sayısını çoğaltmaktır. Bununla birlikte, program ve ortak ülke çeşitliliğini artırmaya yönelik proje iş birlikleri geliştirmek ve yenilikçi, görünürlüğü yüksek projelerde kurumumuzun aktif biçimde yer almasını sağlamak öncelikli hedefler arasında yer almaktadır. Bu doğrultuda, YÖK Uluslararasılaşma Stratejisi dikkate alınarak üniversitemizin akademik iş birliği ağlarının güçlendirilmesi ve kurumumuzun uluslararası öğrenci ve akademisyenler açısından cazip bir merkez hâline getirilmesi amaçlanmaktadır </w:t>
      </w:r>
      <w:r w:rsidR="00F6198A">
        <w:rPr>
          <w:rFonts w:ascii="Times New Roman" w:hAnsi="Times New Roman" w:cs="Times New Roman"/>
          <w:bCs/>
          <w:sz w:val="24"/>
          <w:szCs w:val="24"/>
          <w:lang w:val="tr-TR"/>
        </w:rPr>
        <w:t>(</w:t>
      </w:r>
      <w:hyperlink r:id="rId22" w:history="1">
        <w:r w:rsidR="001F165C" w:rsidRPr="00583BBE">
          <w:rPr>
            <w:rStyle w:val="Kpr"/>
            <w:rFonts w:ascii="Times New Roman" w:hAnsi="Times New Roman" w:cs="Times New Roman"/>
            <w:b/>
            <w:bCs/>
            <w:sz w:val="24"/>
            <w:szCs w:val="24"/>
            <w:lang w:val="tr-TR"/>
          </w:rPr>
          <w:t>OD2</w:t>
        </w:r>
      </w:hyperlink>
      <w:r w:rsidR="00F6198A" w:rsidRPr="00F6198A">
        <w:rPr>
          <w:lang w:val="tr-TR"/>
        </w:rPr>
        <w:t>)</w:t>
      </w:r>
      <w:r w:rsidR="001F165C" w:rsidRPr="007F0F02">
        <w:rPr>
          <w:rFonts w:ascii="Times New Roman" w:hAnsi="Times New Roman" w:cs="Times New Roman"/>
          <w:bCs/>
          <w:sz w:val="24"/>
          <w:szCs w:val="24"/>
          <w:lang w:val="tr-TR"/>
        </w:rPr>
        <w:t xml:space="preserve">. </w:t>
      </w:r>
    </w:p>
    <w:p w14:paraId="2517040E" w14:textId="776074DE" w:rsidR="001F165C" w:rsidRPr="007F0F02" w:rsidRDefault="005678D0" w:rsidP="001F165C">
      <w:pPr>
        <w:tabs>
          <w:tab w:val="left" w:pos="426"/>
        </w:tabs>
        <w:spacing w:line="360" w:lineRule="auto"/>
        <w:jc w:val="both"/>
        <w:rPr>
          <w:rFonts w:ascii="Times New Roman" w:hAnsi="Times New Roman" w:cs="Times New Roman"/>
          <w:bCs/>
          <w:sz w:val="24"/>
          <w:szCs w:val="24"/>
          <w:lang w:val="tr-TR"/>
        </w:rPr>
      </w:pPr>
      <w:r w:rsidRPr="007F0F02">
        <w:rPr>
          <w:rFonts w:ascii="Times New Roman" w:hAnsi="Times New Roman" w:cs="Times New Roman"/>
          <w:bCs/>
          <w:sz w:val="24"/>
          <w:szCs w:val="24"/>
          <w:lang w:val="tr-TR"/>
        </w:rPr>
        <w:tab/>
      </w:r>
      <w:r w:rsidR="001F165C" w:rsidRPr="007F0F02">
        <w:rPr>
          <w:rFonts w:ascii="Times New Roman" w:hAnsi="Times New Roman" w:cs="Times New Roman"/>
          <w:bCs/>
          <w:sz w:val="24"/>
          <w:szCs w:val="24"/>
          <w:lang w:val="tr-TR"/>
        </w:rPr>
        <w:t xml:space="preserve">Erasmus Programı’nın etkin tanıtımı ve yaygınlaştırılması kapsamında; genel bilgilendirme toplantıları, başvuru sürecine ilişkin yönlendirme oturumları ile faaliyete katılmaya hak kazanan adaylara yönelik çevrimiçi ve yüz yüze bilgilendirme toplantıları düzenlenmektedir. Bu faaliyetler aracılığıyla programın kurumsal düzeyde görünürlüğü artırılmakta ve katılımcıların süreçlere hazırlıklı şekilde dahil olmaları sağlanmaktadır. İlgili öğrenci bilgilendirme toplantısına ait katılım tutanağı ekte sunulmuştur </w:t>
      </w:r>
      <w:r w:rsidR="001F165C" w:rsidRPr="00E56F53">
        <w:rPr>
          <w:rFonts w:ascii="Times New Roman" w:hAnsi="Times New Roman" w:cs="Times New Roman"/>
          <w:b/>
          <w:sz w:val="24"/>
          <w:szCs w:val="24"/>
          <w:lang w:val="tr-TR"/>
        </w:rPr>
        <w:t>[</w:t>
      </w:r>
      <w:r w:rsidR="00E56F53" w:rsidRPr="00E56F53">
        <w:rPr>
          <w:rFonts w:ascii="Times New Roman" w:hAnsi="Times New Roman" w:cs="Times New Roman"/>
          <w:b/>
          <w:sz w:val="24"/>
          <w:szCs w:val="24"/>
          <w:lang w:val="tr-TR"/>
        </w:rPr>
        <w:t>1</w:t>
      </w:r>
      <w:commentRangeStart w:id="15"/>
      <w:commentRangeStart w:id="16"/>
      <w:r w:rsidR="001F165C" w:rsidRPr="00E56F53">
        <w:rPr>
          <w:rFonts w:ascii="Times New Roman" w:hAnsi="Times New Roman" w:cs="Times New Roman"/>
          <w:b/>
          <w:sz w:val="24"/>
          <w:szCs w:val="24"/>
          <w:lang w:val="tr-TR"/>
        </w:rPr>
        <w:t>_OD</w:t>
      </w:r>
      <w:commentRangeEnd w:id="15"/>
      <w:r w:rsidR="00583BBE" w:rsidRPr="00E56F53">
        <w:rPr>
          <w:rStyle w:val="AklamaBavurusu"/>
          <w:rFonts w:ascii="Times New Roman" w:hAnsi="Times New Roman" w:cs="Times New Roman"/>
          <w:b/>
          <w:sz w:val="24"/>
          <w:szCs w:val="24"/>
          <w:lang w:val="tr-TR"/>
        </w:rPr>
        <w:commentReference w:id="15"/>
      </w:r>
      <w:commentRangeEnd w:id="16"/>
      <w:r w:rsidR="00E56F53" w:rsidRPr="00E56F53">
        <w:rPr>
          <w:rStyle w:val="AklamaBavurusu"/>
          <w:rFonts w:ascii="Times New Roman" w:hAnsi="Times New Roman" w:cs="Times New Roman"/>
          <w:b/>
          <w:sz w:val="24"/>
          <w:szCs w:val="24"/>
          <w:lang w:val="tr-TR"/>
        </w:rPr>
        <w:commentReference w:id="16"/>
      </w:r>
      <w:r w:rsidR="00E56F53" w:rsidRPr="00E56F53">
        <w:rPr>
          <w:rFonts w:ascii="Times New Roman" w:hAnsi="Times New Roman" w:cs="Times New Roman"/>
          <w:b/>
          <w:sz w:val="24"/>
          <w:szCs w:val="24"/>
          <w:lang w:val="tr-TR"/>
        </w:rPr>
        <w:t>3</w:t>
      </w:r>
      <w:r w:rsidR="001F165C" w:rsidRPr="00E56F53">
        <w:rPr>
          <w:rFonts w:ascii="Times New Roman" w:hAnsi="Times New Roman" w:cs="Times New Roman"/>
          <w:b/>
          <w:sz w:val="24"/>
          <w:szCs w:val="24"/>
          <w:lang w:val="tr-TR"/>
        </w:rPr>
        <w:t>]</w:t>
      </w:r>
      <w:r w:rsidR="001F165C" w:rsidRPr="007F0F02">
        <w:rPr>
          <w:rFonts w:ascii="Times New Roman" w:hAnsi="Times New Roman" w:cs="Times New Roman"/>
          <w:bCs/>
          <w:sz w:val="24"/>
          <w:szCs w:val="24"/>
          <w:lang w:val="tr-TR"/>
        </w:rPr>
        <w:t xml:space="preserve">. </w:t>
      </w:r>
    </w:p>
    <w:p w14:paraId="7F03438E" w14:textId="106B1291" w:rsidR="001F165C" w:rsidRPr="001F165C" w:rsidRDefault="00F9406D" w:rsidP="001F165C">
      <w:pPr>
        <w:tabs>
          <w:tab w:val="left" w:pos="426"/>
        </w:tabs>
        <w:spacing w:line="360" w:lineRule="auto"/>
        <w:jc w:val="both"/>
        <w:rPr>
          <w:rFonts w:ascii="Times New Roman" w:hAnsi="Times New Roman" w:cs="Times New Roman"/>
          <w:bCs/>
          <w:sz w:val="24"/>
          <w:szCs w:val="24"/>
          <w:highlight w:val="yellow"/>
          <w:lang w:val="tr-TR"/>
        </w:rPr>
      </w:pPr>
      <w:r>
        <w:rPr>
          <w:rFonts w:ascii="Times New Roman" w:hAnsi="Times New Roman" w:cs="Times New Roman"/>
          <w:bCs/>
          <w:sz w:val="24"/>
          <w:szCs w:val="24"/>
          <w:lang w:val="tr-TR"/>
        </w:rPr>
        <w:tab/>
      </w:r>
      <w:r w:rsidR="001F165C" w:rsidRPr="007F0F02">
        <w:rPr>
          <w:rFonts w:ascii="Times New Roman" w:hAnsi="Times New Roman" w:cs="Times New Roman"/>
          <w:bCs/>
          <w:sz w:val="24"/>
          <w:szCs w:val="24"/>
          <w:lang w:val="tr-TR"/>
        </w:rPr>
        <w:t xml:space="preserve">Birimimizin misyon, vizyon, temel değerler ve stratejik amaçlarını içeren ve Avrupa Komisyonu tarafından onaylanan “Erasmus Policy Statement (Erasmus Politika Beyannamesi)” belgesi ekte yer almaktadır </w:t>
      </w:r>
      <w:r w:rsidR="001F165C" w:rsidRPr="00E56F53">
        <w:rPr>
          <w:rFonts w:ascii="Times New Roman" w:hAnsi="Times New Roman" w:cs="Times New Roman"/>
          <w:b/>
          <w:sz w:val="24"/>
          <w:szCs w:val="24"/>
          <w:lang w:val="tr-TR"/>
        </w:rPr>
        <w:t>[</w:t>
      </w:r>
      <w:r w:rsidR="00E56F53" w:rsidRPr="00E56F53">
        <w:rPr>
          <w:rFonts w:ascii="Times New Roman" w:hAnsi="Times New Roman" w:cs="Times New Roman"/>
          <w:b/>
          <w:sz w:val="24"/>
          <w:szCs w:val="24"/>
          <w:lang w:val="tr-TR"/>
        </w:rPr>
        <w:t>2</w:t>
      </w:r>
      <w:commentRangeStart w:id="17"/>
      <w:commentRangeStart w:id="18"/>
      <w:r w:rsidR="001F165C" w:rsidRPr="00E56F53">
        <w:rPr>
          <w:rFonts w:ascii="Times New Roman" w:hAnsi="Times New Roman" w:cs="Times New Roman"/>
          <w:b/>
          <w:sz w:val="24"/>
          <w:szCs w:val="24"/>
          <w:lang w:val="tr-TR"/>
        </w:rPr>
        <w:t>_OD2</w:t>
      </w:r>
      <w:commentRangeEnd w:id="17"/>
      <w:r w:rsidR="00CD211B" w:rsidRPr="00E56F53">
        <w:rPr>
          <w:rStyle w:val="AklamaBavurusu"/>
          <w:rFonts w:ascii="Times New Roman" w:hAnsi="Times New Roman" w:cs="Times New Roman"/>
          <w:b/>
          <w:sz w:val="24"/>
          <w:szCs w:val="24"/>
          <w:lang w:val="tr-TR"/>
        </w:rPr>
        <w:commentReference w:id="17"/>
      </w:r>
      <w:commentRangeEnd w:id="18"/>
      <w:r w:rsidR="00E56F53" w:rsidRPr="00E56F53">
        <w:rPr>
          <w:rStyle w:val="AklamaBavurusu"/>
          <w:rFonts w:ascii="Times New Roman" w:hAnsi="Times New Roman" w:cs="Times New Roman"/>
          <w:b/>
          <w:sz w:val="24"/>
          <w:szCs w:val="24"/>
          <w:lang w:val="tr-TR"/>
        </w:rPr>
        <w:commentReference w:id="18"/>
      </w:r>
      <w:r w:rsidR="001F165C" w:rsidRPr="00E56F53">
        <w:rPr>
          <w:rFonts w:ascii="Times New Roman" w:hAnsi="Times New Roman" w:cs="Times New Roman"/>
          <w:b/>
          <w:sz w:val="24"/>
          <w:szCs w:val="24"/>
          <w:lang w:val="tr-TR"/>
        </w:rPr>
        <w:t>].</w:t>
      </w:r>
      <w:r w:rsidR="001F165C" w:rsidRPr="007F0F02">
        <w:rPr>
          <w:rFonts w:ascii="Times New Roman" w:hAnsi="Times New Roman" w:cs="Times New Roman"/>
          <w:bCs/>
          <w:sz w:val="24"/>
          <w:szCs w:val="24"/>
          <w:lang w:val="tr-TR"/>
        </w:rPr>
        <w:t xml:space="preserve"> Söz konusu belge altı yıl süreyle geçerlidir ve kurumumuzun Erasmus çerçevesindeki temel politika ve önceliklerini ortaya koymaktadır. Bu kapsamda, ilgili ulusal ve uluslararası kurum ve kuruluşlar tarafından düzenlenen toplantı ve etkinliklere aktif </w:t>
      </w:r>
      <w:r w:rsidR="001F165C" w:rsidRPr="007F0F02">
        <w:rPr>
          <w:rFonts w:ascii="Times New Roman" w:hAnsi="Times New Roman" w:cs="Times New Roman"/>
          <w:bCs/>
          <w:sz w:val="24"/>
          <w:szCs w:val="24"/>
          <w:lang w:val="tr-TR"/>
        </w:rPr>
        <w:lastRenderedPageBreak/>
        <w:t xml:space="preserve">katılım sağlanmaktadır. Toplantıların çevrimiçi ortamda gerçekleştirilmesi nedeniyle, Kişisel Verilerin Korunması Kanunu (KVKK) kapsamında oturum sahibi kurum ve kuruluşların izni olmaksızın ekran görüntüsü alınmamış; ancak ilgili toplantıların sonradan izlenebilmesine imkân tanıyan kayıt bağlantıları muhafaza edilmiştir. </w:t>
      </w:r>
      <w:r w:rsidR="005678D0" w:rsidRPr="007F0F02">
        <w:rPr>
          <w:rFonts w:ascii="Times New Roman" w:hAnsi="Times New Roman" w:cs="Times New Roman"/>
          <w:bCs/>
          <w:sz w:val="24"/>
          <w:szCs w:val="24"/>
          <w:lang w:val="tr-TR"/>
        </w:rPr>
        <w:t>25.09</w:t>
      </w:r>
      <w:r w:rsidR="001F165C" w:rsidRPr="007F0F02">
        <w:rPr>
          <w:rFonts w:ascii="Times New Roman" w:hAnsi="Times New Roman" w:cs="Times New Roman"/>
          <w:bCs/>
          <w:sz w:val="24"/>
          <w:szCs w:val="24"/>
          <w:lang w:val="tr-TR"/>
        </w:rPr>
        <w:t>.202</w:t>
      </w:r>
      <w:r w:rsidR="005678D0" w:rsidRPr="007F0F02">
        <w:rPr>
          <w:rFonts w:ascii="Times New Roman" w:hAnsi="Times New Roman" w:cs="Times New Roman"/>
          <w:bCs/>
          <w:sz w:val="24"/>
          <w:szCs w:val="24"/>
          <w:lang w:val="tr-TR"/>
        </w:rPr>
        <w:t>5</w:t>
      </w:r>
      <w:r w:rsidR="001F165C" w:rsidRPr="007F0F02">
        <w:rPr>
          <w:rFonts w:ascii="Times New Roman" w:hAnsi="Times New Roman" w:cs="Times New Roman"/>
          <w:bCs/>
          <w:sz w:val="24"/>
          <w:szCs w:val="24"/>
          <w:lang w:val="tr-TR"/>
        </w:rPr>
        <w:t xml:space="preserve"> tarihinde Türkiye Ulusal Ajansı tarafından düzenlenen “Erasmus+ Yükseköğretim KA131 Hareketlilik Proje Yönetimi Toplantısı”na ait </w:t>
      </w:r>
      <w:r w:rsidR="009A76B3">
        <w:rPr>
          <w:rFonts w:ascii="Times New Roman" w:hAnsi="Times New Roman" w:cs="Times New Roman"/>
          <w:bCs/>
          <w:sz w:val="24"/>
          <w:szCs w:val="24"/>
          <w:lang w:val="tr-TR"/>
        </w:rPr>
        <w:t xml:space="preserve">katılım kartı </w:t>
      </w:r>
      <w:r w:rsidR="001F165C" w:rsidRPr="007F0F02">
        <w:rPr>
          <w:rFonts w:ascii="Times New Roman" w:hAnsi="Times New Roman" w:cs="Times New Roman"/>
          <w:bCs/>
          <w:sz w:val="24"/>
          <w:szCs w:val="24"/>
          <w:lang w:val="tr-TR"/>
        </w:rPr>
        <w:t xml:space="preserve">kayıt bağlantısı da bu kapsamda sunulmaktadır </w:t>
      </w:r>
      <w:r w:rsidR="0028655E">
        <w:rPr>
          <w:rFonts w:ascii="Times New Roman" w:hAnsi="Times New Roman" w:cs="Times New Roman"/>
          <w:bCs/>
          <w:sz w:val="24"/>
          <w:szCs w:val="24"/>
          <w:lang w:val="tr-TR"/>
        </w:rPr>
        <w:t>(</w:t>
      </w:r>
      <w:hyperlink r:id="rId23" w:history="1">
        <w:r w:rsidR="001F165C" w:rsidRPr="00CD211B">
          <w:rPr>
            <w:rStyle w:val="Kpr"/>
            <w:rFonts w:ascii="Times New Roman" w:hAnsi="Times New Roman" w:cs="Times New Roman"/>
            <w:b/>
            <w:sz w:val="24"/>
            <w:szCs w:val="24"/>
            <w:lang w:val="tr-TR"/>
          </w:rPr>
          <w:t>OD3</w:t>
        </w:r>
        <w:r w:rsidR="0028655E">
          <w:rPr>
            <w:rStyle w:val="Kpr"/>
            <w:rFonts w:ascii="Times New Roman" w:hAnsi="Times New Roman" w:cs="Times New Roman"/>
            <w:b/>
            <w:sz w:val="24"/>
            <w:szCs w:val="24"/>
            <w:lang w:val="tr-TR"/>
          </w:rPr>
          <w:t>)</w:t>
        </w:r>
        <w:r w:rsidR="001F165C" w:rsidRPr="007F0F02">
          <w:rPr>
            <w:rStyle w:val="Kpr"/>
            <w:rFonts w:ascii="Times New Roman" w:hAnsi="Times New Roman" w:cs="Times New Roman"/>
            <w:bCs/>
            <w:sz w:val="24"/>
            <w:szCs w:val="24"/>
            <w:lang w:val="tr-TR"/>
          </w:rPr>
          <w:t>.</w:t>
        </w:r>
      </w:hyperlink>
      <w:r w:rsidR="005678D0" w:rsidRPr="007F0F02">
        <w:rPr>
          <w:rFonts w:ascii="Times New Roman" w:hAnsi="Times New Roman" w:cs="Times New Roman"/>
          <w:bCs/>
          <w:sz w:val="24"/>
          <w:szCs w:val="24"/>
          <w:lang w:val="tr-TR"/>
        </w:rPr>
        <w:t xml:space="preserve"> </w:t>
      </w:r>
    </w:p>
    <w:p w14:paraId="3B43A0D0" w14:textId="485B39D8" w:rsidR="001F165C" w:rsidRPr="007F0F02" w:rsidRDefault="005678D0" w:rsidP="001F165C">
      <w:pPr>
        <w:tabs>
          <w:tab w:val="left" w:pos="426"/>
        </w:tabs>
        <w:spacing w:line="360" w:lineRule="auto"/>
        <w:jc w:val="both"/>
        <w:rPr>
          <w:rFonts w:ascii="Times New Roman" w:hAnsi="Times New Roman" w:cs="Times New Roman"/>
          <w:bCs/>
          <w:sz w:val="24"/>
          <w:szCs w:val="24"/>
          <w:lang w:val="tr-TR"/>
        </w:rPr>
      </w:pPr>
      <w:r w:rsidRPr="007F0F02">
        <w:rPr>
          <w:rFonts w:ascii="Times New Roman" w:hAnsi="Times New Roman" w:cs="Times New Roman"/>
          <w:bCs/>
          <w:sz w:val="24"/>
          <w:szCs w:val="24"/>
          <w:lang w:val="tr-TR"/>
        </w:rPr>
        <w:tab/>
      </w:r>
      <w:r w:rsidR="001F165C" w:rsidRPr="007F0F02">
        <w:rPr>
          <w:rFonts w:ascii="Times New Roman" w:hAnsi="Times New Roman" w:cs="Times New Roman"/>
          <w:bCs/>
          <w:sz w:val="24"/>
          <w:szCs w:val="24"/>
          <w:lang w:val="tr-TR"/>
        </w:rPr>
        <w:t>Stratejik hedeflere ulaşma düzeyi her yıl sistematik olarak izlenmekte ve sürdürülebilir gelişim anlayışı doğrultusunda iyileştirilmektedir. Öncelikli hedeflerimizden biri, Erasmus programından yararlanan katılımcı sayısını artırmaktır.</w:t>
      </w:r>
      <w:r w:rsidRPr="007F0F02">
        <w:rPr>
          <w:rFonts w:ascii="Times New Roman" w:hAnsi="Times New Roman" w:cs="Times New Roman"/>
          <w:bCs/>
          <w:sz w:val="24"/>
          <w:szCs w:val="24"/>
          <w:lang w:val="tr-TR"/>
        </w:rPr>
        <w:t xml:space="preserve"> Söz konusu hedefler Erasmus Komisyonu</w:t>
      </w:r>
      <w:r w:rsidR="009B0B61">
        <w:rPr>
          <w:rFonts w:ascii="Times New Roman" w:hAnsi="Times New Roman" w:cs="Times New Roman"/>
          <w:bCs/>
          <w:sz w:val="24"/>
          <w:szCs w:val="24"/>
          <w:lang w:val="tr-TR"/>
        </w:rPr>
        <w:t xml:space="preserve"> </w:t>
      </w:r>
      <w:r w:rsidRPr="007F0F02">
        <w:rPr>
          <w:rFonts w:ascii="Times New Roman" w:hAnsi="Times New Roman" w:cs="Times New Roman"/>
          <w:bCs/>
          <w:sz w:val="24"/>
          <w:szCs w:val="24"/>
          <w:lang w:val="tr-TR"/>
        </w:rPr>
        <w:t>Toplantı tutanaklarında belirtilmektedir.</w:t>
      </w:r>
      <w:r w:rsidR="001F165C" w:rsidRPr="007F0F02">
        <w:rPr>
          <w:rFonts w:ascii="Times New Roman" w:hAnsi="Times New Roman" w:cs="Times New Roman"/>
          <w:bCs/>
          <w:sz w:val="24"/>
          <w:szCs w:val="24"/>
          <w:lang w:val="tr-TR"/>
        </w:rPr>
        <w:t xml:space="preserve"> Bu hedefle doğrudan bağlantılı olarak toplam hibe miktarının yükseltilmesi amaçlanmaktadır. Bu çerçevede, hibe sözleşmelerinde belirtilen tarihlerde ara raporlar sunularak ek hibe talep etme hakkından etkin biçimde yararlanılmaktadır.</w:t>
      </w:r>
    </w:p>
    <w:p w14:paraId="600F3B24" w14:textId="4B94F1F9" w:rsidR="001F165C" w:rsidRDefault="005678D0" w:rsidP="00713C0E">
      <w:pPr>
        <w:tabs>
          <w:tab w:val="left" w:pos="426"/>
        </w:tabs>
        <w:spacing w:line="360" w:lineRule="auto"/>
        <w:jc w:val="both"/>
        <w:rPr>
          <w:rFonts w:ascii="Times New Roman" w:hAnsi="Times New Roman" w:cs="Times New Roman"/>
          <w:bCs/>
          <w:sz w:val="24"/>
          <w:szCs w:val="24"/>
          <w:lang w:val="tr-TR"/>
        </w:rPr>
      </w:pPr>
      <w:r w:rsidRPr="007F0F02">
        <w:rPr>
          <w:rFonts w:ascii="Times New Roman" w:hAnsi="Times New Roman" w:cs="Times New Roman"/>
          <w:bCs/>
          <w:sz w:val="24"/>
          <w:szCs w:val="24"/>
          <w:lang w:val="tr-TR"/>
        </w:rPr>
        <w:tab/>
      </w:r>
      <w:r w:rsidR="001F165C" w:rsidRPr="007F0F02">
        <w:rPr>
          <w:rFonts w:ascii="Times New Roman" w:hAnsi="Times New Roman" w:cs="Times New Roman"/>
          <w:bCs/>
          <w:sz w:val="24"/>
          <w:szCs w:val="24"/>
          <w:lang w:val="tr-TR"/>
        </w:rPr>
        <w:t>26 aylık süreyi kapsayan 20</w:t>
      </w:r>
      <w:r w:rsidRPr="007F0F02">
        <w:rPr>
          <w:rFonts w:ascii="Times New Roman" w:hAnsi="Times New Roman" w:cs="Times New Roman"/>
          <w:bCs/>
          <w:sz w:val="24"/>
          <w:szCs w:val="24"/>
          <w:lang w:val="tr-TR"/>
        </w:rPr>
        <w:t>24</w:t>
      </w:r>
      <w:r w:rsidR="001F165C" w:rsidRPr="007F0F02">
        <w:rPr>
          <w:rFonts w:ascii="Times New Roman" w:hAnsi="Times New Roman" w:cs="Times New Roman"/>
          <w:bCs/>
          <w:sz w:val="24"/>
          <w:szCs w:val="24"/>
          <w:lang w:val="tr-TR"/>
        </w:rPr>
        <w:t xml:space="preserve"> projesine ilişkin bütçe değerlendirilmiş; </w:t>
      </w:r>
      <w:r w:rsidR="0028655E">
        <w:rPr>
          <w:rFonts w:ascii="Times New Roman" w:hAnsi="Times New Roman" w:cs="Times New Roman"/>
          <w:bCs/>
          <w:sz w:val="24"/>
          <w:szCs w:val="24"/>
          <w:lang w:val="tr-TR"/>
        </w:rPr>
        <w:t xml:space="preserve">hibe sözleşmesinde belirtilen miktarın %70’nin harcandığı ispatlanarak hibe miktarını ve katılımcı sayısını artırmak amacıyla </w:t>
      </w:r>
      <w:r w:rsidR="001F165C" w:rsidRPr="007F0F02">
        <w:rPr>
          <w:rFonts w:ascii="Times New Roman" w:hAnsi="Times New Roman" w:cs="Times New Roman"/>
          <w:bCs/>
          <w:sz w:val="24"/>
          <w:szCs w:val="24"/>
          <w:lang w:val="tr-TR"/>
        </w:rPr>
        <w:t xml:space="preserve">2024 yılı yaz döneminde ara rapor sunularak </w:t>
      </w:r>
      <w:r w:rsidR="0028655E">
        <w:rPr>
          <w:rFonts w:ascii="Times New Roman" w:hAnsi="Times New Roman" w:cs="Times New Roman"/>
          <w:bCs/>
          <w:sz w:val="24"/>
          <w:szCs w:val="24"/>
          <w:lang w:val="tr-TR"/>
        </w:rPr>
        <w:t xml:space="preserve">Türkiye Ulusal Ajansı’ndan </w:t>
      </w:r>
      <w:r w:rsidR="001F165C" w:rsidRPr="007F0F02">
        <w:rPr>
          <w:rFonts w:ascii="Times New Roman" w:hAnsi="Times New Roman" w:cs="Times New Roman"/>
          <w:bCs/>
          <w:sz w:val="24"/>
          <w:szCs w:val="24"/>
          <w:lang w:val="tr-TR"/>
        </w:rPr>
        <w:t xml:space="preserve">ek hibe talebinde bulunulmuştur </w:t>
      </w:r>
      <w:r w:rsidR="001F165C" w:rsidRPr="00E56F53">
        <w:rPr>
          <w:rFonts w:ascii="Times New Roman" w:hAnsi="Times New Roman" w:cs="Times New Roman"/>
          <w:b/>
          <w:sz w:val="24"/>
          <w:szCs w:val="24"/>
          <w:lang w:val="tr-TR"/>
        </w:rPr>
        <w:t>[</w:t>
      </w:r>
      <w:r w:rsidR="00E56F53">
        <w:rPr>
          <w:rFonts w:ascii="Times New Roman" w:hAnsi="Times New Roman" w:cs="Times New Roman"/>
          <w:b/>
          <w:sz w:val="24"/>
          <w:szCs w:val="24"/>
          <w:lang w:val="tr-TR"/>
        </w:rPr>
        <w:t>3</w:t>
      </w:r>
      <w:commentRangeStart w:id="19"/>
      <w:commentRangeStart w:id="20"/>
      <w:r w:rsidR="001F165C" w:rsidRPr="00E56F53">
        <w:rPr>
          <w:rFonts w:ascii="Times New Roman" w:hAnsi="Times New Roman" w:cs="Times New Roman"/>
          <w:b/>
          <w:sz w:val="24"/>
          <w:szCs w:val="24"/>
          <w:lang w:val="tr-TR"/>
        </w:rPr>
        <w:t>_OD</w:t>
      </w:r>
      <w:commentRangeEnd w:id="19"/>
      <w:r w:rsidR="000C6C55">
        <w:rPr>
          <w:rStyle w:val="AklamaBavurusu"/>
          <w:rFonts w:ascii="Times New Roman" w:hAnsi="Times New Roman" w:cs="Times New Roman"/>
          <w:b/>
          <w:sz w:val="24"/>
          <w:szCs w:val="24"/>
          <w:lang w:val="tr-TR"/>
        </w:rPr>
        <w:commentReference w:id="19"/>
      </w:r>
      <w:commentRangeEnd w:id="20"/>
      <w:r w:rsidR="00E56F53">
        <w:rPr>
          <w:rStyle w:val="AklamaBavurusu"/>
          <w:rFonts w:ascii="Times New Roman" w:hAnsi="Times New Roman" w:cs="Times New Roman"/>
          <w:b/>
          <w:sz w:val="24"/>
          <w:szCs w:val="24"/>
          <w:lang w:val="tr-TR"/>
        </w:rPr>
        <w:commentReference w:id="20"/>
      </w:r>
      <w:r w:rsidR="0028655E">
        <w:rPr>
          <w:rFonts w:ascii="Times New Roman" w:hAnsi="Times New Roman" w:cs="Times New Roman"/>
          <w:b/>
          <w:sz w:val="24"/>
          <w:szCs w:val="24"/>
          <w:lang w:val="tr-TR"/>
        </w:rPr>
        <w:t>4</w:t>
      </w:r>
      <w:r w:rsidR="001F165C" w:rsidRPr="00E56F53">
        <w:rPr>
          <w:rFonts w:ascii="Times New Roman" w:hAnsi="Times New Roman" w:cs="Times New Roman"/>
          <w:b/>
          <w:sz w:val="24"/>
          <w:szCs w:val="24"/>
          <w:lang w:val="tr-TR"/>
        </w:rPr>
        <w:t>].</w:t>
      </w:r>
      <w:r w:rsidR="001F165C" w:rsidRPr="007F0F02">
        <w:rPr>
          <w:rFonts w:ascii="Times New Roman" w:hAnsi="Times New Roman" w:cs="Times New Roman"/>
          <w:bCs/>
          <w:sz w:val="24"/>
          <w:szCs w:val="24"/>
          <w:lang w:val="tr-TR"/>
        </w:rPr>
        <w:t xml:space="preserve"> Sağlanan ek hibe sonucunda toplam hibe tutarı </w:t>
      </w:r>
      <w:r w:rsidR="00D52016" w:rsidRPr="007F0F02">
        <w:rPr>
          <w:rFonts w:ascii="Times New Roman" w:hAnsi="Times New Roman" w:cs="Times New Roman"/>
          <w:bCs/>
          <w:sz w:val="24"/>
          <w:szCs w:val="24"/>
          <w:lang w:val="tr-TR"/>
        </w:rPr>
        <w:t>49900</w:t>
      </w:r>
      <w:r w:rsidR="001F165C" w:rsidRPr="007F0F02">
        <w:rPr>
          <w:rFonts w:ascii="Times New Roman" w:hAnsi="Times New Roman" w:cs="Times New Roman"/>
          <w:bCs/>
          <w:sz w:val="24"/>
          <w:szCs w:val="24"/>
          <w:lang w:val="tr-TR"/>
        </w:rPr>
        <w:t xml:space="preserve"> </w:t>
      </w:r>
      <w:r w:rsidR="00D52016" w:rsidRPr="007F0F02">
        <w:rPr>
          <w:rFonts w:ascii="Times New Roman" w:hAnsi="Times New Roman" w:cs="Times New Roman"/>
          <w:bCs/>
          <w:sz w:val="24"/>
          <w:szCs w:val="24"/>
          <w:lang w:val="tr-TR"/>
        </w:rPr>
        <w:t>a</w:t>
      </w:r>
      <w:r w:rsidR="001F165C" w:rsidRPr="007F0F02">
        <w:rPr>
          <w:rFonts w:ascii="Times New Roman" w:hAnsi="Times New Roman" w:cs="Times New Roman"/>
          <w:bCs/>
          <w:sz w:val="24"/>
          <w:szCs w:val="24"/>
          <w:lang w:val="tr-TR"/>
        </w:rPr>
        <w:t xml:space="preserve">vrodan </w:t>
      </w:r>
      <w:r w:rsidR="00D52016" w:rsidRPr="007F0F02">
        <w:rPr>
          <w:rFonts w:ascii="Times New Roman" w:hAnsi="Times New Roman" w:cs="Times New Roman"/>
          <w:bCs/>
          <w:sz w:val="24"/>
          <w:szCs w:val="24"/>
          <w:lang w:val="tr-TR"/>
        </w:rPr>
        <w:t>68</w:t>
      </w:r>
      <w:r w:rsidR="001F165C" w:rsidRPr="007F0F02">
        <w:rPr>
          <w:rFonts w:ascii="Times New Roman" w:hAnsi="Times New Roman" w:cs="Times New Roman"/>
          <w:bCs/>
          <w:sz w:val="24"/>
          <w:szCs w:val="24"/>
          <w:lang w:val="tr-TR"/>
        </w:rPr>
        <w:t xml:space="preserve">.400 </w:t>
      </w:r>
      <w:r w:rsidR="00D52016" w:rsidRPr="007F0F02">
        <w:rPr>
          <w:rFonts w:ascii="Times New Roman" w:hAnsi="Times New Roman" w:cs="Times New Roman"/>
          <w:bCs/>
          <w:sz w:val="24"/>
          <w:szCs w:val="24"/>
          <w:lang w:val="tr-TR"/>
        </w:rPr>
        <w:t>a</w:t>
      </w:r>
      <w:r w:rsidR="001F165C" w:rsidRPr="007F0F02">
        <w:rPr>
          <w:rFonts w:ascii="Times New Roman" w:hAnsi="Times New Roman" w:cs="Times New Roman"/>
          <w:bCs/>
          <w:sz w:val="24"/>
          <w:szCs w:val="24"/>
          <w:lang w:val="tr-TR"/>
        </w:rPr>
        <w:t>vroya yükseltilmiştir. Böylece hem toplam bütçe artırılmış hem de programdan yararlanan katılımcı sayısında artış sağlan</w:t>
      </w:r>
      <w:r w:rsidR="0028655E">
        <w:rPr>
          <w:rFonts w:ascii="Times New Roman" w:hAnsi="Times New Roman" w:cs="Times New Roman"/>
          <w:bCs/>
          <w:sz w:val="24"/>
          <w:szCs w:val="24"/>
          <w:lang w:val="tr-TR"/>
        </w:rPr>
        <w:t>arak yileştirme yapılmıştır</w:t>
      </w:r>
      <w:r w:rsidR="001F165C" w:rsidRPr="007F0F02">
        <w:rPr>
          <w:rFonts w:ascii="Times New Roman" w:hAnsi="Times New Roman" w:cs="Times New Roman"/>
          <w:bCs/>
          <w:sz w:val="24"/>
          <w:szCs w:val="24"/>
          <w:lang w:val="tr-TR"/>
        </w:rPr>
        <w:t xml:space="preserve">. Artan katılım sayesinde bütçe kullanımında etkinlik ve verimlilik güçlendirilmiş, mali kaynakların daha geniş bir paydaş kitlesine ulaşması temin edilmiştir </w:t>
      </w:r>
      <w:r w:rsidR="001F165C" w:rsidRPr="00E56F53">
        <w:rPr>
          <w:rFonts w:ascii="Times New Roman" w:hAnsi="Times New Roman" w:cs="Times New Roman"/>
          <w:b/>
          <w:sz w:val="24"/>
          <w:szCs w:val="24"/>
          <w:lang w:val="tr-TR"/>
        </w:rPr>
        <w:t>[</w:t>
      </w:r>
      <w:r w:rsidR="00E56F53" w:rsidRPr="00E56F53">
        <w:rPr>
          <w:rFonts w:ascii="Times New Roman" w:hAnsi="Times New Roman" w:cs="Times New Roman"/>
          <w:b/>
          <w:sz w:val="24"/>
          <w:szCs w:val="24"/>
          <w:lang w:val="tr-TR"/>
        </w:rPr>
        <w:t>4</w:t>
      </w:r>
      <w:commentRangeStart w:id="21"/>
      <w:commentRangeStart w:id="22"/>
      <w:commentRangeStart w:id="23"/>
      <w:r w:rsidR="001F165C" w:rsidRPr="00E56F53">
        <w:rPr>
          <w:rFonts w:ascii="Times New Roman" w:hAnsi="Times New Roman" w:cs="Times New Roman"/>
          <w:b/>
          <w:sz w:val="24"/>
          <w:szCs w:val="24"/>
          <w:lang w:val="tr-TR"/>
        </w:rPr>
        <w:t>_OD</w:t>
      </w:r>
      <w:commentRangeEnd w:id="21"/>
      <w:r w:rsidR="000C6C55">
        <w:rPr>
          <w:rStyle w:val="AklamaBavurusu"/>
          <w:rFonts w:ascii="Times New Roman" w:hAnsi="Times New Roman" w:cs="Times New Roman"/>
          <w:b/>
          <w:sz w:val="24"/>
          <w:szCs w:val="24"/>
          <w:lang w:val="tr-TR"/>
        </w:rPr>
        <w:commentReference w:id="21"/>
      </w:r>
      <w:commentRangeEnd w:id="22"/>
      <w:r w:rsidR="00E56F53">
        <w:rPr>
          <w:rStyle w:val="AklamaBavurusu"/>
          <w:rFonts w:ascii="Times New Roman" w:hAnsi="Times New Roman" w:cs="Times New Roman"/>
          <w:b/>
          <w:sz w:val="24"/>
          <w:szCs w:val="24"/>
          <w:lang w:val="tr-TR"/>
        </w:rPr>
        <w:commentReference w:id="22"/>
      </w:r>
      <w:commentRangeEnd w:id="23"/>
      <w:r w:rsidR="00CA2373">
        <w:rPr>
          <w:rStyle w:val="AklamaBavurusu"/>
          <w:rFonts w:ascii="Times New Roman" w:hAnsi="Times New Roman" w:cs="Times New Roman"/>
          <w:b/>
          <w:sz w:val="24"/>
          <w:szCs w:val="24"/>
          <w:lang w:val="tr-TR"/>
        </w:rPr>
        <w:commentReference w:id="23"/>
      </w:r>
      <w:r w:rsidR="00321172">
        <w:rPr>
          <w:rFonts w:ascii="Times New Roman" w:hAnsi="Times New Roman" w:cs="Times New Roman"/>
          <w:b/>
          <w:sz w:val="24"/>
          <w:szCs w:val="24"/>
          <w:lang w:val="tr-TR"/>
        </w:rPr>
        <w:t>4</w:t>
      </w:r>
      <w:r w:rsidR="001F165C" w:rsidRPr="00E56F53">
        <w:rPr>
          <w:rFonts w:ascii="Times New Roman" w:hAnsi="Times New Roman" w:cs="Times New Roman"/>
          <w:b/>
          <w:sz w:val="24"/>
          <w:szCs w:val="24"/>
          <w:lang w:val="tr-TR"/>
        </w:rPr>
        <w:t>].</w:t>
      </w:r>
    </w:p>
    <w:tbl>
      <w:tblPr>
        <w:tblStyle w:val="TabloKlavuzu"/>
        <w:tblW w:w="9640" w:type="dxa"/>
        <w:tblInd w:w="-147" w:type="dxa"/>
        <w:tblLook w:val="04A0" w:firstRow="1" w:lastRow="0" w:firstColumn="1" w:lastColumn="0" w:noHBand="0" w:noVBand="1"/>
      </w:tblPr>
      <w:tblGrid>
        <w:gridCol w:w="1647"/>
        <w:gridCol w:w="2115"/>
        <w:gridCol w:w="2377"/>
        <w:gridCol w:w="1899"/>
        <w:gridCol w:w="2056"/>
      </w:tblGrid>
      <w:tr w:rsidR="00265607" w:rsidRPr="00D86C14" w14:paraId="7B275DAF" w14:textId="77777777" w:rsidTr="001F7527">
        <w:tc>
          <w:tcPr>
            <w:tcW w:w="9640" w:type="dxa"/>
            <w:gridSpan w:val="5"/>
          </w:tcPr>
          <w:p w14:paraId="1637F10E" w14:textId="77777777" w:rsidR="00265607" w:rsidRPr="00D86C14" w:rsidRDefault="00265607" w:rsidP="00866F34">
            <w:pPr>
              <w:jc w:val="center"/>
              <w:rPr>
                <w:rFonts w:ascii="Times New Roman" w:hAnsi="Times New Roman" w:cs="Times New Roman"/>
                <w:b/>
              </w:rPr>
            </w:pPr>
            <w:r w:rsidRPr="00D86C14">
              <w:rPr>
                <w:rFonts w:ascii="Times New Roman" w:hAnsi="Times New Roman" w:cs="Times New Roman"/>
                <w:b/>
              </w:rPr>
              <w:t>BÜTÇE DAĞILIMI VE ARTIŞI</w:t>
            </w:r>
          </w:p>
        </w:tc>
      </w:tr>
      <w:tr w:rsidR="00265607" w:rsidRPr="00D86C14" w14:paraId="13E42B54" w14:textId="77777777" w:rsidTr="001F7527">
        <w:tc>
          <w:tcPr>
            <w:tcW w:w="1418" w:type="dxa"/>
          </w:tcPr>
          <w:p w14:paraId="3041EAE0"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Sözleşme Dönemi</w:t>
            </w:r>
          </w:p>
        </w:tc>
        <w:tc>
          <w:tcPr>
            <w:tcW w:w="1979" w:type="dxa"/>
          </w:tcPr>
          <w:p w14:paraId="6BDC6738"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Hibe Sözleşmesi</w:t>
            </w:r>
          </w:p>
        </w:tc>
        <w:tc>
          <w:tcPr>
            <w:tcW w:w="2212" w:type="dxa"/>
          </w:tcPr>
          <w:p w14:paraId="0170B301"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Ek Hibe Kazanımı</w:t>
            </w:r>
          </w:p>
        </w:tc>
        <w:tc>
          <w:tcPr>
            <w:tcW w:w="1921" w:type="dxa"/>
          </w:tcPr>
          <w:p w14:paraId="5B8FD0F4"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Toplam Hibe</w:t>
            </w:r>
          </w:p>
        </w:tc>
        <w:tc>
          <w:tcPr>
            <w:tcW w:w="2110" w:type="dxa"/>
          </w:tcPr>
          <w:p w14:paraId="37500532"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Kapanış</w:t>
            </w:r>
          </w:p>
        </w:tc>
      </w:tr>
      <w:tr w:rsidR="00265607" w:rsidRPr="00D86C14" w14:paraId="7F741E21" w14:textId="77777777" w:rsidTr="001F7527">
        <w:tc>
          <w:tcPr>
            <w:tcW w:w="1418" w:type="dxa"/>
          </w:tcPr>
          <w:p w14:paraId="335EF907"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2022 Projesi</w:t>
            </w:r>
          </w:p>
        </w:tc>
        <w:tc>
          <w:tcPr>
            <w:tcW w:w="1979" w:type="dxa"/>
          </w:tcPr>
          <w:p w14:paraId="5D844E45" w14:textId="3C722169"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36.350 </w:t>
            </w:r>
            <w:r w:rsidR="001F165C" w:rsidRPr="00D86C14">
              <w:rPr>
                <w:rFonts w:ascii="Times New Roman" w:hAnsi="Times New Roman" w:cs="Times New Roman"/>
              </w:rPr>
              <w:t>avro</w:t>
            </w:r>
          </w:p>
        </w:tc>
        <w:tc>
          <w:tcPr>
            <w:tcW w:w="2212" w:type="dxa"/>
          </w:tcPr>
          <w:p w14:paraId="37BB86E8" w14:textId="74530531"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6.400 </w:t>
            </w:r>
            <w:r w:rsidR="001F165C" w:rsidRPr="00D86C14">
              <w:rPr>
                <w:rFonts w:ascii="Times New Roman" w:hAnsi="Times New Roman" w:cs="Times New Roman"/>
              </w:rPr>
              <w:t>avro</w:t>
            </w:r>
          </w:p>
        </w:tc>
        <w:tc>
          <w:tcPr>
            <w:tcW w:w="1921" w:type="dxa"/>
          </w:tcPr>
          <w:p w14:paraId="303343F4" w14:textId="4F475538"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42.900 </w:t>
            </w:r>
            <w:r w:rsidR="001F165C" w:rsidRPr="00D86C14">
              <w:rPr>
                <w:rFonts w:ascii="Times New Roman" w:hAnsi="Times New Roman" w:cs="Times New Roman"/>
              </w:rPr>
              <w:t>avro</w:t>
            </w:r>
          </w:p>
        </w:tc>
        <w:tc>
          <w:tcPr>
            <w:tcW w:w="2110" w:type="dxa"/>
          </w:tcPr>
          <w:p w14:paraId="39C2C108" w14:textId="2402B16F" w:rsidR="00265607" w:rsidRPr="00D86C14" w:rsidRDefault="00265607" w:rsidP="00866F34">
            <w:pPr>
              <w:rPr>
                <w:rFonts w:ascii="Times New Roman" w:hAnsi="Times New Roman" w:cs="Times New Roman"/>
              </w:rPr>
            </w:pPr>
            <w:r w:rsidRPr="00D86C14">
              <w:rPr>
                <w:rFonts w:ascii="Times New Roman" w:hAnsi="Times New Roman" w:cs="Times New Roman"/>
              </w:rPr>
              <w:t>42.900</w:t>
            </w:r>
            <w:r w:rsidR="001F165C">
              <w:rPr>
                <w:rFonts w:ascii="Times New Roman" w:hAnsi="Times New Roman" w:cs="Times New Roman"/>
              </w:rPr>
              <w:t xml:space="preserve"> avro</w:t>
            </w:r>
          </w:p>
        </w:tc>
      </w:tr>
      <w:tr w:rsidR="00265607" w:rsidRPr="00D86C14" w14:paraId="6564AB32" w14:textId="77777777" w:rsidTr="001F7527">
        <w:tc>
          <w:tcPr>
            <w:tcW w:w="1418" w:type="dxa"/>
          </w:tcPr>
          <w:p w14:paraId="24B4CA1B" w14:textId="77777777" w:rsidR="00265607" w:rsidRPr="00D86C14" w:rsidRDefault="00265607" w:rsidP="00866F34">
            <w:pPr>
              <w:rPr>
                <w:rFonts w:ascii="Times New Roman" w:hAnsi="Times New Roman" w:cs="Times New Roman"/>
                <w:b/>
              </w:rPr>
            </w:pPr>
            <w:r w:rsidRPr="00D86C14">
              <w:rPr>
                <w:rFonts w:ascii="Times New Roman" w:hAnsi="Times New Roman" w:cs="Times New Roman"/>
                <w:b/>
              </w:rPr>
              <w:t>2023 Projesi</w:t>
            </w:r>
          </w:p>
        </w:tc>
        <w:tc>
          <w:tcPr>
            <w:tcW w:w="1979" w:type="dxa"/>
          </w:tcPr>
          <w:p w14:paraId="46BA39DC" w14:textId="36534A02"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35.550 </w:t>
            </w:r>
            <w:r w:rsidR="001F165C">
              <w:rPr>
                <w:rFonts w:ascii="Times New Roman" w:hAnsi="Times New Roman" w:cs="Times New Roman"/>
              </w:rPr>
              <w:t>a</w:t>
            </w:r>
            <w:r w:rsidRPr="00D86C14">
              <w:rPr>
                <w:rFonts w:ascii="Times New Roman" w:hAnsi="Times New Roman" w:cs="Times New Roman"/>
              </w:rPr>
              <w:t>vro</w:t>
            </w:r>
          </w:p>
        </w:tc>
        <w:tc>
          <w:tcPr>
            <w:tcW w:w="2212" w:type="dxa"/>
          </w:tcPr>
          <w:p w14:paraId="714A94C5" w14:textId="08BD09F5"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10.850 </w:t>
            </w:r>
            <w:r w:rsidR="001F165C" w:rsidRPr="00D86C14">
              <w:rPr>
                <w:rFonts w:ascii="Times New Roman" w:hAnsi="Times New Roman" w:cs="Times New Roman"/>
              </w:rPr>
              <w:t>avro</w:t>
            </w:r>
          </w:p>
        </w:tc>
        <w:tc>
          <w:tcPr>
            <w:tcW w:w="1921" w:type="dxa"/>
          </w:tcPr>
          <w:p w14:paraId="553A4054" w14:textId="6D323AB3" w:rsidR="00265607" w:rsidRPr="00D86C14" w:rsidRDefault="00265607" w:rsidP="00866F34">
            <w:pPr>
              <w:rPr>
                <w:rFonts w:ascii="Times New Roman" w:hAnsi="Times New Roman" w:cs="Times New Roman"/>
              </w:rPr>
            </w:pPr>
            <w:r w:rsidRPr="00D86C14">
              <w:rPr>
                <w:rFonts w:ascii="Times New Roman" w:hAnsi="Times New Roman" w:cs="Times New Roman"/>
              </w:rPr>
              <w:t xml:space="preserve">46. 400 </w:t>
            </w:r>
            <w:r w:rsidR="001F165C" w:rsidRPr="00D86C14">
              <w:rPr>
                <w:rFonts w:ascii="Times New Roman" w:hAnsi="Times New Roman" w:cs="Times New Roman"/>
              </w:rPr>
              <w:t>avro</w:t>
            </w:r>
          </w:p>
        </w:tc>
        <w:tc>
          <w:tcPr>
            <w:tcW w:w="2110" w:type="dxa"/>
          </w:tcPr>
          <w:p w14:paraId="36C2AC9C" w14:textId="2764C2F7" w:rsidR="00265607" w:rsidRPr="00D86C14" w:rsidRDefault="001F165C" w:rsidP="00866F34">
            <w:pPr>
              <w:rPr>
                <w:rFonts w:ascii="Times New Roman" w:hAnsi="Times New Roman" w:cs="Times New Roman"/>
              </w:rPr>
            </w:pPr>
            <w:r>
              <w:rPr>
                <w:rFonts w:ascii="Times New Roman" w:hAnsi="Times New Roman" w:cs="Times New Roman"/>
              </w:rPr>
              <w:t>46000 avro</w:t>
            </w:r>
          </w:p>
        </w:tc>
      </w:tr>
      <w:tr w:rsidR="00C23D40" w:rsidRPr="00D86C14" w14:paraId="07DFBEF9" w14:textId="77777777" w:rsidTr="001F7527">
        <w:tc>
          <w:tcPr>
            <w:tcW w:w="1418" w:type="dxa"/>
          </w:tcPr>
          <w:p w14:paraId="2DA5C528" w14:textId="4FB2F10C" w:rsidR="00C23D40" w:rsidRPr="00D86C14" w:rsidRDefault="00C23D40" w:rsidP="00C23D40">
            <w:pPr>
              <w:rPr>
                <w:rFonts w:ascii="Times New Roman" w:hAnsi="Times New Roman" w:cs="Times New Roman"/>
                <w:b/>
              </w:rPr>
            </w:pPr>
            <w:r w:rsidRPr="00D86C14">
              <w:rPr>
                <w:rFonts w:ascii="Times New Roman" w:hAnsi="Times New Roman" w:cs="Times New Roman"/>
                <w:b/>
              </w:rPr>
              <w:t>2024 Projesi</w:t>
            </w:r>
          </w:p>
        </w:tc>
        <w:tc>
          <w:tcPr>
            <w:tcW w:w="1979" w:type="dxa"/>
          </w:tcPr>
          <w:p w14:paraId="4B895FC7" w14:textId="7462B224" w:rsidR="00C23D40" w:rsidRPr="00D86C14" w:rsidRDefault="00C23D40" w:rsidP="00C23D40">
            <w:pPr>
              <w:rPr>
                <w:rFonts w:ascii="Times New Roman" w:hAnsi="Times New Roman" w:cs="Times New Roman"/>
              </w:rPr>
            </w:pPr>
            <w:r w:rsidRPr="00D86C14">
              <w:rPr>
                <w:rFonts w:ascii="Times New Roman" w:hAnsi="Times New Roman" w:cs="Times New Roman"/>
              </w:rPr>
              <w:t xml:space="preserve">49.900 </w:t>
            </w:r>
            <w:r w:rsidR="001F165C">
              <w:rPr>
                <w:rFonts w:ascii="Times New Roman" w:hAnsi="Times New Roman" w:cs="Times New Roman"/>
              </w:rPr>
              <w:t>avro</w:t>
            </w:r>
          </w:p>
        </w:tc>
        <w:tc>
          <w:tcPr>
            <w:tcW w:w="2212" w:type="dxa"/>
          </w:tcPr>
          <w:p w14:paraId="702C43BC" w14:textId="5A3786A2" w:rsidR="00C23D40" w:rsidRPr="00D86C14" w:rsidRDefault="00791E27" w:rsidP="00C23D40">
            <w:pPr>
              <w:rPr>
                <w:rFonts w:ascii="Times New Roman" w:hAnsi="Times New Roman" w:cs="Times New Roman"/>
              </w:rPr>
            </w:pPr>
            <w:r>
              <w:rPr>
                <w:rFonts w:ascii="Times New Roman" w:hAnsi="Times New Roman" w:cs="Times New Roman"/>
              </w:rPr>
              <w:t>18500</w:t>
            </w:r>
          </w:p>
        </w:tc>
        <w:tc>
          <w:tcPr>
            <w:tcW w:w="1921" w:type="dxa"/>
          </w:tcPr>
          <w:p w14:paraId="6D2F7975" w14:textId="28FBF95F" w:rsidR="00C23D40" w:rsidRPr="00D86C14" w:rsidRDefault="00791E27" w:rsidP="00C23D40">
            <w:pPr>
              <w:rPr>
                <w:rFonts w:ascii="Times New Roman" w:hAnsi="Times New Roman" w:cs="Times New Roman"/>
              </w:rPr>
            </w:pPr>
            <w:r>
              <w:rPr>
                <w:rFonts w:ascii="Times New Roman" w:hAnsi="Times New Roman" w:cs="Times New Roman"/>
              </w:rPr>
              <w:t>68.400 avro</w:t>
            </w:r>
          </w:p>
        </w:tc>
        <w:tc>
          <w:tcPr>
            <w:tcW w:w="2110" w:type="dxa"/>
          </w:tcPr>
          <w:p w14:paraId="51536893" w14:textId="0F17B0F0" w:rsidR="00C23D40" w:rsidRPr="00D86C14" w:rsidRDefault="00C23D40" w:rsidP="00C23D40">
            <w:pPr>
              <w:rPr>
                <w:rFonts w:ascii="Times New Roman" w:hAnsi="Times New Roman" w:cs="Times New Roman"/>
              </w:rPr>
            </w:pPr>
            <w:r w:rsidRPr="00D86C14">
              <w:rPr>
                <w:rFonts w:ascii="Times New Roman" w:hAnsi="Times New Roman" w:cs="Times New Roman"/>
              </w:rPr>
              <w:t>Devam Ediyor</w:t>
            </w:r>
          </w:p>
        </w:tc>
      </w:tr>
      <w:tr w:rsidR="001F165C" w:rsidRPr="00D86C14" w14:paraId="3F281063" w14:textId="77777777" w:rsidTr="001F7527">
        <w:tc>
          <w:tcPr>
            <w:tcW w:w="1418" w:type="dxa"/>
          </w:tcPr>
          <w:p w14:paraId="49A8338E" w14:textId="059FFE80" w:rsidR="001F165C" w:rsidRPr="00D86C14" w:rsidRDefault="001F165C" w:rsidP="00C23D40">
            <w:pPr>
              <w:rPr>
                <w:rFonts w:ascii="Times New Roman" w:hAnsi="Times New Roman" w:cs="Times New Roman"/>
                <w:b/>
              </w:rPr>
            </w:pPr>
            <w:r w:rsidRPr="00D86C14">
              <w:rPr>
                <w:rFonts w:ascii="Times New Roman" w:hAnsi="Times New Roman" w:cs="Times New Roman"/>
                <w:b/>
              </w:rPr>
              <w:t>202</w:t>
            </w:r>
            <w:r>
              <w:rPr>
                <w:rFonts w:ascii="Times New Roman" w:hAnsi="Times New Roman" w:cs="Times New Roman"/>
                <w:b/>
              </w:rPr>
              <w:t xml:space="preserve">5 </w:t>
            </w:r>
            <w:r w:rsidRPr="00D86C14">
              <w:rPr>
                <w:rFonts w:ascii="Times New Roman" w:hAnsi="Times New Roman" w:cs="Times New Roman"/>
                <w:b/>
              </w:rPr>
              <w:t>Projesi</w:t>
            </w:r>
          </w:p>
        </w:tc>
        <w:tc>
          <w:tcPr>
            <w:tcW w:w="1979" w:type="dxa"/>
          </w:tcPr>
          <w:p w14:paraId="54CEAA99" w14:textId="5854A6BC" w:rsidR="001F165C" w:rsidRPr="00D86C14" w:rsidRDefault="001F165C" w:rsidP="00C23D40">
            <w:pPr>
              <w:rPr>
                <w:rFonts w:ascii="Times New Roman" w:hAnsi="Times New Roman" w:cs="Times New Roman"/>
              </w:rPr>
            </w:pPr>
            <w:r>
              <w:rPr>
                <w:rFonts w:ascii="Times New Roman" w:hAnsi="Times New Roman" w:cs="Times New Roman"/>
              </w:rPr>
              <w:t>97.300 avro</w:t>
            </w:r>
          </w:p>
        </w:tc>
        <w:tc>
          <w:tcPr>
            <w:tcW w:w="2212" w:type="dxa"/>
          </w:tcPr>
          <w:p w14:paraId="17738B86" w14:textId="23F4DCE3" w:rsidR="001F165C" w:rsidRPr="00D86C14" w:rsidRDefault="00791E27" w:rsidP="00C23D40">
            <w:pPr>
              <w:rPr>
                <w:rFonts w:ascii="Times New Roman" w:hAnsi="Times New Roman" w:cs="Times New Roman"/>
              </w:rPr>
            </w:pPr>
            <w:r>
              <w:rPr>
                <w:rFonts w:ascii="Times New Roman" w:hAnsi="Times New Roman" w:cs="Times New Roman"/>
              </w:rPr>
              <w:t xml:space="preserve">2026 yılı temmuz ayı içerisinde ara rapor göndeilecek ve ek hibe </w:t>
            </w:r>
            <w:r>
              <w:rPr>
                <w:rFonts w:ascii="Times New Roman" w:hAnsi="Times New Roman" w:cs="Times New Roman"/>
              </w:rPr>
              <w:lastRenderedPageBreak/>
              <w:t xml:space="preserve">kazanımı Kasım 2026’da netleşecektir. </w:t>
            </w:r>
          </w:p>
        </w:tc>
        <w:tc>
          <w:tcPr>
            <w:tcW w:w="1921" w:type="dxa"/>
          </w:tcPr>
          <w:p w14:paraId="46BC4249" w14:textId="48494F15" w:rsidR="001F165C" w:rsidRPr="00D86C14" w:rsidRDefault="00791E27" w:rsidP="00C23D40">
            <w:pPr>
              <w:rPr>
                <w:rFonts w:ascii="Times New Roman" w:hAnsi="Times New Roman" w:cs="Times New Roman"/>
              </w:rPr>
            </w:pPr>
            <w:r w:rsidRPr="00D86C14">
              <w:rPr>
                <w:rFonts w:ascii="Times New Roman" w:hAnsi="Times New Roman" w:cs="Times New Roman"/>
              </w:rPr>
              <w:lastRenderedPageBreak/>
              <w:t>Devam Ediyor</w:t>
            </w:r>
          </w:p>
        </w:tc>
        <w:tc>
          <w:tcPr>
            <w:tcW w:w="2110" w:type="dxa"/>
          </w:tcPr>
          <w:p w14:paraId="3F47C39C" w14:textId="3B196820" w:rsidR="001F165C" w:rsidRPr="00D86C14" w:rsidRDefault="001F165C" w:rsidP="00C23D40">
            <w:pPr>
              <w:rPr>
                <w:rFonts w:ascii="Times New Roman" w:hAnsi="Times New Roman" w:cs="Times New Roman"/>
              </w:rPr>
            </w:pPr>
            <w:r w:rsidRPr="00D86C14">
              <w:rPr>
                <w:rFonts w:ascii="Times New Roman" w:hAnsi="Times New Roman" w:cs="Times New Roman"/>
              </w:rPr>
              <w:t>Devam Ediyor</w:t>
            </w:r>
          </w:p>
        </w:tc>
      </w:tr>
      <w:tr w:rsidR="00C23D40" w:rsidRPr="00812AD8" w14:paraId="3912E3F8" w14:textId="77777777" w:rsidTr="00DD2D79">
        <w:tc>
          <w:tcPr>
            <w:tcW w:w="1418" w:type="dxa"/>
          </w:tcPr>
          <w:p w14:paraId="620884CA" w14:textId="6ED95E6D" w:rsidR="00C23D40" w:rsidRPr="00D86C14" w:rsidRDefault="001F165C" w:rsidP="00C23D40">
            <w:pPr>
              <w:rPr>
                <w:rFonts w:ascii="Times New Roman" w:hAnsi="Times New Roman" w:cs="Times New Roman"/>
                <w:b/>
              </w:rPr>
            </w:pPr>
            <w:r>
              <w:rPr>
                <w:rFonts w:ascii="Times New Roman" w:hAnsi="Times New Roman" w:cs="Times New Roman"/>
                <w:b/>
              </w:rPr>
              <w:t>2026 Projesi</w:t>
            </w:r>
          </w:p>
        </w:tc>
        <w:tc>
          <w:tcPr>
            <w:tcW w:w="8222" w:type="dxa"/>
            <w:gridSpan w:val="4"/>
          </w:tcPr>
          <w:p w14:paraId="6483B5D0" w14:textId="77777777" w:rsidR="00C23D40" w:rsidRPr="00D86C14" w:rsidRDefault="00C23D40" w:rsidP="00C23D40">
            <w:pPr>
              <w:rPr>
                <w:rFonts w:ascii="Times New Roman" w:hAnsi="Times New Roman" w:cs="Times New Roman"/>
              </w:rPr>
            </w:pPr>
            <w:r>
              <w:rPr>
                <w:rFonts w:ascii="Times New Roman" w:hAnsi="Times New Roman" w:cs="Times New Roman"/>
              </w:rPr>
              <w:t>Başvuru Yapılmıştır.</w:t>
            </w:r>
          </w:p>
          <w:p w14:paraId="720B5D9A" w14:textId="0FCD1D7C" w:rsidR="00C23D40" w:rsidRPr="00D86C14" w:rsidRDefault="00C23D40" w:rsidP="00C23D40">
            <w:pPr>
              <w:rPr>
                <w:rFonts w:ascii="Times New Roman" w:hAnsi="Times New Roman" w:cs="Times New Roman"/>
              </w:rPr>
            </w:pPr>
            <w:r>
              <w:rPr>
                <w:rFonts w:ascii="Times New Roman" w:hAnsi="Times New Roman" w:cs="Times New Roman"/>
              </w:rPr>
              <w:t xml:space="preserve">Başvuru sonuçların Ağustos 2025 itibariyle açıklanacağı öngörülmektedir. </w:t>
            </w:r>
          </w:p>
        </w:tc>
      </w:tr>
      <w:tr w:rsidR="00C23D40" w:rsidRPr="00812AD8" w14:paraId="0350A181" w14:textId="77777777" w:rsidTr="001F7527">
        <w:tc>
          <w:tcPr>
            <w:tcW w:w="9640" w:type="dxa"/>
            <w:gridSpan w:val="5"/>
          </w:tcPr>
          <w:p w14:paraId="6378FF9D" w14:textId="77777777" w:rsidR="00C23D40" w:rsidRDefault="00C23D40" w:rsidP="00C23D40">
            <w:pPr>
              <w:rPr>
                <w:rFonts w:ascii="Times New Roman" w:hAnsi="Times New Roman" w:cs="Times New Roman"/>
              </w:rPr>
            </w:pPr>
            <w:r w:rsidRPr="00D86C14">
              <w:rPr>
                <w:rFonts w:ascii="Times New Roman" w:hAnsi="Times New Roman" w:cs="Times New Roman"/>
              </w:rPr>
              <w:t xml:space="preserve">Her temmuz ayı içerisinde proje bütçesinin %70’nin kullanılması durumunda hibe sözleşmesinde artış talep etme hakkımız bulunmaktadır. Faaliyet sayısını ve hibe miktarını artırmak amaçlı, her yıl ek hibe başvurusu yapılmaktadır ve böylelikle her yıl hibe miktarımız artırılmaktadır. </w:t>
            </w:r>
          </w:p>
          <w:p w14:paraId="24C060DC" w14:textId="3BCF6A01" w:rsidR="009B0B61" w:rsidRPr="00D86C14" w:rsidRDefault="009B0B61" w:rsidP="00C23D40">
            <w:pPr>
              <w:rPr>
                <w:rFonts w:ascii="Times New Roman" w:hAnsi="Times New Roman" w:cs="Times New Roman"/>
              </w:rPr>
            </w:pPr>
            <w:r>
              <w:rPr>
                <w:rFonts w:ascii="Times New Roman" w:hAnsi="Times New Roman" w:cs="Times New Roman"/>
              </w:rPr>
              <w:t xml:space="preserve">Söz konusu söz konusu kanak yönetmi ve Erasmus süreci strajesi her Erasmus Komisyonu Toplantı Tutanağında belirtilip belirlenmekle beraber, strateji kapsamında alınan aksiyon </w:t>
            </w:r>
            <w:r w:rsidR="00BA280C">
              <w:rPr>
                <w:rFonts w:ascii="Times New Roman" w:hAnsi="Times New Roman" w:cs="Times New Roman"/>
              </w:rPr>
              <w:t>ise Ek</w:t>
            </w:r>
            <w:r>
              <w:rPr>
                <w:rFonts w:ascii="Times New Roman" w:hAnsi="Times New Roman" w:cs="Times New Roman"/>
              </w:rPr>
              <w:t xml:space="preserve"> Hibe kazanımı sağlayan Ara Rapordur. Ara Raporlar Kaynak Yönetimi stratejisi ve uygulaması kanıtı olarak </w:t>
            </w:r>
            <w:r w:rsidRPr="00BA280C">
              <w:rPr>
                <w:rFonts w:ascii="Times New Roman" w:hAnsi="Times New Roman" w:cs="Times New Roman"/>
                <w:b/>
                <w:bCs/>
              </w:rPr>
              <w:t>“</w:t>
            </w:r>
            <w:r w:rsidRPr="00BA280C">
              <w:rPr>
                <w:rFonts w:ascii="Times New Roman" w:hAnsi="Times New Roman" w:cs="Times New Roman"/>
                <w:b/>
                <w:bCs/>
                <w:sz w:val="24"/>
                <w:szCs w:val="24"/>
              </w:rPr>
              <w:t>[18](3)A.3.4.Erasmus_Komisyonu_Secim_Tutanagi_Ekleri_Katilimci_ve_Kontenjan_Dagilimi</w:t>
            </w:r>
            <w:r>
              <w:rPr>
                <w:rFonts w:ascii="Times New Roman" w:hAnsi="Times New Roman" w:cs="Times New Roman"/>
                <w:bCs/>
                <w:sz w:val="24"/>
                <w:szCs w:val="24"/>
              </w:rPr>
              <w:t xml:space="preserve">” (stratejinin kayıt altına alındığı komisyon tutanağı) ve </w:t>
            </w:r>
            <w:r w:rsidRPr="009B0B61">
              <w:rPr>
                <w:rFonts w:ascii="Times New Roman" w:hAnsi="Times New Roman" w:cs="Times New Roman"/>
              </w:rPr>
              <w:t>“</w:t>
            </w:r>
            <w:r w:rsidRPr="00BA280C">
              <w:rPr>
                <w:rFonts w:ascii="Times New Roman" w:hAnsi="Times New Roman" w:cs="Times New Roman"/>
                <w:b/>
                <w:bCs/>
              </w:rPr>
              <w:t>[6](4)A.2.2.2024_Projesi_Ara_Raporu</w:t>
            </w:r>
            <w:r>
              <w:rPr>
                <w:rFonts w:ascii="Times New Roman" w:hAnsi="Times New Roman" w:cs="Times New Roman"/>
              </w:rPr>
              <w:t>” (strateji doğrultusunda gerçekleştirilen eylem) isimli dosya ile sunulmuştur.</w:t>
            </w:r>
          </w:p>
        </w:tc>
      </w:tr>
    </w:tbl>
    <w:p w14:paraId="0E7A74E7" w14:textId="77777777" w:rsidR="00265607" w:rsidRDefault="00265607" w:rsidP="00713C0E">
      <w:pPr>
        <w:tabs>
          <w:tab w:val="left" w:pos="426"/>
        </w:tabs>
        <w:spacing w:line="360" w:lineRule="auto"/>
        <w:jc w:val="both"/>
        <w:rPr>
          <w:rFonts w:ascii="Times New Roman" w:hAnsi="Times New Roman" w:cs="Times New Roman"/>
          <w:bCs/>
          <w:sz w:val="24"/>
          <w:szCs w:val="24"/>
          <w:lang w:val="tr-TR"/>
        </w:rPr>
      </w:pPr>
    </w:p>
    <w:p w14:paraId="3197EA20" w14:textId="55EA54E3" w:rsidR="00791E27" w:rsidRPr="007F0F02" w:rsidRDefault="00791E27" w:rsidP="00713C0E">
      <w:pPr>
        <w:tabs>
          <w:tab w:val="left" w:pos="426"/>
        </w:tabs>
        <w:spacing w:line="360" w:lineRule="auto"/>
        <w:jc w:val="both"/>
        <w:rPr>
          <w:rFonts w:ascii="Times New Roman" w:hAnsi="Times New Roman" w:cs="Times New Roman"/>
          <w:sz w:val="24"/>
          <w:szCs w:val="24"/>
          <w:lang w:val="tr-TR"/>
        </w:rPr>
      </w:pPr>
      <w:r w:rsidRPr="007F0F02">
        <w:rPr>
          <w:rFonts w:ascii="Times New Roman" w:hAnsi="Times New Roman" w:cs="Times New Roman"/>
          <w:sz w:val="24"/>
          <w:szCs w:val="24"/>
          <w:lang w:val="tr-TR"/>
        </w:rPr>
        <w:t xml:space="preserve">Ayrıca, hibe iadesi riskinin önlenmesi ve projeler arasında mali denge sağlanması amacıyla katılımcı sayıları düzenli olarak izlenmiş, analiz edilmiş ve gerekli idari ve mali tedbirler alınmıştır </w:t>
      </w:r>
      <w:r w:rsidRPr="00382C42">
        <w:rPr>
          <w:rFonts w:ascii="Times New Roman" w:hAnsi="Times New Roman" w:cs="Times New Roman"/>
          <w:b/>
          <w:bCs/>
          <w:sz w:val="24"/>
          <w:szCs w:val="24"/>
          <w:lang w:val="tr-TR"/>
        </w:rPr>
        <w:t>[</w:t>
      </w:r>
      <w:r w:rsidR="00382C42" w:rsidRPr="00382C42">
        <w:rPr>
          <w:rFonts w:ascii="Times New Roman" w:hAnsi="Times New Roman" w:cs="Times New Roman"/>
          <w:b/>
          <w:bCs/>
          <w:sz w:val="24"/>
          <w:szCs w:val="24"/>
          <w:lang w:val="tr-TR"/>
        </w:rPr>
        <w:t>5</w:t>
      </w:r>
      <w:commentRangeStart w:id="24"/>
      <w:commentRangeStart w:id="25"/>
      <w:r w:rsidRPr="00382C42">
        <w:rPr>
          <w:rFonts w:ascii="Times New Roman" w:hAnsi="Times New Roman" w:cs="Times New Roman"/>
          <w:b/>
          <w:bCs/>
          <w:sz w:val="24"/>
          <w:szCs w:val="24"/>
          <w:lang w:val="tr-TR"/>
        </w:rPr>
        <w:t>_OD4</w:t>
      </w:r>
      <w:commentRangeEnd w:id="24"/>
      <w:r w:rsidR="000C6C55" w:rsidRPr="00382C42">
        <w:rPr>
          <w:rStyle w:val="AklamaBavurusu"/>
          <w:rFonts w:ascii="Times New Roman" w:hAnsi="Times New Roman" w:cs="Times New Roman"/>
          <w:b/>
          <w:bCs/>
          <w:sz w:val="24"/>
          <w:szCs w:val="24"/>
          <w:lang w:val="tr-TR"/>
        </w:rPr>
        <w:commentReference w:id="24"/>
      </w:r>
      <w:commentRangeEnd w:id="25"/>
      <w:r w:rsidR="00382C42" w:rsidRPr="00382C42">
        <w:rPr>
          <w:rStyle w:val="AklamaBavurusu"/>
          <w:rFonts w:ascii="Times New Roman" w:hAnsi="Times New Roman" w:cs="Times New Roman"/>
          <w:b/>
          <w:bCs/>
          <w:sz w:val="24"/>
          <w:szCs w:val="24"/>
          <w:lang w:val="tr-TR"/>
        </w:rPr>
        <w:commentReference w:id="25"/>
      </w:r>
      <w:r w:rsidRPr="00382C42">
        <w:rPr>
          <w:rFonts w:ascii="Times New Roman" w:hAnsi="Times New Roman" w:cs="Times New Roman"/>
          <w:b/>
          <w:bCs/>
          <w:sz w:val="24"/>
          <w:szCs w:val="24"/>
          <w:lang w:val="tr-TR"/>
        </w:rPr>
        <w:t>].</w:t>
      </w:r>
      <w:r w:rsidRPr="007F0F02">
        <w:rPr>
          <w:rFonts w:ascii="Times New Roman" w:hAnsi="Times New Roman" w:cs="Times New Roman"/>
          <w:sz w:val="24"/>
          <w:szCs w:val="24"/>
          <w:lang w:val="tr-TR"/>
        </w:rPr>
        <w:t xml:space="preserve"> Bu süreçte, bütçe kullanım oranları ve hareketlilik gerçekleşme düzeyleri dikkate alınarak kaynakların etkin ve verimli kullanımı temin edilmiştir</w:t>
      </w:r>
      <w:r w:rsidR="000B7C16">
        <w:rPr>
          <w:rFonts w:ascii="Times New Roman" w:hAnsi="Times New Roman" w:cs="Times New Roman"/>
          <w:sz w:val="24"/>
          <w:szCs w:val="24"/>
          <w:lang w:val="tr-TR"/>
        </w:rPr>
        <w:t>.</w:t>
      </w:r>
    </w:p>
    <w:p w14:paraId="33BD947B" w14:textId="0DA3A27D" w:rsidR="00F13E5E" w:rsidRPr="00713C0E" w:rsidRDefault="00AD5AF3" w:rsidP="00713C0E">
      <w:pPr>
        <w:tabs>
          <w:tab w:val="left" w:pos="426"/>
        </w:tabs>
        <w:spacing w:line="360" w:lineRule="auto"/>
        <w:jc w:val="both"/>
        <w:rPr>
          <w:rFonts w:ascii="Times New Roman" w:hAnsi="Times New Roman" w:cs="Times New Roman"/>
          <w:bCs/>
          <w:sz w:val="24"/>
          <w:szCs w:val="24"/>
          <w:lang w:val="tr-TR"/>
        </w:rPr>
      </w:pPr>
      <w:commentRangeStart w:id="26"/>
      <w:commentRangeStart w:id="27"/>
      <w:r w:rsidRPr="00713C0E">
        <w:rPr>
          <w:rFonts w:ascii="Times New Roman" w:hAnsi="Times New Roman" w:cs="Times New Roman"/>
          <w:bCs/>
          <w:sz w:val="24"/>
          <w:szCs w:val="24"/>
          <w:lang w:val="tr-TR"/>
        </w:rPr>
        <w:t xml:space="preserve"> </w:t>
      </w:r>
      <w:r w:rsidR="00E6029B" w:rsidRPr="007718ED">
        <w:rPr>
          <w:rFonts w:ascii="Times New Roman" w:hAnsi="Times New Roman" w:cs="Times New Roman"/>
          <w:b/>
          <w:bCs/>
          <w:sz w:val="24"/>
          <w:szCs w:val="24"/>
          <w:lang w:val="it-IT"/>
        </w:rPr>
        <w:t>[</w:t>
      </w:r>
      <w:r w:rsidR="00E56F53">
        <w:rPr>
          <w:rFonts w:ascii="Times New Roman" w:hAnsi="Times New Roman" w:cs="Times New Roman"/>
          <w:b/>
          <w:bCs/>
          <w:sz w:val="24"/>
          <w:szCs w:val="24"/>
          <w:lang w:val="it-IT"/>
        </w:rPr>
        <w:t>1</w:t>
      </w:r>
      <w:r w:rsidR="00E6029B" w:rsidRPr="007718ED">
        <w:rPr>
          <w:rFonts w:ascii="Times New Roman" w:hAnsi="Times New Roman" w:cs="Times New Roman"/>
          <w:b/>
          <w:bCs/>
          <w:sz w:val="24"/>
          <w:szCs w:val="24"/>
          <w:lang w:val="it-IT"/>
        </w:rPr>
        <w:t>](2)A.2.2.</w:t>
      </w:r>
      <w:r w:rsidR="00382C42" w:rsidRPr="00713C0E">
        <w:rPr>
          <w:rFonts w:ascii="Times New Roman" w:hAnsi="Times New Roman" w:cs="Times New Roman"/>
          <w:bCs/>
          <w:sz w:val="24"/>
          <w:szCs w:val="24"/>
          <w:lang w:val="tr-TR"/>
        </w:rPr>
        <w:t>erasmus</w:t>
      </w:r>
      <w:r w:rsidR="00382C42">
        <w:rPr>
          <w:rFonts w:ascii="Times New Roman" w:hAnsi="Times New Roman" w:cs="Times New Roman"/>
          <w:bCs/>
          <w:sz w:val="24"/>
          <w:szCs w:val="24"/>
          <w:lang w:val="tr-TR"/>
        </w:rPr>
        <w:t>_</w:t>
      </w:r>
      <w:r w:rsidR="00382C42" w:rsidRPr="00713C0E">
        <w:rPr>
          <w:rFonts w:ascii="Times New Roman" w:hAnsi="Times New Roman" w:cs="Times New Roman"/>
          <w:bCs/>
          <w:sz w:val="24"/>
          <w:szCs w:val="24"/>
          <w:lang w:val="tr-TR"/>
        </w:rPr>
        <w:t>program</w:t>
      </w:r>
      <w:r w:rsidR="00382C42">
        <w:rPr>
          <w:rFonts w:ascii="Times New Roman" w:hAnsi="Times New Roman" w:cs="Times New Roman"/>
          <w:bCs/>
          <w:sz w:val="24"/>
          <w:szCs w:val="24"/>
          <w:lang w:val="tr-TR"/>
        </w:rPr>
        <w:t>i_</w:t>
      </w:r>
      <w:r w:rsidR="00382C42" w:rsidRPr="00713C0E">
        <w:rPr>
          <w:rFonts w:ascii="Times New Roman" w:hAnsi="Times New Roman" w:cs="Times New Roman"/>
          <w:bCs/>
          <w:sz w:val="24"/>
          <w:szCs w:val="24"/>
          <w:lang w:val="tr-TR"/>
        </w:rPr>
        <w:t>bilgilendirme</w:t>
      </w:r>
      <w:r w:rsidR="00382C42">
        <w:rPr>
          <w:rFonts w:ascii="Times New Roman" w:hAnsi="Times New Roman" w:cs="Times New Roman"/>
          <w:bCs/>
          <w:sz w:val="24"/>
          <w:szCs w:val="24"/>
          <w:lang w:val="tr-TR"/>
        </w:rPr>
        <w:t>_</w:t>
      </w:r>
      <w:r w:rsidR="00382C42" w:rsidRPr="00713C0E">
        <w:rPr>
          <w:rFonts w:ascii="Times New Roman" w:hAnsi="Times New Roman" w:cs="Times New Roman"/>
          <w:bCs/>
          <w:sz w:val="24"/>
          <w:szCs w:val="24"/>
          <w:lang w:val="tr-TR"/>
        </w:rPr>
        <w:t>toplant</w:t>
      </w:r>
      <w:r w:rsidR="00382C42">
        <w:rPr>
          <w:rFonts w:ascii="Times New Roman" w:hAnsi="Times New Roman" w:cs="Times New Roman"/>
          <w:bCs/>
          <w:sz w:val="24"/>
          <w:szCs w:val="24"/>
          <w:lang w:val="tr-TR"/>
        </w:rPr>
        <w:t>i_</w:t>
      </w:r>
      <w:r w:rsidR="00382C42" w:rsidRPr="00713C0E">
        <w:rPr>
          <w:rFonts w:ascii="Times New Roman" w:hAnsi="Times New Roman" w:cs="Times New Roman"/>
          <w:bCs/>
          <w:sz w:val="24"/>
          <w:szCs w:val="24"/>
          <w:lang w:val="tr-TR"/>
        </w:rPr>
        <w:t>tutana</w:t>
      </w:r>
      <w:r w:rsidR="00382C42">
        <w:rPr>
          <w:rFonts w:ascii="Times New Roman" w:hAnsi="Times New Roman" w:cs="Times New Roman"/>
          <w:bCs/>
          <w:sz w:val="24"/>
          <w:szCs w:val="24"/>
          <w:lang w:val="tr-TR"/>
        </w:rPr>
        <w:t>gi</w:t>
      </w:r>
    </w:p>
    <w:p w14:paraId="338EF292" w14:textId="2F9EB374" w:rsidR="00F13E5E" w:rsidRDefault="00382C42" w:rsidP="00713C0E">
      <w:pPr>
        <w:tabs>
          <w:tab w:val="left" w:pos="426"/>
        </w:tabs>
        <w:spacing w:line="360" w:lineRule="auto"/>
        <w:jc w:val="both"/>
        <w:rPr>
          <w:rFonts w:ascii="Times New Roman" w:hAnsi="Times New Roman" w:cs="Times New Roman"/>
          <w:bCs/>
          <w:sz w:val="24"/>
          <w:szCs w:val="24"/>
          <w:lang w:val="tr-TR"/>
        </w:rPr>
      </w:pPr>
      <w:r w:rsidRPr="00A37CED">
        <w:rPr>
          <w:rFonts w:ascii="Times New Roman" w:hAnsi="Times New Roman" w:cs="Times New Roman"/>
          <w:b/>
          <w:bCs/>
          <w:sz w:val="24"/>
          <w:szCs w:val="24"/>
          <w:lang w:val="tr-TR"/>
        </w:rPr>
        <w:t xml:space="preserve"> </w:t>
      </w:r>
      <w:bookmarkStart w:id="28" w:name="_Hlk191158863"/>
      <w:r w:rsidRPr="00A37CED">
        <w:rPr>
          <w:rFonts w:ascii="Times New Roman" w:hAnsi="Times New Roman" w:cs="Times New Roman"/>
          <w:b/>
          <w:bCs/>
          <w:sz w:val="24"/>
          <w:szCs w:val="24"/>
          <w:lang w:val="tr-TR"/>
        </w:rPr>
        <w:t>[</w:t>
      </w:r>
      <w:r>
        <w:rPr>
          <w:rFonts w:ascii="Times New Roman" w:hAnsi="Times New Roman" w:cs="Times New Roman"/>
          <w:b/>
          <w:bCs/>
          <w:sz w:val="24"/>
          <w:szCs w:val="24"/>
          <w:lang w:val="it-IT"/>
        </w:rPr>
        <w:t>2</w:t>
      </w:r>
      <w:r w:rsidRPr="007718ED">
        <w:rPr>
          <w:rFonts w:ascii="Times New Roman" w:hAnsi="Times New Roman" w:cs="Times New Roman"/>
          <w:b/>
          <w:bCs/>
          <w:sz w:val="24"/>
          <w:szCs w:val="24"/>
          <w:lang w:val="it-IT"/>
        </w:rPr>
        <w:t>](2)</w:t>
      </w:r>
      <w:r w:rsidR="00396189" w:rsidRPr="007718ED">
        <w:rPr>
          <w:rFonts w:ascii="Times New Roman" w:hAnsi="Times New Roman" w:cs="Times New Roman"/>
          <w:b/>
          <w:bCs/>
          <w:sz w:val="24"/>
          <w:szCs w:val="24"/>
          <w:lang w:val="it-IT"/>
        </w:rPr>
        <w:t>A</w:t>
      </w:r>
      <w:r w:rsidRPr="007718ED">
        <w:rPr>
          <w:rFonts w:ascii="Times New Roman" w:hAnsi="Times New Roman" w:cs="Times New Roman"/>
          <w:b/>
          <w:bCs/>
          <w:sz w:val="24"/>
          <w:szCs w:val="24"/>
          <w:lang w:val="it-IT"/>
        </w:rPr>
        <w:t>.2.2.</w:t>
      </w:r>
      <w:bookmarkEnd w:id="28"/>
      <w:r w:rsidRPr="00713C0E">
        <w:rPr>
          <w:rFonts w:ascii="Times New Roman" w:hAnsi="Times New Roman" w:cs="Times New Roman"/>
          <w:bCs/>
          <w:sz w:val="24"/>
          <w:szCs w:val="24"/>
          <w:lang w:val="tr-TR"/>
        </w:rPr>
        <w:t>erasmus</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politika</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beyan</w:t>
      </w:r>
      <w:r>
        <w:rPr>
          <w:rFonts w:ascii="Times New Roman" w:hAnsi="Times New Roman" w:cs="Times New Roman"/>
          <w:bCs/>
          <w:sz w:val="24"/>
          <w:szCs w:val="24"/>
          <w:lang w:val="tr-TR"/>
        </w:rPr>
        <w:t>i</w:t>
      </w:r>
    </w:p>
    <w:p w14:paraId="00BC3018" w14:textId="5115CB06" w:rsidR="005D1922" w:rsidRPr="00713C0E" w:rsidRDefault="00382C42" w:rsidP="00713C0E">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 xml:space="preserve"> </w:t>
      </w:r>
      <w:r w:rsidRPr="00A37CED">
        <w:rPr>
          <w:rFonts w:ascii="Times New Roman" w:hAnsi="Times New Roman" w:cs="Times New Roman"/>
          <w:b/>
          <w:sz w:val="24"/>
          <w:szCs w:val="24"/>
          <w:lang w:val="tr-TR"/>
        </w:rPr>
        <w:t>[</w:t>
      </w:r>
      <w:r>
        <w:rPr>
          <w:rFonts w:ascii="Times New Roman" w:hAnsi="Times New Roman" w:cs="Times New Roman"/>
          <w:b/>
          <w:sz w:val="24"/>
          <w:szCs w:val="24"/>
          <w:lang w:val="it-IT"/>
        </w:rPr>
        <w:t>3</w:t>
      </w:r>
      <w:r w:rsidRPr="007718ED">
        <w:rPr>
          <w:rFonts w:ascii="Times New Roman" w:hAnsi="Times New Roman" w:cs="Times New Roman"/>
          <w:b/>
          <w:sz w:val="24"/>
          <w:szCs w:val="24"/>
          <w:lang w:val="it-IT"/>
        </w:rPr>
        <w:t>](4)</w:t>
      </w:r>
      <w:r w:rsidR="00396189" w:rsidRPr="007718ED">
        <w:rPr>
          <w:rFonts w:ascii="Times New Roman" w:hAnsi="Times New Roman" w:cs="Times New Roman"/>
          <w:b/>
          <w:sz w:val="24"/>
          <w:szCs w:val="24"/>
          <w:lang w:val="it-IT"/>
        </w:rPr>
        <w:t>A</w:t>
      </w:r>
      <w:r w:rsidRPr="007718ED">
        <w:rPr>
          <w:rFonts w:ascii="Times New Roman" w:hAnsi="Times New Roman" w:cs="Times New Roman"/>
          <w:b/>
          <w:sz w:val="24"/>
          <w:szCs w:val="24"/>
          <w:lang w:val="it-IT"/>
        </w:rPr>
        <w:t>.2.2.</w:t>
      </w:r>
      <w:r>
        <w:rPr>
          <w:rFonts w:ascii="Times New Roman" w:hAnsi="Times New Roman" w:cs="Times New Roman"/>
          <w:bCs/>
          <w:sz w:val="24"/>
          <w:szCs w:val="24"/>
          <w:lang w:val="tr-TR"/>
        </w:rPr>
        <w:t>2024_projesi_ara_raporu</w:t>
      </w:r>
    </w:p>
    <w:p w14:paraId="67321653" w14:textId="17995F53" w:rsidR="00343DB0" w:rsidRPr="00713C0E" w:rsidRDefault="00382C42" w:rsidP="00713C0E">
      <w:pPr>
        <w:tabs>
          <w:tab w:val="left" w:pos="426"/>
        </w:tabs>
        <w:spacing w:line="360"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 xml:space="preserve"> [</w:t>
      </w:r>
      <w:r>
        <w:rPr>
          <w:rFonts w:ascii="Times New Roman" w:hAnsi="Times New Roman" w:cs="Times New Roman"/>
          <w:b/>
          <w:sz w:val="24"/>
          <w:szCs w:val="24"/>
          <w:lang w:val="tr-TR"/>
        </w:rPr>
        <w:t>4</w:t>
      </w:r>
      <w:r w:rsidRPr="007718ED">
        <w:rPr>
          <w:rFonts w:ascii="Times New Roman" w:hAnsi="Times New Roman" w:cs="Times New Roman"/>
          <w:b/>
          <w:sz w:val="24"/>
          <w:szCs w:val="24"/>
          <w:lang w:val="tr-TR"/>
        </w:rPr>
        <w:t>](4)</w:t>
      </w:r>
      <w:r w:rsidR="00396189" w:rsidRPr="007718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.2.2.</w:t>
      </w:r>
      <w:r w:rsidRPr="00713C0E">
        <w:rPr>
          <w:rFonts w:ascii="Times New Roman" w:hAnsi="Times New Roman" w:cs="Times New Roman"/>
          <w:bCs/>
          <w:sz w:val="24"/>
          <w:szCs w:val="24"/>
          <w:lang w:val="tr-TR"/>
        </w:rPr>
        <w:t>202</w:t>
      </w:r>
      <w:r>
        <w:rPr>
          <w:rFonts w:ascii="Times New Roman" w:hAnsi="Times New Roman" w:cs="Times New Roman"/>
          <w:bCs/>
          <w:sz w:val="24"/>
          <w:szCs w:val="24"/>
          <w:lang w:val="tr-TR"/>
        </w:rPr>
        <w:t>4_</w:t>
      </w:r>
      <w:r w:rsidRPr="00713C0E">
        <w:rPr>
          <w:rFonts w:ascii="Times New Roman" w:hAnsi="Times New Roman" w:cs="Times New Roman"/>
          <w:bCs/>
          <w:sz w:val="24"/>
          <w:szCs w:val="24"/>
          <w:lang w:val="tr-TR"/>
        </w:rPr>
        <w:t>ek</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hibe</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sözle</w:t>
      </w:r>
      <w:r>
        <w:rPr>
          <w:rFonts w:ascii="Times New Roman" w:hAnsi="Times New Roman" w:cs="Times New Roman"/>
          <w:bCs/>
          <w:sz w:val="24"/>
          <w:szCs w:val="24"/>
          <w:lang w:val="tr-TR"/>
        </w:rPr>
        <w:t>s</w:t>
      </w:r>
      <w:r w:rsidRPr="00713C0E">
        <w:rPr>
          <w:rFonts w:ascii="Times New Roman" w:hAnsi="Times New Roman" w:cs="Times New Roman"/>
          <w:bCs/>
          <w:sz w:val="24"/>
          <w:szCs w:val="24"/>
          <w:lang w:val="tr-TR"/>
        </w:rPr>
        <w:t>mesi</w:t>
      </w:r>
    </w:p>
    <w:p w14:paraId="6BA1EE52" w14:textId="30D53E37" w:rsidR="00D47086" w:rsidRPr="00713C0E" w:rsidRDefault="00382C42" w:rsidP="00713C0E">
      <w:pPr>
        <w:tabs>
          <w:tab w:val="left" w:pos="426"/>
        </w:tabs>
        <w:spacing w:line="360" w:lineRule="auto"/>
        <w:jc w:val="both"/>
        <w:rPr>
          <w:rFonts w:ascii="Times New Roman" w:hAnsi="Times New Roman" w:cs="Times New Roman"/>
          <w:bCs/>
          <w:sz w:val="24"/>
          <w:szCs w:val="24"/>
          <w:lang w:val="tr-TR"/>
        </w:rPr>
      </w:pPr>
      <w:r w:rsidRPr="00713C0E">
        <w:rPr>
          <w:rFonts w:ascii="Times New Roman" w:hAnsi="Times New Roman" w:cs="Times New Roman"/>
          <w:bCs/>
          <w:sz w:val="24"/>
          <w:szCs w:val="24"/>
          <w:lang w:val="tr-TR"/>
        </w:rPr>
        <w:t xml:space="preserve"> </w:t>
      </w: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5</w:t>
      </w:r>
      <w:r w:rsidRPr="007718ED">
        <w:rPr>
          <w:rFonts w:ascii="Times New Roman" w:hAnsi="Times New Roman" w:cs="Times New Roman"/>
          <w:b/>
          <w:sz w:val="24"/>
          <w:szCs w:val="24"/>
          <w:lang w:val="tr-TR"/>
        </w:rPr>
        <w:t>](</w:t>
      </w:r>
      <w:r w:rsidR="00396189" w:rsidRPr="007718ED">
        <w:rPr>
          <w:rFonts w:ascii="Times New Roman" w:hAnsi="Times New Roman" w:cs="Times New Roman"/>
          <w:b/>
          <w:sz w:val="24"/>
          <w:szCs w:val="24"/>
          <w:lang w:val="tr-TR"/>
        </w:rPr>
        <w:t>4)A.</w:t>
      </w:r>
      <w:r w:rsidRPr="007718ED">
        <w:rPr>
          <w:rFonts w:ascii="Times New Roman" w:hAnsi="Times New Roman" w:cs="Times New Roman"/>
          <w:b/>
          <w:sz w:val="24"/>
          <w:szCs w:val="24"/>
          <w:lang w:val="tr-TR"/>
        </w:rPr>
        <w:t>2.2.</w:t>
      </w:r>
      <w:r w:rsidRPr="00713C0E">
        <w:rPr>
          <w:rFonts w:ascii="Times New Roman" w:hAnsi="Times New Roman" w:cs="Times New Roman"/>
          <w:bCs/>
          <w:sz w:val="24"/>
          <w:szCs w:val="24"/>
          <w:lang w:val="tr-TR"/>
        </w:rPr>
        <w:t>202</w:t>
      </w:r>
      <w:r>
        <w:rPr>
          <w:rFonts w:ascii="Times New Roman" w:hAnsi="Times New Roman" w:cs="Times New Roman"/>
          <w:bCs/>
          <w:sz w:val="24"/>
          <w:szCs w:val="24"/>
          <w:lang w:val="tr-TR"/>
        </w:rPr>
        <w:t>4_</w:t>
      </w:r>
      <w:r w:rsidRPr="00713C0E">
        <w:rPr>
          <w:rFonts w:ascii="Times New Roman" w:hAnsi="Times New Roman" w:cs="Times New Roman"/>
          <w:bCs/>
          <w:sz w:val="24"/>
          <w:szCs w:val="24"/>
          <w:lang w:val="tr-TR"/>
        </w:rPr>
        <w:t>erasmus</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pr</w:t>
      </w:r>
      <w:r>
        <w:rPr>
          <w:rFonts w:ascii="Times New Roman" w:hAnsi="Times New Roman" w:cs="Times New Roman"/>
          <w:bCs/>
          <w:sz w:val="24"/>
          <w:szCs w:val="24"/>
          <w:lang w:val="tr-TR"/>
        </w:rPr>
        <w:t>o</w:t>
      </w:r>
      <w:r w:rsidRPr="00713C0E">
        <w:rPr>
          <w:rFonts w:ascii="Times New Roman" w:hAnsi="Times New Roman" w:cs="Times New Roman"/>
          <w:bCs/>
          <w:sz w:val="24"/>
          <w:szCs w:val="24"/>
          <w:lang w:val="tr-TR"/>
        </w:rPr>
        <w:t>jesi</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ek</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hibe</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kullan</w:t>
      </w:r>
      <w:r>
        <w:rPr>
          <w:rFonts w:ascii="Times New Roman" w:hAnsi="Times New Roman" w:cs="Times New Roman"/>
          <w:bCs/>
          <w:sz w:val="24"/>
          <w:szCs w:val="24"/>
          <w:lang w:val="tr-TR"/>
        </w:rPr>
        <w:t>i</w:t>
      </w:r>
      <w:r w:rsidRPr="00713C0E">
        <w:rPr>
          <w:rFonts w:ascii="Times New Roman" w:hAnsi="Times New Roman" w:cs="Times New Roman"/>
          <w:bCs/>
          <w:sz w:val="24"/>
          <w:szCs w:val="24"/>
          <w:lang w:val="tr-TR"/>
        </w:rPr>
        <w:t>m</w:t>
      </w:r>
      <w:r>
        <w:rPr>
          <w:rFonts w:ascii="Times New Roman" w:hAnsi="Times New Roman" w:cs="Times New Roman"/>
          <w:bCs/>
          <w:sz w:val="24"/>
          <w:szCs w:val="24"/>
          <w:lang w:val="tr-TR"/>
        </w:rPr>
        <w:t>i_</w:t>
      </w:r>
      <w:r w:rsidRPr="00713C0E">
        <w:rPr>
          <w:rFonts w:ascii="Times New Roman" w:hAnsi="Times New Roman" w:cs="Times New Roman"/>
          <w:bCs/>
          <w:sz w:val="24"/>
          <w:szCs w:val="24"/>
          <w:lang w:val="tr-TR"/>
        </w:rPr>
        <w:t>ve</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kat</w:t>
      </w:r>
      <w:r>
        <w:rPr>
          <w:rFonts w:ascii="Times New Roman" w:hAnsi="Times New Roman" w:cs="Times New Roman"/>
          <w:bCs/>
          <w:sz w:val="24"/>
          <w:szCs w:val="24"/>
          <w:lang w:val="tr-TR"/>
        </w:rPr>
        <w:t>i</w:t>
      </w:r>
      <w:r w:rsidRPr="00713C0E">
        <w:rPr>
          <w:rFonts w:ascii="Times New Roman" w:hAnsi="Times New Roman" w:cs="Times New Roman"/>
          <w:bCs/>
          <w:sz w:val="24"/>
          <w:szCs w:val="24"/>
          <w:lang w:val="tr-TR"/>
        </w:rPr>
        <w:t>l</w:t>
      </w:r>
      <w:r>
        <w:rPr>
          <w:rFonts w:ascii="Times New Roman" w:hAnsi="Times New Roman" w:cs="Times New Roman"/>
          <w:bCs/>
          <w:sz w:val="24"/>
          <w:szCs w:val="24"/>
          <w:lang w:val="tr-TR"/>
        </w:rPr>
        <w:t>i</w:t>
      </w:r>
      <w:r w:rsidRPr="00713C0E">
        <w:rPr>
          <w:rFonts w:ascii="Times New Roman" w:hAnsi="Times New Roman" w:cs="Times New Roman"/>
          <w:bCs/>
          <w:sz w:val="24"/>
          <w:szCs w:val="24"/>
          <w:lang w:val="tr-TR"/>
        </w:rPr>
        <w:t>mc</w:t>
      </w:r>
      <w:r>
        <w:rPr>
          <w:rFonts w:ascii="Times New Roman" w:hAnsi="Times New Roman" w:cs="Times New Roman"/>
          <w:bCs/>
          <w:sz w:val="24"/>
          <w:szCs w:val="24"/>
          <w:lang w:val="tr-TR"/>
        </w:rPr>
        <w:t>i_</w:t>
      </w:r>
      <w:r w:rsidRPr="00713C0E">
        <w:rPr>
          <w:rFonts w:ascii="Times New Roman" w:hAnsi="Times New Roman" w:cs="Times New Roman"/>
          <w:bCs/>
          <w:sz w:val="24"/>
          <w:szCs w:val="24"/>
          <w:lang w:val="tr-TR"/>
        </w:rPr>
        <w:t>aktar</w:t>
      </w:r>
      <w:r>
        <w:rPr>
          <w:rFonts w:ascii="Times New Roman" w:hAnsi="Times New Roman" w:cs="Times New Roman"/>
          <w:bCs/>
          <w:sz w:val="24"/>
          <w:szCs w:val="24"/>
          <w:lang w:val="tr-TR"/>
        </w:rPr>
        <w:t>i</w:t>
      </w:r>
      <w:r w:rsidRPr="00713C0E">
        <w:rPr>
          <w:rFonts w:ascii="Times New Roman" w:hAnsi="Times New Roman" w:cs="Times New Roman"/>
          <w:bCs/>
          <w:sz w:val="24"/>
          <w:szCs w:val="24"/>
          <w:lang w:val="tr-TR"/>
        </w:rPr>
        <w:t>m</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hususlar</w:t>
      </w:r>
      <w:r>
        <w:rPr>
          <w:rFonts w:ascii="Times New Roman" w:hAnsi="Times New Roman" w:cs="Times New Roman"/>
          <w:bCs/>
          <w:sz w:val="24"/>
          <w:szCs w:val="24"/>
          <w:lang w:val="tr-TR"/>
        </w:rPr>
        <w:t>i</w:t>
      </w:r>
      <w:commentRangeEnd w:id="26"/>
      <w:r w:rsidR="000C6C55" w:rsidRPr="00713C0E">
        <w:rPr>
          <w:rStyle w:val="AklamaBavurusu"/>
          <w:rFonts w:ascii="Times New Roman" w:hAnsi="Times New Roman" w:cs="Times New Roman"/>
          <w:bCs/>
          <w:sz w:val="24"/>
          <w:szCs w:val="24"/>
          <w:lang w:val="tr-TR"/>
        </w:rPr>
        <w:commentReference w:id="26"/>
      </w:r>
      <w:commentRangeEnd w:id="27"/>
      <w:r w:rsidR="009221F3" w:rsidRPr="00713C0E">
        <w:rPr>
          <w:rStyle w:val="AklamaBavurusu"/>
          <w:rFonts w:ascii="Times New Roman" w:hAnsi="Times New Roman" w:cs="Times New Roman"/>
          <w:bCs/>
          <w:sz w:val="24"/>
          <w:szCs w:val="24"/>
          <w:lang w:val="tr-TR"/>
        </w:rPr>
        <w:commentReference w:id="27"/>
      </w:r>
    </w:p>
    <w:p w14:paraId="2E107DBF" w14:textId="6212D6B1" w:rsidR="00D45623" w:rsidRPr="00F70830" w:rsidRDefault="00F70830" w:rsidP="00414FE6">
      <w:pPr>
        <w:tabs>
          <w:tab w:val="left" w:pos="426"/>
        </w:tabs>
        <w:rPr>
          <w:rFonts w:ascii="Times New Roman" w:hAnsi="Times New Roman" w:cs="Times New Roman"/>
          <w:b/>
          <w:sz w:val="24"/>
          <w:szCs w:val="24"/>
          <w:lang w:val="tr-TR"/>
        </w:rPr>
      </w:pPr>
      <w:r w:rsidRPr="00F70830">
        <w:rPr>
          <w:rFonts w:ascii="Times New Roman" w:hAnsi="Times New Roman" w:cs="Times New Roman"/>
          <w:b/>
          <w:sz w:val="24"/>
          <w:szCs w:val="24"/>
          <w:lang w:val="tr-TR"/>
        </w:rPr>
        <w:t>A.3. Yönetim Sistemleri</w:t>
      </w:r>
    </w:p>
    <w:p w14:paraId="4D92C173" w14:textId="691F1647" w:rsidR="004D2081" w:rsidRPr="00D52016" w:rsidRDefault="00F70830" w:rsidP="00D52016">
      <w:pPr>
        <w:tabs>
          <w:tab w:val="left" w:pos="426"/>
        </w:tabs>
        <w:rPr>
          <w:rFonts w:ascii="Times New Roman" w:hAnsi="Times New Roman" w:cs="Times New Roman"/>
          <w:b/>
          <w:sz w:val="24"/>
          <w:szCs w:val="24"/>
          <w:lang w:val="tr-TR"/>
        </w:rPr>
      </w:pPr>
      <w:bookmarkStart w:id="29" w:name="_Hlk191143665"/>
      <w:r w:rsidRPr="00F70830">
        <w:rPr>
          <w:rFonts w:ascii="Times New Roman" w:hAnsi="Times New Roman" w:cs="Times New Roman"/>
          <w:b/>
          <w:sz w:val="24"/>
          <w:szCs w:val="24"/>
          <w:lang w:val="tr-TR"/>
        </w:rPr>
        <w:t>A.3.4. Süreç Yönetimi</w:t>
      </w:r>
      <w:bookmarkEnd w:id="29"/>
      <w:r w:rsidR="00E03157" w:rsidRPr="00CA55BC">
        <w:rPr>
          <w:rFonts w:ascii="Times New Roman" w:hAnsi="Times New Roman" w:cs="Times New Roman"/>
          <w:bCs/>
          <w:sz w:val="24"/>
          <w:szCs w:val="24"/>
          <w:lang w:val="tr-TR"/>
        </w:rPr>
        <w:t xml:space="preserve"> </w:t>
      </w:r>
    </w:p>
    <w:p w14:paraId="738D9A96" w14:textId="3534F937"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Birimimizin görev, yetki ve sorumlulukları, 18.01.2023 tarihli ve 2023/02-01 sayılı Senato Kararı ile belirlenmiş olup ilgili yönerge çerçevesinde yürütülmektedir. Yönergede tanımlanan ilke ve esaslar doğrultusunda; görev tanımları, risk yönetimi, kriz yönetimi mekanizmaları ve birim iş akış süreçleri açık ve sistematik biçimde düzenlenmiştir.</w:t>
      </w:r>
      <w:r w:rsidR="000B7C16">
        <w:rPr>
          <w:rFonts w:ascii="Times New Roman" w:hAnsi="Times New Roman" w:cs="Times New Roman"/>
          <w:bCs/>
          <w:sz w:val="24"/>
          <w:szCs w:val="24"/>
          <w:lang w:val="tr-TR"/>
        </w:rPr>
        <w:t xml:space="preserve"> </w:t>
      </w:r>
      <w:r w:rsidR="000F349C" w:rsidRPr="006170CB">
        <w:rPr>
          <w:rFonts w:ascii="Times New Roman" w:hAnsi="Times New Roman" w:cs="Times New Roman"/>
          <w:bCs/>
          <w:sz w:val="24"/>
          <w:szCs w:val="24"/>
          <w:lang w:val="tr-TR"/>
        </w:rPr>
        <w:t xml:space="preserve">Erasmus programına ilişkin iş akış </w:t>
      </w:r>
      <w:r w:rsidR="000F349C" w:rsidRPr="006170CB">
        <w:rPr>
          <w:rFonts w:ascii="Times New Roman" w:hAnsi="Times New Roman" w:cs="Times New Roman"/>
          <w:bCs/>
          <w:sz w:val="24"/>
          <w:szCs w:val="24"/>
          <w:lang w:val="tr-TR"/>
        </w:rPr>
        <w:lastRenderedPageBreak/>
        <w:t xml:space="preserve">şemaları ve yol haritaları, programa dair güncel bilgilerle birlikte üniversitemiz web sitesinde 7/24 erişime açık olacak şekilde yayımlanmıştır </w:t>
      </w:r>
      <w:r w:rsidR="00CA2373">
        <w:rPr>
          <w:rFonts w:ascii="Times New Roman" w:hAnsi="Times New Roman" w:cs="Times New Roman"/>
          <w:bCs/>
          <w:sz w:val="24"/>
          <w:szCs w:val="24"/>
          <w:lang w:val="tr-TR"/>
        </w:rPr>
        <w:t>(</w:t>
      </w:r>
      <w:hyperlink r:id="rId24" w:history="1">
        <w:r w:rsidR="000F349C" w:rsidRPr="00947A3E">
          <w:rPr>
            <w:rStyle w:val="Kpr"/>
            <w:rFonts w:ascii="Times New Roman" w:hAnsi="Times New Roman" w:cs="Times New Roman"/>
            <w:b/>
            <w:bCs/>
            <w:sz w:val="24"/>
            <w:szCs w:val="24"/>
            <w:lang w:val="tr-TR"/>
          </w:rPr>
          <w:t>OD3</w:t>
        </w:r>
      </w:hyperlink>
      <w:r w:rsidR="00CA2373" w:rsidRPr="00CA2373">
        <w:rPr>
          <w:lang w:val="tr-TR"/>
        </w:rPr>
        <w:t>)</w:t>
      </w:r>
      <w:r w:rsidR="000F349C" w:rsidRPr="006170CB">
        <w:rPr>
          <w:rFonts w:ascii="Times New Roman" w:hAnsi="Times New Roman" w:cs="Times New Roman"/>
          <w:bCs/>
          <w:sz w:val="24"/>
          <w:szCs w:val="24"/>
          <w:lang w:val="tr-TR"/>
        </w:rPr>
        <w:t>. Böylece süreçlerin şeffaflığı, erişilebilirliği ve izlenebilirliği sağlanmaktadır.</w:t>
      </w:r>
    </w:p>
    <w:p w14:paraId="1A706B20" w14:textId="72F35ABB"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İdari yapılanma; Erasmus Kurum Koordinatörü, Erasmus Bölüm Koordinatörleri ve uzmanlardan oluşacak şekilde yapılandırılmıştır. Erasmus Kurum Koordinatörü, programın genel yönetim ve koordinasyon sürecinden sorumlu olup planlama, uygulama, izleme ve kontrol süreçlerini yürütmektedir. Erasmus Bölüm Koordinatörleri ise bağlı bulundukları fakülte/bölüm ile Erasmus Kurum Koordinatörlüğü arasında koordinasyonu sağlamakta; öğrencilerin ders eşleştirme süreçlerinde ve faaliyet gerçekleştirilecek kurum tercihlerinde akademik danışmanlık ve rehberlik desteği sunmaktadır.</w:t>
      </w:r>
    </w:p>
    <w:p w14:paraId="65CA5D33" w14:textId="7A30B337"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 xml:space="preserve">Koordinatörlüğümüzde hâlihazırda tam zamanlı görev yapan bir uzman yardımcısı görev almaktadır. </w:t>
      </w:r>
      <w:r w:rsidR="00B66EC4" w:rsidRPr="006170CB">
        <w:rPr>
          <w:rFonts w:ascii="Times New Roman" w:hAnsi="Times New Roman" w:cs="Times New Roman"/>
          <w:bCs/>
          <w:sz w:val="24"/>
          <w:szCs w:val="24"/>
          <w:lang w:val="tr-TR"/>
        </w:rPr>
        <w:t>Ayrıca</w:t>
      </w:r>
      <w:r w:rsidR="000F349C" w:rsidRPr="006170CB">
        <w:rPr>
          <w:rFonts w:ascii="Times New Roman" w:hAnsi="Times New Roman" w:cs="Times New Roman"/>
          <w:bCs/>
          <w:sz w:val="24"/>
          <w:szCs w:val="24"/>
          <w:lang w:val="tr-TR"/>
        </w:rPr>
        <w:t xml:space="preserve"> ihtiyaç duyulan personel nitelikleri ilgili birimlerle paylaşılmış olup kadronun en kısa sürede </w:t>
      </w:r>
      <w:r w:rsidR="00B66EC4" w:rsidRPr="006170CB">
        <w:rPr>
          <w:rFonts w:ascii="Times New Roman" w:hAnsi="Times New Roman" w:cs="Times New Roman"/>
          <w:bCs/>
          <w:sz w:val="24"/>
          <w:szCs w:val="24"/>
          <w:lang w:val="tr-TR"/>
        </w:rPr>
        <w:t xml:space="preserve">artırılmasına </w:t>
      </w:r>
      <w:r w:rsidR="000F349C" w:rsidRPr="006170CB">
        <w:rPr>
          <w:rFonts w:ascii="Times New Roman" w:hAnsi="Times New Roman" w:cs="Times New Roman"/>
          <w:bCs/>
          <w:sz w:val="24"/>
          <w:szCs w:val="24"/>
          <w:lang w:val="tr-TR"/>
        </w:rPr>
        <w:t>yönelik planlam</w:t>
      </w:r>
      <w:r w:rsidR="00CB57B7">
        <w:rPr>
          <w:rFonts w:ascii="Times New Roman" w:hAnsi="Times New Roman" w:cs="Times New Roman"/>
          <w:bCs/>
          <w:sz w:val="24"/>
          <w:szCs w:val="24"/>
          <w:lang w:val="tr-TR"/>
        </w:rPr>
        <w:t>alar başlatılacaktır.</w:t>
      </w:r>
      <w:r w:rsidR="000F349C" w:rsidRPr="006170CB">
        <w:rPr>
          <w:rFonts w:ascii="Times New Roman" w:hAnsi="Times New Roman" w:cs="Times New Roman"/>
          <w:bCs/>
          <w:sz w:val="24"/>
          <w:szCs w:val="24"/>
          <w:lang w:val="tr-TR"/>
        </w:rPr>
        <w:t xml:space="preserve"> </w:t>
      </w:r>
    </w:p>
    <w:p w14:paraId="1F665EAC" w14:textId="07357259"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 xml:space="preserve">Birimimizde ayrıca iki stajyer öğrenci görev almaktadır. Stajyerler, ders programları dışında kalan zamanlarda koordinatörlüğe destek vererek programın işleyişine ilişkin uygulamalı deneyim kazanmakta, iş akış süreçlerine katkı sunmakta ve mesleki gelişimlerini desteklemektedir. Stajyerlerin devam ve performans takibi imza çizelgeleri ve puantaj cetvelleri aracılığıyla kayıt altına alınmakta; söz konusu belgeler inceleme ve kontrol amacıyla İdari ve Mali İşler Birimine iletilmektedir </w:t>
      </w:r>
      <w:r w:rsidR="000F349C" w:rsidRPr="00396189">
        <w:rPr>
          <w:rFonts w:ascii="Times New Roman" w:hAnsi="Times New Roman" w:cs="Times New Roman"/>
          <w:b/>
          <w:sz w:val="24"/>
          <w:szCs w:val="24"/>
          <w:lang w:val="tr-TR"/>
        </w:rPr>
        <w:t>[</w:t>
      </w:r>
      <w:r w:rsidR="00CB57B7" w:rsidRPr="00396189">
        <w:rPr>
          <w:rFonts w:ascii="Times New Roman" w:hAnsi="Times New Roman" w:cs="Times New Roman"/>
          <w:b/>
          <w:sz w:val="24"/>
          <w:szCs w:val="24"/>
          <w:lang w:val="tr-TR"/>
        </w:rPr>
        <w:t>1</w:t>
      </w:r>
      <w:commentRangeStart w:id="30"/>
      <w:commentRangeStart w:id="31"/>
      <w:r w:rsidR="000F349C" w:rsidRPr="00396189">
        <w:rPr>
          <w:rFonts w:ascii="Times New Roman" w:hAnsi="Times New Roman" w:cs="Times New Roman"/>
          <w:b/>
          <w:sz w:val="24"/>
          <w:szCs w:val="24"/>
          <w:lang w:val="tr-TR"/>
        </w:rPr>
        <w:t>_OD3</w:t>
      </w:r>
      <w:commentRangeEnd w:id="30"/>
      <w:r w:rsidR="00947A3E" w:rsidRPr="00396189">
        <w:rPr>
          <w:rStyle w:val="AklamaBavurusu"/>
          <w:rFonts w:ascii="Times New Roman" w:hAnsi="Times New Roman" w:cs="Times New Roman"/>
          <w:b/>
          <w:sz w:val="24"/>
          <w:szCs w:val="24"/>
          <w:lang w:val="tr-TR"/>
        </w:rPr>
        <w:commentReference w:id="30"/>
      </w:r>
      <w:commentRangeEnd w:id="31"/>
      <w:r w:rsidR="00CB57B7" w:rsidRPr="00396189">
        <w:rPr>
          <w:rStyle w:val="AklamaBavurusu"/>
          <w:rFonts w:ascii="Times New Roman" w:hAnsi="Times New Roman" w:cs="Times New Roman"/>
          <w:b/>
          <w:sz w:val="24"/>
          <w:szCs w:val="24"/>
          <w:lang w:val="tr-TR"/>
        </w:rPr>
        <w:commentReference w:id="31"/>
      </w:r>
      <w:r w:rsidR="000F349C" w:rsidRPr="00396189">
        <w:rPr>
          <w:rFonts w:ascii="Times New Roman" w:hAnsi="Times New Roman" w:cs="Times New Roman"/>
          <w:b/>
          <w:sz w:val="24"/>
          <w:szCs w:val="24"/>
          <w:lang w:val="tr-TR"/>
        </w:rPr>
        <w:t>].</w:t>
      </w:r>
    </w:p>
    <w:p w14:paraId="171D7F80" w14:textId="17F4F37F"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Ankara Medipol Üniversitesi Erasmus Kurum Koordinatörlüğü, uluslararası iş birliklerini güçlendirmek amacıyla çok sayıda ülke ve yükseköğretim kurumu ile aktif iletişim yürütmekte; değişim programları aracılığıyla kurumun uluslararası görünürlüğünü ve akademik tanınırlığını artırmaya yönelik çalışmalar gerçekleştirmektedir.</w:t>
      </w:r>
      <w:r w:rsidR="006170CB">
        <w:rPr>
          <w:rFonts w:ascii="Times New Roman" w:hAnsi="Times New Roman" w:cs="Times New Roman"/>
          <w:bCs/>
          <w:sz w:val="24"/>
          <w:szCs w:val="24"/>
          <w:lang w:val="tr-TR"/>
        </w:rPr>
        <w:t xml:space="preserve"> </w:t>
      </w:r>
      <w:r w:rsidR="000F349C" w:rsidRPr="006170CB">
        <w:rPr>
          <w:rFonts w:ascii="Times New Roman" w:hAnsi="Times New Roman" w:cs="Times New Roman"/>
          <w:bCs/>
          <w:sz w:val="24"/>
          <w:szCs w:val="24"/>
          <w:lang w:val="tr-TR"/>
        </w:rPr>
        <w:t>Erasmus Programı kapsamında; 1</w:t>
      </w:r>
      <w:r w:rsidR="00B62FCF" w:rsidRPr="006170CB">
        <w:rPr>
          <w:rFonts w:ascii="Times New Roman" w:hAnsi="Times New Roman" w:cs="Times New Roman"/>
          <w:bCs/>
          <w:sz w:val="24"/>
          <w:szCs w:val="24"/>
          <w:lang w:val="tr-TR"/>
        </w:rPr>
        <w:t>7</w:t>
      </w:r>
      <w:r w:rsidR="000F349C" w:rsidRPr="006170CB">
        <w:rPr>
          <w:rFonts w:ascii="Times New Roman" w:hAnsi="Times New Roman" w:cs="Times New Roman"/>
          <w:bCs/>
          <w:sz w:val="24"/>
          <w:szCs w:val="24"/>
          <w:lang w:val="tr-TR"/>
        </w:rPr>
        <w:t xml:space="preserve"> ülke, </w:t>
      </w:r>
      <w:r w:rsidR="00B62FCF" w:rsidRPr="006170CB">
        <w:rPr>
          <w:rFonts w:ascii="Times New Roman" w:hAnsi="Times New Roman" w:cs="Times New Roman"/>
          <w:bCs/>
          <w:sz w:val="24"/>
          <w:szCs w:val="24"/>
          <w:lang w:val="tr-TR"/>
        </w:rPr>
        <w:t>4</w:t>
      </w:r>
      <w:r w:rsidR="0097406B">
        <w:rPr>
          <w:rFonts w:ascii="Times New Roman" w:hAnsi="Times New Roman" w:cs="Times New Roman"/>
          <w:bCs/>
          <w:sz w:val="24"/>
          <w:szCs w:val="24"/>
          <w:lang w:val="tr-TR"/>
        </w:rPr>
        <w:t>1</w:t>
      </w:r>
      <w:r w:rsidR="000F349C" w:rsidRPr="006170CB">
        <w:rPr>
          <w:rFonts w:ascii="Times New Roman" w:hAnsi="Times New Roman" w:cs="Times New Roman"/>
          <w:bCs/>
          <w:sz w:val="24"/>
          <w:szCs w:val="24"/>
          <w:lang w:val="tr-TR"/>
        </w:rPr>
        <w:t xml:space="preserve"> kurum ve bölüm bazlı toplam </w:t>
      </w:r>
      <w:r w:rsidR="00B62FCF" w:rsidRPr="006170CB">
        <w:rPr>
          <w:rFonts w:ascii="Times New Roman" w:hAnsi="Times New Roman" w:cs="Times New Roman"/>
          <w:bCs/>
          <w:sz w:val="24"/>
          <w:szCs w:val="24"/>
          <w:lang w:val="tr-TR"/>
        </w:rPr>
        <w:t>2</w:t>
      </w:r>
      <w:r w:rsidR="00451349">
        <w:rPr>
          <w:rFonts w:ascii="Times New Roman" w:hAnsi="Times New Roman" w:cs="Times New Roman"/>
          <w:bCs/>
          <w:sz w:val="24"/>
          <w:szCs w:val="24"/>
          <w:lang w:val="tr-TR"/>
        </w:rPr>
        <w:t>8</w:t>
      </w:r>
      <w:r w:rsidR="00B62FCF" w:rsidRPr="006170CB">
        <w:rPr>
          <w:rFonts w:ascii="Times New Roman" w:hAnsi="Times New Roman" w:cs="Times New Roman"/>
          <w:bCs/>
          <w:sz w:val="24"/>
          <w:szCs w:val="24"/>
          <w:lang w:val="tr-TR"/>
        </w:rPr>
        <w:t>2</w:t>
      </w:r>
      <w:r w:rsidR="000F349C" w:rsidRPr="006170CB">
        <w:rPr>
          <w:rFonts w:ascii="Times New Roman" w:hAnsi="Times New Roman" w:cs="Times New Roman"/>
          <w:bCs/>
          <w:sz w:val="24"/>
          <w:szCs w:val="24"/>
          <w:lang w:val="tr-TR"/>
        </w:rPr>
        <w:t xml:space="preserve"> ikili iş birliği anlaşması imzalanmıştır (</w:t>
      </w:r>
      <w:hyperlink r:id="rId25" w:history="1">
        <w:r w:rsidR="000F349C" w:rsidRPr="00947A3E">
          <w:rPr>
            <w:rStyle w:val="Kpr"/>
            <w:rFonts w:ascii="Times New Roman" w:hAnsi="Times New Roman" w:cs="Times New Roman"/>
            <w:b/>
            <w:bCs/>
            <w:sz w:val="24"/>
            <w:szCs w:val="24"/>
            <w:lang w:val="tr-TR"/>
          </w:rPr>
          <w:t>OD3</w:t>
        </w:r>
      </w:hyperlink>
      <w:r w:rsidR="000F349C" w:rsidRPr="006170CB">
        <w:rPr>
          <w:rFonts w:ascii="Times New Roman" w:hAnsi="Times New Roman" w:cs="Times New Roman"/>
          <w:bCs/>
          <w:sz w:val="24"/>
          <w:szCs w:val="24"/>
          <w:lang w:val="tr-TR"/>
        </w:rPr>
        <w:t xml:space="preserve">). Söz konusu anlaşmaların tamamı aktif durumdadır. Her yıl Eylül ayında tüm anlaşmalar başvuruya açılmakta </w:t>
      </w:r>
      <w:r w:rsidR="000F349C" w:rsidRPr="006170CB">
        <w:rPr>
          <w:rFonts w:ascii="Times New Roman" w:hAnsi="Times New Roman" w:cs="Times New Roman"/>
          <w:bCs/>
          <w:sz w:val="24"/>
          <w:szCs w:val="24"/>
          <w:lang w:val="tr-TR"/>
        </w:rPr>
        <w:lastRenderedPageBreak/>
        <w:t>olup başvuru süreci E-Devlet entegrasyonu üzerinden Turna Başvuru Sistemi aracılığıyla çevrimiçi olarak yürütülmekte ve sistem üzerinden kanıtlanabilir nitelik taşımaktadır.</w:t>
      </w:r>
      <w:r w:rsidR="006170CB">
        <w:rPr>
          <w:rFonts w:ascii="Times New Roman" w:hAnsi="Times New Roman" w:cs="Times New Roman"/>
          <w:bCs/>
          <w:sz w:val="24"/>
          <w:szCs w:val="24"/>
          <w:lang w:val="tr-TR"/>
        </w:rPr>
        <w:t xml:space="preserve"> </w:t>
      </w:r>
      <w:r w:rsidR="000F349C" w:rsidRPr="006170CB">
        <w:rPr>
          <w:rFonts w:ascii="Times New Roman" w:hAnsi="Times New Roman" w:cs="Times New Roman"/>
          <w:bCs/>
          <w:sz w:val="24"/>
          <w:szCs w:val="24"/>
          <w:lang w:val="tr-TR"/>
        </w:rPr>
        <w:t xml:space="preserve">Aday öğrenciler, öğrenim gördükleri bölüm/alan doğrultusunda içerik açısından en uygun kurumlara başvurularını Erasmus Kurum Koordinatörlüğü yürütücülüğünde Turna Portal Sistemi üzerinden </w:t>
      </w:r>
      <w:r w:rsidR="006170CB">
        <w:rPr>
          <w:rFonts w:ascii="Times New Roman" w:hAnsi="Times New Roman" w:cs="Times New Roman"/>
          <w:bCs/>
          <w:sz w:val="24"/>
          <w:szCs w:val="24"/>
          <w:lang w:val="tr-TR"/>
        </w:rPr>
        <w:t xml:space="preserve">e-devlet şifreleri ile giriş yaparak </w:t>
      </w:r>
      <w:r w:rsidR="000F349C" w:rsidRPr="006170CB">
        <w:rPr>
          <w:rFonts w:ascii="Times New Roman" w:hAnsi="Times New Roman" w:cs="Times New Roman"/>
          <w:bCs/>
          <w:sz w:val="24"/>
          <w:szCs w:val="24"/>
          <w:lang w:val="tr-TR"/>
        </w:rPr>
        <w:t>gerçekleştirmektedir.</w:t>
      </w:r>
    </w:p>
    <w:p w14:paraId="61B10832" w14:textId="77777777" w:rsidR="000F349C" w:rsidRPr="006170CB" w:rsidRDefault="000F349C"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“KA131 – Bireylerin Öğrenme Hareketliliği” kapsamında:</w:t>
      </w:r>
    </w:p>
    <w:p w14:paraId="5F9456EE" w14:textId="5C7DF285" w:rsidR="000F349C" w:rsidRPr="006170CB" w:rsidRDefault="000F349C" w:rsidP="000F349C">
      <w:pPr>
        <w:numPr>
          <w:ilvl w:val="0"/>
          <w:numId w:val="20"/>
        </w:num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 xml:space="preserve">Öğrenciler için öğrenim hareketliliği faaliyetleri (bir veya iki dönem anlaşmalı kurumda öğrenim görme) </w:t>
      </w:r>
      <w:r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2</w:t>
      </w:r>
      <w:commentRangeStart w:id="32"/>
      <w:commentRangeStart w:id="33"/>
      <w:r w:rsidRPr="00C632A1">
        <w:rPr>
          <w:rFonts w:ascii="Times New Roman" w:hAnsi="Times New Roman" w:cs="Times New Roman"/>
          <w:b/>
          <w:sz w:val="24"/>
          <w:szCs w:val="24"/>
          <w:lang w:val="tr-TR"/>
        </w:rPr>
        <w:t>_OD3</w:t>
      </w:r>
      <w:commentRangeEnd w:id="32"/>
      <w:r w:rsidR="00947A3E" w:rsidRPr="00C632A1">
        <w:rPr>
          <w:rStyle w:val="AklamaBavurusu"/>
          <w:rFonts w:ascii="Times New Roman" w:hAnsi="Times New Roman" w:cs="Times New Roman"/>
          <w:b/>
          <w:sz w:val="24"/>
          <w:szCs w:val="24"/>
          <w:lang w:val="tr-TR"/>
        </w:rPr>
        <w:commentReference w:id="32"/>
      </w:r>
      <w:commentRangeEnd w:id="33"/>
      <w:r w:rsidR="00CB57B7" w:rsidRPr="00C632A1">
        <w:rPr>
          <w:rStyle w:val="AklamaBavurusu"/>
          <w:rFonts w:ascii="Times New Roman" w:hAnsi="Times New Roman" w:cs="Times New Roman"/>
          <w:b/>
          <w:sz w:val="24"/>
          <w:szCs w:val="24"/>
          <w:lang w:val="tr-TR"/>
        </w:rPr>
        <w:commentReference w:id="33"/>
      </w:r>
      <w:r w:rsidRPr="00C632A1">
        <w:rPr>
          <w:rFonts w:ascii="Times New Roman" w:hAnsi="Times New Roman" w:cs="Times New Roman"/>
          <w:b/>
          <w:sz w:val="24"/>
          <w:szCs w:val="24"/>
          <w:lang w:val="tr-TR"/>
        </w:rPr>
        <w:t>],</w:t>
      </w:r>
    </w:p>
    <w:p w14:paraId="58D7D076" w14:textId="7FC1F176" w:rsidR="000F349C" w:rsidRPr="006170CB" w:rsidRDefault="000F349C" w:rsidP="000F349C">
      <w:pPr>
        <w:numPr>
          <w:ilvl w:val="0"/>
          <w:numId w:val="20"/>
        </w:num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 xml:space="preserve">Öğrenciler için staj hareketliliği faaliyetleri (gönüllü, zorunlu veya yeni mezun stajı) </w:t>
      </w:r>
      <w:r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3</w:t>
      </w:r>
      <w:commentRangeStart w:id="34"/>
      <w:commentRangeStart w:id="35"/>
      <w:r w:rsidRPr="00C632A1">
        <w:rPr>
          <w:rFonts w:ascii="Times New Roman" w:hAnsi="Times New Roman" w:cs="Times New Roman"/>
          <w:b/>
          <w:sz w:val="24"/>
          <w:szCs w:val="24"/>
          <w:lang w:val="tr-TR"/>
        </w:rPr>
        <w:t>_OD3</w:t>
      </w:r>
      <w:commentRangeEnd w:id="34"/>
      <w:r w:rsidR="00947A3E" w:rsidRPr="00C632A1">
        <w:rPr>
          <w:rStyle w:val="AklamaBavurusu"/>
          <w:rFonts w:ascii="Times New Roman" w:hAnsi="Times New Roman" w:cs="Times New Roman"/>
          <w:b/>
          <w:sz w:val="24"/>
          <w:szCs w:val="24"/>
          <w:lang w:val="tr-TR"/>
        </w:rPr>
        <w:commentReference w:id="34"/>
      </w:r>
      <w:commentRangeEnd w:id="35"/>
      <w:r w:rsidR="00CB57B7" w:rsidRPr="00C632A1">
        <w:rPr>
          <w:rStyle w:val="AklamaBavurusu"/>
          <w:rFonts w:ascii="Times New Roman" w:hAnsi="Times New Roman" w:cs="Times New Roman"/>
          <w:b/>
          <w:sz w:val="24"/>
          <w:szCs w:val="24"/>
          <w:lang w:val="tr-TR"/>
        </w:rPr>
        <w:commentReference w:id="35"/>
      </w:r>
      <w:r w:rsidRPr="00C632A1">
        <w:rPr>
          <w:rFonts w:ascii="Times New Roman" w:hAnsi="Times New Roman" w:cs="Times New Roman"/>
          <w:b/>
          <w:sz w:val="24"/>
          <w:szCs w:val="24"/>
          <w:lang w:val="tr-TR"/>
        </w:rPr>
        <w:t>],</w:t>
      </w:r>
    </w:p>
    <w:p w14:paraId="6A651D33" w14:textId="513FA641" w:rsidR="000F349C" w:rsidRPr="006170CB" w:rsidRDefault="000F349C" w:rsidP="000F349C">
      <w:pPr>
        <w:numPr>
          <w:ilvl w:val="0"/>
          <w:numId w:val="20"/>
        </w:num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 xml:space="preserve">İdari ve akademik personel için eğitim alma hareketliliği faaliyetleri </w:t>
      </w:r>
      <w:r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4</w:t>
      </w:r>
      <w:commentRangeStart w:id="36"/>
      <w:commentRangeStart w:id="37"/>
      <w:r w:rsidRPr="00C632A1">
        <w:rPr>
          <w:rFonts w:ascii="Times New Roman" w:hAnsi="Times New Roman" w:cs="Times New Roman"/>
          <w:b/>
          <w:sz w:val="24"/>
          <w:szCs w:val="24"/>
          <w:lang w:val="tr-TR"/>
        </w:rPr>
        <w:t>_OD3</w:t>
      </w:r>
      <w:commentRangeEnd w:id="36"/>
      <w:r w:rsidR="00947A3E" w:rsidRPr="00C632A1">
        <w:rPr>
          <w:rStyle w:val="AklamaBavurusu"/>
          <w:rFonts w:ascii="Times New Roman" w:hAnsi="Times New Roman" w:cs="Times New Roman"/>
          <w:b/>
          <w:sz w:val="24"/>
          <w:szCs w:val="24"/>
          <w:lang w:val="tr-TR"/>
        </w:rPr>
        <w:commentReference w:id="36"/>
      </w:r>
      <w:commentRangeEnd w:id="37"/>
      <w:r w:rsidR="00CB57B7" w:rsidRPr="00C632A1">
        <w:rPr>
          <w:rStyle w:val="AklamaBavurusu"/>
          <w:rFonts w:ascii="Times New Roman" w:hAnsi="Times New Roman" w:cs="Times New Roman"/>
          <w:b/>
          <w:sz w:val="24"/>
          <w:szCs w:val="24"/>
          <w:lang w:val="tr-TR"/>
        </w:rPr>
        <w:commentReference w:id="37"/>
      </w:r>
      <w:r w:rsidRPr="00C632A1">
        <w:rPr>
          <w:rFonts w:ascii="Times New Roman" w:hAnsi="Times New Roman" w:cs="Times New Roman"/>
          <w:b/>
          <w:sz w:val="24"/>
          <w:szCs w:val="24"/>
          <w:lang w:val="tr-TR"/>
        </w:rPr>
        <w:t>],</w:t>
      </w:r>
    </w:p>
    <w:p w14:paraId="441E21AB" w14:textId="6DA39790" w:rsidR="000F349C" w:rsidRPr="006170CB" w:rsidRDefault="000F349C" w:rsidP="000F349C">
      <w:pPr>
        <w:numPr>
          <w:ilvl w:val="0"/>
          <w:numId w:val="20"/>
        </w:num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 xml:space="preserve">Akademik personel için ders verme hareketliliği faaliyetleri </w:t>
      </w:r>
      <w:r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5</w:t>
      </w:r>
      <w:commentRangeStart w:id="38"/>
      <w:commentRangeStart w:id="39"/>
      <w:r w:rsidRPr="00C632A1">
        <w:rPr>
          <w:rFonts w:ascii="Times New Roman" w:hAnsi="Times New Roman" w:cs="Times New Roman"/>
          <w:b/>
          <w:sz w:val="24"/>
          <w:szCs w:val="24"/>
          <w:lang w:val="tr-TR"/>
        </w:rPr>
        <w:t>_OD3</w:t>
      </w:r>
      <w:commentRangeEnd w:id="38"/>
      <w:r w:rsidR="00947A3E" w:rsidRPr="00C632A1">
        <w:rPr>
          <w:rStyle w:val="AklamaBavurusu"/>
          <w:rFonts w:ascii="Times New Roman" w:hAnsi="Times New Roman" w:cs="Times New Roman"/>
          <w:b/>
          <w:sz w:val="24"/>
          <w:szCs w:val="24"/>
          <w:lang w:val="tr-TR"/>
        </w:rPr>
        <w:commentReference w:id="38"/>
      </w:r>
      <w:commentRangeEnd w:id="39"/>
      <w:r w:rsidR="00CB57B7" w:rsidRPr="00C632A1">
        <w:rPr>
          <w:rStyle w:val="AklamaBavurusu"/>
          <w:rFonts w:ascii="Times New Roman" w:hAnsi="Times New Roman" w:cs="Times New Roman"/>
          <w:b/>
          <w:sz w:val="24"/>
          <w:szCs w:val="24"/>
          <w:lang w:val="tr-TR"/>
        </w:rPr>
        <w:commentReference w:id="39"/>
      </w:r>
      <w:r w:rsidRPr="00C632A1">
        <w:rPr>
          <w:rFonts w:ascii="Times New Roman" w:hAnsi="Times New Roman" w:cs="Times New Roman"/>
          <w:b/>
          <w:sz w:val="24"/>
          <w:szCs w:val="24"/>
          <w:lang w:val="tr-TR"/>
        </w:rPr>
        <w:t>],</w:t>
      </w:r>
    </w:p>
    <w:p w14:paraId="52FE656D" w14:textId="77777777" w:rsidR="000F349C" w:rsidRPr="006170CB" w:rsidRDefault="000F349C"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gerçekleştirilmiştir.</w:t>
      </w:r>
    </w:p>
    <w:p w14:paraId="0485EB4E" w14:textId="4630F845" w:rsidR="000F349C" w:rsidRPr="006170CB" w:rsidRDefault="00D52016" w:rsidP="000F349C">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r>
      <w:r w:rsidR="000F349C" w:rsidRPr="006170CB">
        <w:rPr>
          <w:rFonts w:ascii="Times New Roman" w:hAnsi="Times New Roman" w:cs="Times New Roman"/>
          <w:bCs/>
          <w:sz w:val="24"/>
          <w:szCs w:val="24"/>
          <w:lang w:val="tr-TR"/>
        </w:rPr>
        <w:t>Giden katılımcıların yanı sıra, mevcut ikili anlaşmalar kapsamında aynı faaliyet türlerinde üniversitemize yurt dışından gelen katılımcılar</w:t>
      </w:r>
      <w:r w:rsidR="00E41C89">
        <w:rPr>
          <w:rFonts w:ascii="Times New Roman" w:hAnsi="Times New Roman" w:cs="Times New Roman"/>
          <w:bCs/>
          <w:sz w:val="24"/>
          <w:szCs w:val="24"/>
          <w:lang w:val="tr-TR"/>
        </w:rPr>
        <w:t xml:space="preserve"> geçmiş yıllarda mevcut olup,</w:t>
      </w:r>
      <w:r w:rsidR="000F349C" w:rsidRPr="006170CB">
        <w:rPr>
          <w:rFonts w:ascii="Times New Roman" w:hAnsi="Times New Roman" w:cs="Times New Roman"/>
          <w:bCs/>
          <w:sz w:val="24"/>
          <w:szCs w:val="24"/>
          <w:lang w:val="tr-TR"/>
        </w:rPr>
        <w:t xml:space="preserve"> </w:t>
      </w:r>
      <w:r w:rsidR="001B15A1" w:rsidRPr="006170CB">
        <w:rPr>
          <w:rFonts w:ascii="Times New Roman" w:hAnsi="Times New Roman" w:cs="Times New Roman"/>
          <w:bCs/>
          <w:sz w:val="24"/>
          <w:szCs w:val="24"/>
          <w:lang w:val="tr-TR"/>
        </w:rPr>
        <w:t xml:space="preserve">2025 yılında </w:t>
      </w:r>
      <w:r w:rsidR="000F349C" w:rsidRPr="006170CB">
        <w:rPr>
          <w:rFonts w:ascii="Times New Roman" w:hAnsi="Times New Roman" w:cs="Times New Roman"/>
          <w:bCs/>
          <w:sz w:val="24"/>
          <w:szCs w:val="24"/>
          <w:lang w:val="tr-TR"/>
        </w:rPr>
        <w:t>bulun</w:t>
      </w:r>
      <w:r w:rsidR="001B15A1" w:rsidRPr="006170CB">
        <w:rPr>
          <w:rFonts w:ascii="Times New Roman" w:hAnsi="Times New Roman" w:cs="Times New Roman"/>
          <w:bCs/>
          <w:sz w:val="24"/>
          <w:szCs w:val="24"/>
          <w:lang w:val="tr-TR"/>
        </w:rPr>
        <w:t>ma</w:t>
      </w:r>
      <w:r w:rsidR="000F349C" w:rsidRPr="006170CB">
        <w:rPr>
          <w:rFonts w:ascii="Times New Roman" w:hAnsi="Times New Roman" w:cs="Times New Roman"/>
          <w:bCs/>
          <w:sz w:val="24"/>
          <w:szCs w:val="24"/>
          <w:lang w:val="tr-TR"/>
        </w:rPr>
        <w:t>maktadır. Tüm hareketlilik faaliyetleri katılım sertifikaları ve ilgili ek belgeler ile kanıtlanabilir nitelikte olup Erasmus Kurum Koordinatörlüğü bünyesinde muhafaza edilmektedir</w:t>
      </w:r>
      <w:r w:rsidR="00E41C89">
        <w:rPr>
          <w:rFonts w:ascii="Times New Roman" w:hAnsi="Times New Roman" w:cs="Times New Roman"/>
          <w:bCs/>
          <w:sz w:val="24"/>
          <w:szCs w:val="24"/>
          <w:lang w:val="tr-TR"/>
        </w:rPr>
        <w:t xml:space="preserve">, bir önceki yıla ait gelen katılımcı belgeleri </w:t>
      </w:r>
      <w:r w:rsidR="00C764F5">
        <w:rPr>
          <w:rFonts w:ascii="Times New Roman" w:hAnsi="Times New Roman" w:cs="Times New Roman"/>
          <w:bCs/>
          <w:sz w:val="24"/>
          <w:szCs w:val="24"/>
          <w:lang w:val="tr-TR"/>
        </w:rPr>
        <w:t xml:space="preserve">belge sürecinin varlığını kanıtamak amacıyla </w:t>
      </w:r>
      <w:r w:rsidR="00E41C89">
        <w:rPr>
          <w:rFonts w:ascii="Times New Roman" w:hAnsi="Times New Roman" w:cs="Times New Roman"/>
          <w:bCs/>
          <w:sz w:val="24"/>
          <w:szCs w:val="24"/>
          <w:lang w:val="tr-TR"/>
        </w:rPr>
        <w:t>örnek olarak sunulmuştur.</w:t>
      </w:r>
      <w:r w:rsidR="000F349C" w:rsidRPr="006170CB">
        <w:rPr>
          <w:rFonts w:ascii="Times New Roman" w:hAnsi="Times New Roman" w:cs="Times New Roman"/>
          <w:bCs/>
          <w:sz w:val="24"/>
          <w:szCs w:val="24"/>
          <w:lang w:val="tr-TR"/>
        </w:rPr>
        <w:t xml:space="preserve"> </w:t>
      </w:r>
      <w:r w:rsidR="000F349C"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6</w:t>
      </w:r>
      <w:commentRangeStart w:id="40"/>
      <w:commentRangeStart w:id="41"/>
      <w:r w:rsidR="000F349C" w:rsidRPr="00C632A1">
        <w:rPr>
          <w:rFonts w:ascii="Times New Roman" w:hAnsi="Times New Roman" w:cs="Times New Roman"/>
          <w:b/>
          <w:sz w:val="24"/>
          <w:szCs w:val="24"/>
          <w:lang w:val="tr-TR"/>
        </w:rPr>
        <w:t>_OD3</w:t>
      </w:r>
      <w:commentRangeEnd w:id="40"/>
      <w:r w:rsidR="00947A3E" w:rsidRPr="00C632A1">
        <w:rPr>
          <w:rStyle w:val="AklamaBavurusu"/>
          <w:rFonts w:ascii="Times New Roman" w:hAnsi="Times New Roman" w:cs="Times New Roman"/>
          <w:b/>
          <w:sz w:val="24"/>
          <w:szCs w:val="24"/>
          <w:lang w:val="tr-TR"/>
        </w:rPr>
        <w:commentReference w:id="40"/>
      </w:r>
      <w:commentRangeEnd w:id="41"/>
      <w:r w:rsidR="00CB57B7" w:rsidRPr="00C632A1">
        <w:rPr>
          <w:rStyle w:val="AklamaBavurusu"/>
          <w:rFonts w:ascii="Times New Roman" w:hAnsi="Times New Roman" w:cs="Times New Roman"/>
          <w:b/>
          <w:sz w:val="24"/>
          <w:szCs w:val="24"/>
          <w:lang w:val="tr-TR"/>
        </w:rPr>
        <w:commentReference w:id="41"/>
      </w:r>
      <w:r w:rsidR="000F349C" w:rsidRPr="00C632A1">
        <w:rPr>
          <w:rFonts w:ascii="Times New Roman" w:hAnsi="Times New Roman" w:cs="Times New Roman"/>
          <w:b/>
          <w:sz w:val="24"/>
          <w:szCs w:val="24"/>
          <w:lang w:val="tr-TR"/>
        </w:rPr>
        <w:t>].</w:t>
      </w:r>
    </w:p>
    <w:p w14:paraId="355A0C9C" w14:textId="29EB747B" w:rsidR="000F349C" w:rsidRDefault="00D52016" w:rsidP="00D86C14">
      <w:pPr>
        <w:tabs>
          <w:tab w:val="left" w:pos="426"/>
        </w:tabs>
        <w:spacing w:line="360" w:lineRule="auto"/>
        <w:jc w:val="both"/>
        <w:rPr>
          <w:rFonts w:ascii="Times New Roman" w:hAnsi="Times New Roman" w:cs="Times New Roman"/>
          <w:bCs/>
          <w:sz w:val="24"/>
          <w:szCs w:val="24"/>
          <w:lang w:val="tr-TR"/>
        </w:rPr>
      </w:pPr>
      <w:r w:rsidRPr="006170CB">
        <w:rPr>
          <w:rFonts w:ascii="Times New Roman" w:hAnsi="Times New Roman" w:cs="Times New Roman"/>
          <w:bCs/>
          <w:sz w:val="24"/>
          <w:szCs w:val="24"/>
          <w:lang w:val="tr-TR"/>
        </w:rPr>
        <w:tab/>
        <w:t>2025 yılı içerisinde faaliyetini tamamlayan k</w:t>
      </w:r>
      <w:r w:rsidR="000F349C" w:rsidRPr="006170CB">
        <w:rPr>
          <w:rFonts w:ascii="Times New Roman" w:hAnsi="Times New Roman" w:cs="Times New Roman"/>
          <w:bCs/>
          <w:sz w:val="24"/>
          <w:szCs w:val="24"/>
          <w:lang w:val="tr-TR"/>
        </w:rPr>
        <w:t xml:space="preserve">atılımcı sayıları, bölüm çeşitliliği, faaliyet gerçekleştirilen kurum ve ülkeleri içeren ayrıntılı veriler ekte sunulan katılımcı dosyasında yer almaktadır </w:t>
      </w:r>
      <w:r w:rsidR="000F349C" w:rsidRPr="00C632A1">
        <w:rPr>
          <w:rFonts w:ascii="Times New Roman" w:hAnsi="Times New Roman" w:cs="Times New Roman"/>
          <w:b/>
          <w:sz w:val="24"/>
          <w:szCs w:val="24"/>
          <w:lang w:val="tr-TR"/>
        </w:rPr>
        <w:t>[</w:t>
      </w:r>
      <w:r w:rsidR="00CB57B7" w:rsidRPr="00C632A1">
        <w:rPr>
          <w:rFonts w:ascii="Times New Roman" w:hAnsi="Times New Roman" w:cs="Times New Roman"/>
          <w:b/>
          <w:sz w:val="24"/>
          <w:szCs w:val="24"/>
          <w:lang w:val="tr-TR"/>
        </w:rPr>
        <w:t>7</w:t>
      </w:r>
      <w:commentRangeStart w:id="42"/>
      <w:commentRangeStart w:id="43"/>
      <w:r w:rsidR="000F349C" w:rsidRPr="00C632A1">
        <w:rPr>
          <w:rFonts w:ascii="Times New Roman" w:hAnsi="Times New Roman" w:cs="Times New Roman"/>
          <w:b/>
          <w:sz w:val="24"/>
          <w:szCs w:val="24"/>
          <w:lang w:val="tr-TR"/>
        </w:rPr>
        <w:t>_OD3</w:t>
      </w:r>
      <w:commentRangeEnd w:id="42"/>
      <w:r w:rsidR="00947A3E" w:rsidRPr="00C632A1">
        <w:rPr>
          <w:rStyle w:val="AklamaBavurusu"/>
          <w:rFonts w:ascii="Times New Roman" w:hAnsi="Times New Roman" w:cs="Times New Roman"/>
          <w:b/>
          <w:sz w:val="24"/>
          <w:szCs w:val="24"/>
          <w:lang w:val="tr-TR"/>
        </w:rPr>
        <w:commentReference w:id="42"/>
      </w:r>
      <w:commentRangeEnd w:id="43"/>
      <w:r w:rsidR="00CB57B7" w:rsidRPr="00C632A1">
        <w:rPr>
          <w:rStyle w:val="AklamaBavurusu"/>
          <w:rFonts w:ascii="Times New Roman" w:hAnsi="Times New Roman" w:cs="Times New Roman"/>
          <w:b/>
          <w:sz w:val="24"/>
          <w:szCs w:val="24"/>
          <w:lang w:val="tr-TR"/>
        </w:rPr>
        <w:commentReference w:id="43"/>
      </w:r>
      <w:r w:rsidR="000F349C" w:rsidRPr="00C632A1">
        <w:rPr>
          <w:rFonts w:ascii="Times New Roman" w:hAnsi="Times New Roman" w:cs="Times New Roman"/>
          <w:b/>
          <w:sz w:val="24"/>
          <w:szCs w:val="24"/>
          <w:lang w:val="tr-TR"/>
        </w:rPr>
        <w:t>].</w:t>
      </w:r>
      <w:r w:rsidR="000F349C" w:rsidRPr="006170CB">
        <w:rPr>
          <w:rFonts w:ascii="Times New Roman" w:hAnsi="Times New Roman" w:cs="Times New Roman"/>
          <w:bCs/>
          <w:sz w:val="24"/>
          <w:szCs w:val="24"/>
          <w:lang w:val="tr-TR"/>
        </w:rPr>
        <w:t xml:space="preserve"> Ayrıca istatistiksel veriler aşağıda yer alan tablolarda gösterilmektedir.</w:t>
      </w:r>
    </w:p>
    <w:p w14:paraId="2B37758D" w14:textId="77777777" w:rsidR="0074346C" w:rsidRDefault="0074346C" w:rsidP="00D86C14">
      <w:pPr>
        <w:tabs>
          <w:tab w:val="left" w:pos="426"/>
        </w:tabs>
        <w:spacing w:line="360" w:lineRule="auto"/>
        <w:jc w:val="both"/>
        <w:rPr>
          <w:rFonts w:ascii="Times New Roman" w:hAnsi="Times New Roman" w:cs="Times New Roman"/>
          <w:bCs/>
          <w:sz w:val="24"/>
          <w:szCs w:val="24"/>
          <w:lang w:val="tr-TR"/>
        </w:rPr>
      </w:pPr>
    </w:p>
    <w:p w14:paraId="1FC80B78" w14:textId="77777777" w:rsidR="00BA7809" w:rsidRPr="006170CB" w:rsidRDefault="00BA7809" w:rsidP="00D86C14">
      <w:pPr>
        <w:tabs>
          <w:tab w:val="left" w:pos="426"/>
        </w:tabs>
        <w:spacing w:line="360" w:lineRule="auto"/>
        <w:jc w:val="both"/>
        <w:rPr>
          <w:rFonts w:ascii="Times New Roman" w:hAnsi="Times New Roman" w:cs="Times New Roman"/>
          <w:bCs/>
          <w:sz w:val="24"/>
          <w:szCs w:val="24"/>
          <w:lang w:val="tr-TR"/>
        </w:rPr>
      </w:pPr>
    </w:p>
    <w:tbl>
      <w:tblPr>
        <w:tblStyle w:val="TabloKlavuzu"/>
        <w:tblW w:w="10110" w:type="dxa"/>
        <w:tblInd w:w="-714" w:type="dxa"/>
        <w:tblLook w:val="04A0" w:firstRow="1" w:lastRow="0" w:firstColumn="1" w:lastColumn="0" w:noHBand="0" w:noVBand="1"/>
      </w:tblPr>
      <w:tblGrid>
        <w:gridCol w:w="1263"/>
        <w:gridCol w:w="1811"/>
        <w:gridCol w:w="1678"/>
        <w:gridCol w:w="1811"/>
        <w:gridCol w:w="1736"/>
        <w:gridCol w:w="1811"/>
      </w:tblGrid>
      <w:tr w:rsidR="006170CB" w:rsidRPr="00812AD8" w14:paraId="3A0A5AA4" w14:textId="77777777" w:rsidTr="0003755A">
        <w:tc>
          <w:tcPr>
            <w:tcW w:w="10110" w:type="dxa"/>
            <w:gridSpan w:val="6"/>
          </w:tcPr>
          <w:p w14:paraId="0039875B" w14:textId="2E20A78F" w:rsidR="006170CB" w:rsidRPr="006170CB" w:rsidRDefault="006170CB" w:rsidP="004D2081">
            <w:pPr>
              <w:jc w:val="center"/>
              <w:rPr>
                <w:rFonts w:ascii="Times New Roman" w:hAnsi="Times New Roman" w:cs="Times New Roman"/>
                <w:b/>
                <w:bCs/>
              </w:rPr>
            </w:pPr>
            <w:r w:rsidRPr="006170CB">
              <w:rPr>
                <w:rFonts w:ascii="Times New Roman" w:hAnsi="Times New Roman" w:cs="Times New Roman"/>
                <w:b/>
                <w:bCs/>
              </w:rPr>
              <w:t>PROJE BAZLI KATILIMCI SAYISI İSTATİSTİKLERİ</w:t>
            </w:r>
          </w:p>
        </w:tc>
      </w:tr>
      <w:tr w:rsidR="00871F73" w:rsidRPr="006170CB" w14:paraId="74471A05" w14:textId="77777777" w:rsidTr="00871F73">
        <w:tc>
          <w:tcPr>
            <w:tcW w:w="1263" w:type="dxa"/>
          </w:tcPr>
          <w:p w14:paraId="79DDB534" w14:textId="600C102B"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Katılımcı</w:t>
            </w:r>
          </w:p>
        </w:tc>
        <w:tc>
          <w:tcPr>
            <w:tcW w:w="1811" w:type="dxa"/>
          </w:tcPr>
          <w:p w14:paraId="497D8AAB" w14:textId="7CCB994B"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2022 Projesi</w:t>
            </w:r>
          </w:p>
        </w:tc>
        <w:tc>
          <w:tcPr>
            <w:tcW w:w="1678" w:type="dxa"/>
          </w:tcPr>
          <w:p w14:paraId="703DA8D8" w14:textId="240CE91D"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2023 Projesi</w:t>
            </w:r>
          </w:p>
        </w:tc>
        <w:tc>
          <w:tcPr>
            <w:tcW w:w="1811" w:type="dxa"/>
          </w:tcPr>
          <w:p w14:paraId="088367CC" w14:textId="2628A683"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2024 Projesi</w:t>
            </w:r>
          </w:p>
        </w:tc>
        <w:tc>
          <w:tcPr>
            <w:tcW w:w="1736" w:type="dxa"/>
          </w:tcPr>
          <w:p w14:paraId="5291C1E7" w14:textId="4D6D1026"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2025 Projesi</w:t>
            </w:r>
          </w:p>
        </w:tc>
        <w:tc>
          <w:tcPr>
            <w:tcW w:w="1811" w:type="dxa"/>
          </w:tcPr>
          <w:p w14:paraId="3431C45E" w14:textId="66AB3EB6"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Toplam Veriler</w:t>
            </w:r>
          </w:p>
        </w:tc>
      </w:tr>
      <w:tr w:rsidR="00871F73" w:rsidRPr="006170CB" w14:paraId="33305C9B" w14:textId="77777777" w:rsidTr="00871F73">
        <w:tc>
          <w:tcPr>
            <w:tcW w:w="1263" w:type="dxa"/>
            <w:vMerge w:val="restart"/>
          </w:tcPr>
          <w:p w14:paraId="66BE23C8" w14:textId="1F6AD221"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 xml:space="preserve">Giden </w:t>
            </w:r>
          </w:p>
        </w:tc>
        <w:tc>
          <w:tcPr>
            <w:tcW w:w="1811" w:type="dxa"/>
          </w:tcPr>
          <w:p w14:paraId="276F9423" w14:textId="77777777" w:rsidR="00871F73" w:rsidRPr="00CA2373" w:rsidRDefault="00871F73" w:rsidP="00866F34">
            <w:pPr>
              <w:rPr>
                <w:rFonts w:ascii="Times New Roman" w:hAnsi="Times New Roman" w:cs="Times New Roman"/>
              </w:rPr>
            </w:pPr>
            <w:r w:rsidRPr="00CA2373">
              <w:rPr>
                <w:rFonts w:ascii="Times New Roman" w:hAnsi="Times New Roman" w:cs="Times New Roman"/>
              </w:rPr>
              <w:t xml:space="preserve">Öğrenci </w:t>
            </w:r>
          </w:p>
          <w:p w14:paraId="7E92CC71"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Öğrenim:7</w:t>
            </w:r>
          </w:p>
          <w:p w14:paraId="60BA0110"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Staj:5</w:t>
            </w:r>
          </w:p>
          <w:p w14:paraId="5AC79FF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12</w:t>
            </w:r>
          </w:p>
        </w:tc>
        <w:tc>
          <w:tcPr>
            <w:tcW w:w="1678" w:type="dxa"/>
          </w:tcPr>
          <w:p w14:paraId="374FFEA6" w14:textId="77777777" w:rsidR="00871F73" w:rsidRPr="00CA2373" w:rsidRDefault="00871F73" w:rsidP="00866F34">
            <w:pPr>
              <w:rPr>
                <w:rFonts w:ascii="Times New Roman" w:hAnsi="Times New Roman" w:cs="Times New Roman"/>
              </w:rPr>
            </w:pPr>
            <w:r w:rsidRPr="00CA2373">
              <w:rPr>
                <w:rFonts w:ascii="Times New Roman" w:hAnsi="Times New Roman" w:cs="Times New Roman"/>
              </w:rPr>
              <w:t xml:space="preserve">Öğrenci </w:t>
            </w:r>
          </w:p>
          <w:p w14:paraId="12E90A30"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Öğrenim:9</w:t>
            </w:r>
          </w:p>
          <w:p w14:paraId="11388BC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Staj:5</w:t>
            </w:r>
          </w:p>
          <w:p w14:paraId="41576846"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14</w:t>
            </w:r>
          </w:p>
        </w:tc>
        <w:tc>
          <w:tcPr>
            <w:tcW w:w="1811" w:type="dxa"/>
          </w:tcPr>
          <w:p w14:paraId="51481F7E"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 xml:space="preserve">Öğrenci </w:t>
            </w:r>
          </w:p>
          <w:p w14:paraId="56ED0B5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Öğrenim:16</w:t>
            </w:r>
          </w:p>
          <w:p w14:paraId="5ED948B8"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Staj:11</w:t>
            </w:r>
          </w:p>
          <w:p w14:paraId="50C7B08E"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27</w:t>
            </w:r>
          </w:p>
        </w:tc>
        <w:tc>
          <w:tcPr>
            <w:tcW w:w="1736" w:type="dxa"/>
          </w:tcPr>
          <w:p w14:paraId="00A34801" w14:textId="77777777" w:rsidR="00871F73" w:rsidRPr="006170CB" w:rsidRDefault="00871F73" w:rsidP="00871F73">
            <w:pPr>
              <w:rPr>
                <w:rFonts w:ascii="Times New Roman" w:hAnsi="Times New Roman" w:cs="Times New Roman"/>
              </w:rPr>
            </w:pPr>
            <w:r w:rsidRPr="006170CB">
              <w:rPr>
                <w:rFonts w:ascii="Times New Roman" w:hAnsi="Times New Roman" w:cs="Times New Roman"/>
              </w:rPr>
              <w:t xml:space="preserve">Öğrenci </w:t>
            </w:r>
          </w:p>
          <w:p w14:paraId="130E0297" w14:textId="64F1C1D7" w:rsidR="00871F73" w:rsidRPr="006170CB" w:rsidRDefault="00871F73" w:rsidP="00871F73">
            <w:pPr>
              <w:rPr>
                <w:rFonts w:ascii="Times New Roman" w:hAnsi="Times New Roman" w:cs="Times New Roman"/>
              </w:rPr>
            </w:pPr>
            <w:r w:rsidRPr="006170CB">
              <w:rPr>
                <w:rFonts w:ascii="Times New Roman" w:hAnsi="Times New Roman" w:cs="Times New Roman"/>
              </w:rPr>
              <w:t>Öğrenim:14</w:t>
            </w:r>
          </w:p>
          <w:p w14:paraId="1B86257D" w14:textId="69C5302B" w:rsidR="00871F73" w:rsidRPr="006170CB" w:rsidRDefault="00871F73" w:rsidP="00871F73">
            <w:pPr>
              <w:rPr>
                <w:rFonts w:ascii="Times New Roman" w:hAnsi="Times New Roman" w:cs="Times New Roman"/>
              </w:rPr>
            </w:pPr>
            <w:r w:rsidRPr="006170CB">
              <w:rPr>
                <w:rFonts w:ascii="Times New Roman" w:hAnsi="Times New Roman" w:cs="Times New Roman"/>
              </w:rPr>
              <w:t>Staj:15</w:t>
            </w:r>
          </w:p>
          <w:p w14:paraId="79190474" w14:textId="3FC1A150" w:rsidR="00871F73" w:rsidRPr="006170CB" w:rsidRDefault="00871F73" w:rsidP="00871F73">
            <w:pPr>
              <w:rPr>
                <w:rFonts w:ascii="Times New Roman" w:hAnsi="Times New Roman" w:cs="Times New Roman"/>
              </w:rPr>
            </w:pPr>
            <w:r w:rsidRPr="006170CB">
              <w:rPr>
                <w:rFonts w:ascii="Times New Roman" w:hAnsi="Times New Roman" w:cs="Times New Roman"/>
              </w:rPr>
              <w:t>Toplam: 29</w:t>
            </w:r>
          </w:p>
        </w:tc>
        <w:tc>
          <w:tcPr>
            <w:tcW w:w="1811" w:type="dxa"/>
          </w:tcPr>
          <w:p w14:paraId="17CD1F24" w14:textId="196A9772" w:rsidR="00871F73" w:rsidRPr="006170CB" w:rsidRDefault="00871F73" w:rsidP="00866F34">
            <w:pPr>
              <w:rPr>
                <w:rFonts w:ascii="Times New Roman" w:hAnsi="Times New Roman" w:cs="Times New Roman"/>
              </w:rPr>
            </w:pPr>
            <w:r w:rsidRPr="006170CB">
              <w:rPr>
                <w:rFonts w:ascii="Times New Roman" w:hAnsi="Times New Roman" w:cs="Times New Roman"/>
              </w:rPr>
              <w:t>82 giden öğrenci</w:t>
            </w:r>
          </w:p>
        </w:tc>
      </w:tr>
      <w:tr w:rsidR="00871F73" w:rsidRPr="006170CB" w14:paraId="19813A13" w14:textId="77777777" w:rsidTr="00871F73">
        <w:tc>
          <w:tcPr>
            <w:tcW w:w="1263" w:type="dxa"/>
            <w:vMerge/>
          </w:tcPr>
          <w:p w14:paraId="615D6672" w14:textId="77777777" w:rsidR="00871F73" w:rsidRPr="006170CB" w:rsidRDefault="00871F73" w:rsidP="00866F34">
            <w:pPr>
              <w:rPr>
                <w:rFonts w:ascii="Times New Roman" w:hAnsi="Times New Roman" w:cs="Times New Roman"/>
              </w:rPr>
            </w:pPr>
          </w:p>
        </w:tc>
        <w:tc>
          <w:tcPr>
            <w:tcW w:w="1811" w:type="dxa"/>
          </w:tcPr>
          <w:p w14:paraId="57300FD6"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69DC5836"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EA*:8</w:t>
            </w:r>
          </w:p>
          <w:p w14:paraId="4530F6CB"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DV**:5</w:t>
            </w:r>
          </w:p>
          <w:p w14:paraId="0278A82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13</w:t>
            </w:r>
          </w:p>
        </w:tc>
        <w:tc>
          <w:tcPr>
            <w:tcW w:w="1678" w:type="dxa"/>
          </w:tcPr>
          <w:p w14:paraId="69D7DB46"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1903F6FC" w14:textId="2C00B32B" w:rsidR="00871F73" w:rsidRPr="006170CB" w:rsidRDefault="00871F73" w:rsidP="00866F34">
            <w:pPr>
              <w:rPr>
                <w:rFonts w:ascii="Times New Roman" w:hAnsi="Times New Roman" w:cs="Times New Roman"/>
              </w:rPr>
            </w:pPr>
            <w:r w:rsidRPr="006170CB">
              <w:rPr>
                <w:rFonts w:ascii="Times New Roman" w:hAnsi="Times New Roman" w:cs="Times New Roman"/>
              </w:rPr>
              <w:t>EA:8</w:t>
            </w:r>
          </w:p>
          <w:p w14:paraId="4826D0E7"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DV:1</w:t>
            </w:r>
          </w:p>
          <w:p w14:paraId="1428FFF8"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7</w:t>
            </w:r>
          </w:p>
        </w:tc>
        <w:tc>
          <w:tcPr>
            <w:tcW w:w="1811" w:type="dxa"/>
          </w:tcPr>
          <w:p w14:paraId="03F07C9A"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3BE8D991"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EA:10</w:t>
            </w:r>
          </w:p>
          <w:p w14:paraId="6EEF5D4D"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DV:2</w:t>
            </w:r>
          </w:p>
          <w:p w14:paraId="6FDB33B4"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12</w:t>
            </w:r>
          </w:p>
        </w:tc>
        <w:tc>
          <w:tcPr>
            <w:tcW w:w="1736" w:type="dxa"/>
          </w:tcPr>
          <w:p w14:paraId="6C17EA9D" w14:textId="77777777" w:rsidR="00871F73" w:rsidRPr="006170CB" w:rsidRDefault="00871F73" w:rsidP="00871F73">
            <w:pPr>
              <w:rPr>
                <w:rFonts w:ascii="Times New Roman" w:hAnsi="Times New Roman" w:cs="Times New Roman"/>
              </w:rPr>
            </w:pPr>
            <w:r w:rsidRPr="006170CB">
              <w:rPr>
                <w:rFonts w:ascii="Times New Roman" w:hAnsi="Times New Roman" w:cs="Times New Roman"/>
              </w:rPr>
              <w:t>Personel</w:t>
            </w:r>
          </w:p>
          <w:p w14:paraId="6C9068F1" w14:textId="45DA8B36" w:rsidR="00871F73" w:rsidRPr="006170CB" w:rsidRDefault="00871F73" w:rsidP="00871F73">
            <w:pPr>
              <w:rPr>
                <w:rFonts w:ascii="Times New Roman" w:hAnsi="Times New Roman" w:cs="Times New Roman"/>
              </w:rPr>
            </w:pPr>
            <w:r w:rsidRPr="006170CB">
              <w:rPr>
                <w:rFonts w:ascii="Times New Roman" w:hAnsi="Times New Roman" w:cs="Times New Roman"/>
              </w:rPr>
              <w:t>EA:20</w:t>
            </w:r>
          </w:p>
          <w:p w14:paraId="7B16D291" w14:textId="27AD4022" w:rsidR="00871F73" w:rsidRPr="006170CB" w:rsidRDefault="00871F73" w:rsidP="00871F73">
            <w:pPr>
              <w:rPr>
                <w:rFonts w:ascii="Times New Roman" w:hAnsi="Times New Roman" w:cs="Times New Roman"/>
              </w:rPr>
            </w:pPr>
            <w:r w:rsidRPr="006170CB">
              <w:rPr>
                <w:rFonts w:ascii="Times New Roman" w:hAnsi="Times New Roman" w:cs="Times New Roman"/>
              </w:rPr>
              <w:t>DV:10</w:t>
            </w:r>
          </w:p>
          <w:p w14:paraId="7C7C2B6D" w14:textId="5341C9F6" w:rsidR="00871F73" w:rsidRPr="006170CB" w:rsidRDefault="00871F73" w:rsidP="00871F73">
            <w:pPr>
              <w:rPr>
                <w:rFonts w:ascii="Times New Roman" w:hAnsi="Times New Roman" w:cs="Times New Roman"/>
              </w:rPr>
            </w:pPr>
            <w:r w:rsidRPr="006170CB">
              <w:rPr>
                <w:rFonts w:ascii="Times New Roman" w:hAnsi="Times New Roman" w:cs="Times New Roman"/>
              </w:rPr>
              <w:t>Toplam: 30</w:t>
            </w:r>
          </w:p>
        </w:tc>
        <w:tc>
          <w:tcPr>
            <w:tcW w:w="1811" w:type="dxa"/>
          </w:tcPr>
          <w:p w14:paraId="475B6D69" w14:textId="306BED09" w:rsidR="00871F73" w:rsidRPr="006170CB" w:rsidRDefault="00871F73" w:rsidP="00866F34">
            <w:pPr>
              <w:rPr>
                <w:rFonts w:ascii="Times New Roman" w:hAnsi="Times New Roman" w:cs="Times New Roman"/>
              </w:rPr>
            </w:pPr>
            <w:r w:rsidRPr="006170CB">
              <w:rPr>
                <w:rFonts w:ascii="Times New Roman" w:hAnsi="Times New Roman" w:cs="Times New Roman"/>
              </w:rPr>
              <w:t>62 giden personel</w:t>
            </w:r>
          </w:p>
        </w:tc>
      </w:tr>
      <w:tr w:rsidR="00871F73" w:rsidRPr="006170CB" w14:paraId="008875B8" w14:textId="77777777" w:rsidTr="00871F73">
        <w:tc>
          <w:tcPr>
            <w:tcW w:w="1263" w:type="dxa"/>
          </w:tcPr>
          <w:p w14:paraId="0D9DB815" w14:textId="12D6F99F"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 xml:space="preserve">Toplam Giden </w:t>
            </w:r>
          </w:p>
        </w:tc>
        <w:tc>
          <w:tcPr>
            <w:tcW w:w="1811" w:type="dxa"/>
          </w:tcPr>
          <w:p w14:paraId="76ABB48C"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25 Hareketlilik</w:t>
            </w:r>
          </w:p>
        </w:tc>
        <w:tc>
          <w:tcPr>
            <w:tcW w:w="1678" w:type="dxa"/>
          </w:tcPr>
          <w:p w14:paraId="343A6488" w14:textId="6B2A33B8"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23 Hareketlilik</w:t>
            </w:r>
          </w:p>
        </w:tc>
        <w:tc>
          <w:tcPr>
            <w:tcW w:w="1811" w:type="dxa"/>
          </w:tcPr>
          <w:p w14:paraId="3F2F910B"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39 Hareketlilik</w:t>
            </w:r>
          </w:p>
        </w:tc>
        <w:tc>
          <w:tcPr>
            <w:tcW w:w="1736" w:type="dxa"/>
          </w:tcPr>
          <w:p w14:paraId="4AAEB0AD" w14:textId="381B125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 xml:space="preserve">59 Hareketlilik </w:t>
            </w:r>
          </w:p>
        </w:tc>
        <w:tc>
          <w:tcPr>
            <w:tcW w:w="1811" w:type="dxa"/>
          </w:tcPr>
          <w:p w14:paraId="1EDC3275" w14:textId="7380306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144 giden</w:t>
            </w:r>
          </w:p>
        </w:tc>
      </w:tr>
      <w:tr w:rsidR="00871F73" w:rsidRPr="006170CB" w14:paraId="5EB297CE" w14:textId="77777777" w:rsidTr="00871F73">
        <w:tc>
          <w:tcPr>
            <w:tcW w:w="1263" w:type="dxa"/>
            <w:vMerge w:val="restart"/>
          </w:tcPr>
          <w:p w14:paraId="0E18C4B3" w14:textId="5C33115E"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 xml:space="preserve">Gelen </w:t>
            </w:r>
          </w:p>
        </w:tc>
        <w:tc>
          <w:tcPr>
            <w:tcW w:w="1811" w:type="dxa"/>
          </w:tcPr>
          <w:p w14:paraId="673ECAFD"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 xml:space="preserve">Öğrenci </w:t>
            </w:r>
          </w:p>
          <w:p w14:paraId="6EFE2795"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 -</w:t>
            </w:r>
          </w:p>
          <w:p w14:paraId="27417538"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w:t>
            </w:r>
          </w:p>
          <w:p w14:paraId="153AA303"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0</w:t>
            </w:r>
          </w:p>
        </w:tc>
        <w:tc>
          <w:tcPr>
            <w:tcW w:w="1678" w:type="dxa"/>
          </w:tcPr>
          <w:p w14:paraId="058C7060"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 xml:space="preserve">Öğrenci </w:t>
            </w:r>
          </w:p>
          <w:p w14:paraId="77BFD4E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 -</w:t>
            </w:r>
          </w:p>
          <w:p w14:paraId="1556E348"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Staj:1</w:t>
            </w:r>
          </w:p>
          <w:p w14:paraId="4159FA54"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1</w:t>
            </w:r>
          </w:p>
        </w:tc>
        <w:tc>
          <w:tcPr>
            <w:tcW w:w="1811" w:type="dxa"/>
          </w:tcPr>
          <w:p w14:paraId="33E532B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 xml:space="preserve">Öğrenci </w:t>
            </w:r>
          </w:p>
          <w:p w14:paraId="7AD6A9C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Öğrenim: 2</w:t>
            </w:r>
          </w:p>
          <w:p w14:paraId="183B622D"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Staj:-</w:t>
            </w:r>
          </w:p>
          <w:p w14:paraId="39322500"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2</w:t>
            </w:r>
          </w:p>
        </w:tc>
        <w:tc>
          <w:tcPr>
            <w:tcW w:w="1736" w:type="dxa"/>
          </w:tcPr>
          <w:p w14:paraId="517BE2C6" w14:textId="77777777" w:rsidR="00D52016" w:rsidRPr="006170CB" w:rsidRDefault="00D52016" w:rsidP="00D52016">
            <w:pPr>
              <w:rPr>
                <w:rFonts w:ascii="Times New Roman" w:hAnsi="Times New Roman" w:cs="Times New Roman"/>
              </w:rPr>
            </w:pPr>
            <w:r w:rsidRPr="006170CB">
              <w:rPr>
                <w:rFonts w:ascii="Times New Roman" w:hAnsi="Times New Roman" w:cs="Times New Roman"/>
              </w:rPr>
              <w:t xml:space="preserve">Öğrenci </w:t>
            </w:r>
          </w:p>
          <w:p w14:paraId="18B7B37A" w14:textId="77777777" w:rsidR="00D52016" w:rsidRPr="006170CB" w:rsidRDefault="00D52016" w:rsidP="00D52016">
            <w:pPr>
              <w:rPr>
                <w:rFonts w:ascii="Times New Roman" w:hAnsi="Times New Roman" w:cs="Times New Roman"/>
              </w:rPr>
            </w:pPr>
            <w:r w:rsidRPr="006170CB">
              <w:rPr>
                <w:rFonts w:ascii="Times New Roman" w:hAnsi="Times New Roman" w:cs="Times New Roman"/>
              </w:rPr>
              <w:t>Öğrenim: 2</w:t>
            </w:r>
          </w:p>
          <w:p w14:paraId="5A6D1839" w14:textId="77777777" w:rsidR="00D52016" w:rsidRPr="006170CB" w:rsidRDefault="00D52016" w:rsidP="00D52016">
            <w:pPr>
              <w:rPr>
                <w:rFonts w:ascii="Times New Roman" w:hAnsi="Times New Roman" w:cs="Times New Roman"/>
              </w:rPr>
            </w:pPr>
            <w:r w:rsidRPr="006170CB">
              <w:rPr>
                <w:rFonts w:ascii="Times New Roman" w:hAnsi="Times New Roman" w:cs="Times New Roman"/>
              </w:rPr>
              <w:t>Staj:-</w:t>
            </w:r>
          </w:p>
          <w:p w14:paraId="22D38578" w14:textId="264738CC" w:rsidR="00871F73" w:rsidRPr="006170CB" w:rsidRDefault="00D52016" w:rsidP="00D52016">
            <w:pPr>
              <w:rPr>
                <w:rFonts w:ascii="Times New Roman" w:hAnsi="Times New Roman" w:cs="Times New Roman"/>
              </w:rPr>
            </w:pPr>
            <w:r w:rsidRPr="006170CB">
              <w:rPr>
                <w:rFonts w:ascii="Times New Roman" w:hAnsi="Times New Roman" w:cs="Times New Roman"/>
              </w:rPr>
              <w:t>Toplam: 2</w:t>
            </w:r>
          </w:p>
        </w:tc>
        <w:tc>
          <w:tcPr>
            <w:tcW w:w="1811" w:type="dxa"/>
          </w:tcPr>
          <w:p w14:paraId="53C243DF" w14:textId="2ABCAA07" w:rsidR="00871F73" w:rsidRPr="006170CB" w:rsidRDefault="00871F73" w:rsidP="00866F34">
            <w:pPr>
              <w:rPr>
                <w:rFonts w:ascii="Times New Roman" w:hAnsi="Times New Roman" w:cs="Times New Roman"/>
              </w:rPr>
            </w:pPr>
            <w:r w:rsidRPr="006170CB">
              <w:rPr>
                <w:rFonts w:ascii="Times New Roman" w:hAnsi="Times New Roman" w:cs="Times New Roman"/>
              </w:rPr>
              <w:t>3 gelen öğrenci</w:t>
            </w:r>
          </w:p>
        </w:tc>
      </w:tr>
      <w:tr w:rsidR="00871F73" w:rsidRPr="006170CB" w14:paraId="0E18F3A6" w14:textId="77777777" w:rsidTr="00871F73">
        <w:tc>
          <w:tcPr>
            <w:tcW w:w="1263" w:type="dxa"/>
            <w:vMerge/>
          </w:tcPr>
          <w:p w14:paraId="047692DB" w14:textId="77777777" w:rsidR="00871F73" w:rsidRPr="006170CB" w:rsidRDefault="00871F73" w:rsidP="00866F34">
            <w:pPr>
              <w:rPr>
                <w:rFonts w:ascii="Times New Roman" w:hAnsi="Times New Roman" w:cs="Times New Roman"/>
              </w:rPr>
            </w:pPr>
          </w:p>
        </w:tc>
        <w:tc>
          <w:tcPr>
            <w:tcW w:w="1811" w:type="dxa"/>
          </w:tcPr>
          <w:p w14:paraId="53EC86F1"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3401ABE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EA:2</w:t>
            </w:r>
          </w:p>
          <w:p w14:paraId="3F2CD3C0"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DV:2</w:t>
            </w:r>
          </w:p>
          <w:p w14:paraId="35C438E1"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4</w:t>
            </w:r>
          </w:p>
        </w:tc>
        <w:tc>
          <w:tcPr>
            <w:tcW w:w="1678" w:type="dxa"/>
          </w:tcPr>
          <w:p w14:paraId="43C6D83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3E60C271"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EA:2</w:t>
            </w:r>
          </w:p>
          <w:p w14:paraId="21103F72"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w:t>
            </w:r>
          </w:p>
          <w:p w14:paraId="075EBC74"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2</w:t>
            </w:r>
          </w:p>
        </w:tc>
        <w:tc>
          <w:tcPr>
            <w:tcW w:w="1811" w:type="dxa"/>
          </w:tcPr>
          <w:p w14:paraId="58705EEB"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Personel</w:t>
            </w:r>
          </w:p>
          <w:p w14:paraId="69F640B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EA:-</w:t>
            </w:r>
          </w:p>
          <w:p w14:paraId="271DF3DE"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DV:3</w:t>
            </w:r>
          </w:p>
          <w:p w14:paraId="43214C63"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Toplam: 3</w:t>
            </w:r>
          </w:p>
        </w:tc>
        <w:tc>
          <w:tcPr>
            <w:tcW w:w="1736" w:type="dxa"/>
          </w:tcPr>
          <w:p w14:paraId="2A83C32A" w14:textId="77777777" w:rsidR="00871F73" w:rsidRPr="006170CB" w:rsidRDefault="00871F73" w:rsidP="00871F73">
            <w:pPr>
              <w:rPr>
                <w:rFonts w:ascii="Times New Roman" w:hAnsi="Times New Roman" w:cs="Times New Roman"/>
              </w:rPr>
            </w:pPr>
            <w:r w:rsidRPr="006170CB">
              <w:rPr>
                <w:rFonts w:ascii="Times New Roman" w:hAnsi="Times New Roman" w:cs="Times New Roman"/>
              </w:rPr>
              <w:t>Personel</w:t>
            </w:r>
          </w:p>
          <w:p w14:paraId="1BE2F2E3" w14:textId="3A70D672" w:rsidR="00871F73" w:rsidRPr="006170CB" w:rsidRDefault="00871F73" w:rsidP="00871F73">
            <w:pPr>
              <w:rPr>
                <w:rFonts w:ascii="Times New Roman" w:hAnsi="Times New Roman" w:cs="Times New Roman"/>
              </w:rPr>
            </w:pPr>
            <w:r w:rsidRPr="006170CB">
              <w:rPr>
                <w:rFonts w:ascii="Times New Roman" w:hAnsi="Times New Roman" w:cs="Times New Roman"/>
              </w:rPr>
              <w:t>EA:</w:t>
            </w:r>
            <w:r w:rsidR="00D52016" w:rsidRPr="006170CB">
              <w:rPr>
                <w:rFonts w:ascii="Times New Roman" w:hAnsi="Times New Roman" w:cs="Times New Roman"/>
              </w:rPr>
              <w:t>0</w:t>
            </w:r>
          </w:p>
          <w:p w14:paraId="6C8CA3A9" w14:textId="3818FB59" w:rsidR="00871F73" w:rsidRPr="006170CB" w:rsidRDefault="00871F73" w:rsidP="00871F73">
            <w:pPr>
              <w:rPr>
                <w:rFonts w:ascii="Times New Roman" w:hAnsi="Times New Roman" w:cs="Times New Roman"/>
              </w:rPr>
            </w:pPr>
            <w:r w:rsidRPr="006170CB">
              <w:rPr>
                <w:rFonts w:ascii="Times New Roman" w:hAnsi="Times New Roman" w:cs="Times New Roman"/>
              </w:rPr>
              <w:t>DV:0</w:t>
            </w:r>
          </w:p>
          <w:p w14:paraId="40455AC5" w14:textId="188BEDB2" w:rsidR="00871F73" w:rsidRPr="006170CB" w:rsidRDefault="00871F73" w:rsidP="00871F73">
            <w:pPr>
              <w:rPr>
                <w:rFonts w:ascii="Times New Roman" w:hAnsi="Times New Roman" w:cs="Times New Roman"/>
              </w:rPr>
            </w:pPr>
            <w:r w:rsidRPr="006170CB">
              <w:rPr>
                <w:rFonts w:ascii="Times New Roman" w:hAnsi="Times New Roman" w:cs="Times New Roman"/>
              </w:rPr>
              <w:t>Toplam: 0</w:t>
            </w:r>
          </w:p>
        </w:tc>
        <w:tc>
          <w:tcPr>
            <w:tcW w:w="1811" w:type="dxa"/>
          </w:tcPr>
          <w:p w14:paraId="6F7C4967" w14:textId="27B4058B" w:rsidR="00871F73" w:rsidRPr="006170CB" w:rsidRDefault="00871F73" w:rsidP="00866F34">
            <w:pPr>
              <w:rPr>
                <w:rFonts w:ascii="Times New Roman" w:hAnsi="Times New Roman" w:cs="Times New Roman"/>
              </w:rPr>
            </w:pPr>
            <w:r w:rsidRPr="006170CB">
              <w:rPr>
                <w:rFonts w:ascii="Times New Roman" w:hAnsi="Times New Roman" w:cs="Times New Roman"/>
              </w:rPr>
              <w:t>9 gelen personel</w:t>
            </w:r>
          </w:p>
        </w:tc>
      </w:tr>
      <w:tr w:rsidR="00871F73" w:rsidRPr="006170CB" w14:paraId="74F67FFB" w14:textId="77777777" w:rsidTr="00871F73">
        <w:tc>
          <w:tcPr>
            <w:tcW w:w="1263" w:type="dxa"/>
          </w:tcPr>
          <w:p w14:paraId="6E47EB43"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Toplam</w:t>
            </w:r>
          </w:p>
        </w:tc>
        <w:tc>
          <w:tcPr>
            <w:tcW w:w="1811" w:type="dxa"/>
          </w:tcPr>
          <w:p w14:paraId="58195FE0"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4 Gelen</w:t>
            </w:r>
          </w:p>
        </w:tc>
        <w:tc>
          <w:tcPr>
            <w:tcW w:w="1678" w:type="dxa"/>
          </w:tcPr>
          <w:p w14:paraId="607FFC00"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3 Gelen</w:t>
            </w:r>
          </w:p>
        </w:tc>
        <w:tc>
          <w:tcPr>
            <w:tcW w:w="1811" w:type="dxa"/>
          </w:tcPr>
          <w:p w14:paraId="28F36DDC" w14:textId="7777777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5 Gelen</w:t>
            </w:r>
          </w:p>
        </w:tc>
        <w:tc>
          <w:tcPr>
            <w:tcW w:w="1736" w:type="dxa"/>
          </w:tcPr>
          <w:p w14:paraId="14582AC2" w14:textId="77777777" w:rsidR="00871F73" w:rsidRPr="006170CB" w:rsidRDefault="00871F73" w:rsidP="00866F34">
            <w:pPr>
              <w:rPr>
                <w:rFonts w:ascii="Times New Roman" w:hAnsi="Times New Roman" w:cs="Times New Roman"/>
                <w:b/>
                <w:bCs/>
              </w:rPr>
            </w:pPr>
          </w:p>
        </w:tc>
        <w:tc>
          <w:tcPr>
            <w:tcW w:w="1811" w:type="dxa"/>
          </w:tcPr>
          <w:p w14:paraId="1DCA4CF1" w14:textId="3FB81707"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12 gelen</w:t>
            </w:r>
          </w:p>
        </w:tc>
      </w:tr>
      <w:tr w:rsidR="00871F73" w:rsidRPr="006170CB" w14:paraId="1730706F" w14:textId="77777777" w:rsidTr="00871F73">
        <w:tc>
          <w:tcPr>
            <w:tcW w:w="1263" w:type="dxa"/>
          </w:tcPr>
          <w:p w14:paraId="2F98B67F" w14:textId="2E2E1D5D" w:rsidR="00871F73" w:rsidRPr="006170CB" w:rsidRDefault="00871F73" w:rsidP="00866F34">
            <w:pPr>
              <w:rPr>
                <w:rFonts w:ascii="Times New Roman" w:hAnsi="Times New Roman" w:cs="Times New Roman"/>
                <w:b/>
                <w:bCs/>
              </w:rPr>
            </w:pPr>
            <w:r w:rsidRPr="006170CB">
              <w:rPr>
                <w:rFonts w:ascii="Times New Roman" w:hAnsi="Times New Roman" w:cs="Times New Roman"/>
                <w:b/>
                <w:bCs/>
              </w:rPr>
              <w:t xml:space="preserve">Genel Toplam </w:t>
            </w:r>
          </w:p>
        </w:tc>
        <w:tc>
          <w:tcPr>
            <w:tcW w:w="1811" w:type="dxa"/>
          </w:tcPr>
          <w:p w14:paraId="109DF8C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25+4= 29</w:t>
            </w:r>
          </w:p>
        </w:tc>
        <w:tc>
          <w:tcPr>
            <w:tcW w:w="1678" w:type="dxa"/>
          </w:tcPr>
          <w:p w14:paraId="175DF7E9"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21+3=24</w:t>
            </w:r>
          </w:p>
        </w:tc>
        <w:tc>
          <w:tcPr>
            <w:tcW w:w="1811" w:type="dxa"/>
          </w:tcPr>
          <w:p w14:paraId="0AFC64AA" w14:textId="77777777" w:rsidR="00871F73" w:rsidRPr="006170CB" w:rsidRDefault="00871F73" w:rsidP="00866F34">
            <w:pPr>
              <w:rPr>
                <w:rFonts w:ascii="Times New Roman" w:hAnsi="Times New Roman" w:cs="Times New Roman"/>
              </w:rPr>
            </w:pPr>
            <w:r w:rsidRPr="006170CB">
              <w:rPr>
                <w:rFonts w:ascii="Times New Roman" w:hAnsi="Times New Roman" w:cs="Times New Roman"/>
              </w:rPr>
              <w:t>39+5=44</w:t>
            </w:r>
          </w:p>
        </w:tc>
        <w:tc>
          <w:tcPr>
            <w:tcW w:w="1736" w:type="dxa"/>
          </w:tcPr>
          <w:p w14:paraId="127251D8" w14:textId="77777777" w:rsidR="00871F73" w:rsidRPr="006170CB" w:rsidRDefault="00871F73" w:rsidP="00866F34">
            <w:pPr>
              <w:rPr>
                <w:rFonts w:ascii="Times New Roman" w:hAnsi="Times New Roman" w:cs="Times New Roman"/>
                <w:b/>
                <w:bCs/>
              </w:rPr>
            </w:pPr>
          </w:p>
        </w:tc>
        <w:tc>
          <w:tcPr>
            <w:tcW w:w="1811" w:type="dxa"/>
          </w:tcPr>
          <w:p w14:paraId="333F1C60" w14:textId="39A22AFE" w:rsidR="00871F73" w:rsidRPr="006170CB" w:rsidRDefault="00AF06BB" w:rsidP="00866F34">
            <w:pPr>
              <w:rPr>
                <w:rFonts w:ascii="Times New Roman" w:hAnsi="Times New Roman" w:cs="Times New Roman"/>
                <w:b/>
                <w:bCs/>
              </w:rPr>
            </w:pPr>
            <w:r w:rsidRPr="006170CB">
              <w:rPr>
                <w:rFonts w:ascii="Times New Roman" w:hAnsi="Times New Roman" w:cs="Times New Roman"/>
                <w:b/>
                <w:bCs/>
              </w:rPr>
              <w:t>156</w:t>
            </w:r>
            <w:r w:rsidR="00871F73" w:rsidRPr="006170CB">
              <w:rPr>
                <w:rFonts w:ascii="Times New Roman" w:hAnsi="Times New Roman" w:cs="Times New Roman"/>
                <w:b/>
                <w:bCs/>
              </w:rPr>
              <w:t xml:space="preserve"> Hareketlilik</w:t>
            </w:r>
          </w:p>
        </w:tc>
      </w:tr>
      <w:tr w:rsidR="006170CB" w:rsidRPr="00D86C14" w14:paraId="4E12141B" w14:textId="77777777" w:rsidTr="00D0070D">
        <w:tc>
          <w:tcPr>
            <w:tcW w:w="10110" w:type="dxa"/>
            <w:gridSpan w:val="6"/>
          </w:tcPr>
          <w:p w14:paraId="7CB9D180" w14:textId="46BA7547" w:rsidR="006170CB" w:rsidRPr="006170CB" w:rsidRDefault="006170CB" w:rsidP="00866F34">
            <w:pPr>
              <w:rPr>
                <w:rFonts w:ascii="Times New Roman" w:hAnsi="Times New Roman" w:cs="Times New Roman"/>
                <w:bCs/>
              </w:rPr>
            </w:pPr>
            <w:r w:rsidRPr="006170CB">
              <w:rPr>
                <w:rFonts w:ascii="Times New Roman" w:hAnsi="Times New Roman" w:cs="Times New Roman"/>
                <w:bCs/>
              </w:rPr>
              <w:t xml:space="preserve">*EA: Eğitim Alma                                              </w:t>
            </w:r>
            <w:r w:rsidRPr="006170CB">
              <w:rPr>
                <w:rFonts w:ascii="Times New Roman" w:hAnsi="Times New Roman" w:cs="Times New Roman"/>
                <w:b/>
              </w:rPr>
              <w:t>Not:</w:t>
            </w:r>
            <w:r w:rsidRPr="006170CB">
              <w:rPr>
                <w:rFonts w:ascii="Times New Roman" w:hAnsi="Times New Roman" w:cs="Times New Roman"/>
                <w:bCs/>
              </w:rPr>
              <w:t xml:space="preserve"> Projeler 26 aylıktır.</w:t>
            </w:r>
          </w:p>
          <w:p w14:paraId="5277840F" w14:textId="684A12A2" w:rsidR="006170CB" w:rsidRPr="00D86C14" w:rsidRDefault="006170CB" w:rsidP="00866F34">
            <w:pPr>
              <w:rPr>
                <w:rFonts w:ascii="Times New Roman" w:hAnsi="Times New Roman" w:cs="Times New Roman"/>
                <w:b/>
                <w:bCs/>
              </w:rPr>
            </w:pPr>
            <w:r w:rsidRPr="006170CB">
              <w:rPr>
                <w:rFonts w:ascii="Times New Roman" w:hAnsi="Times New Roman" w:cs="Times New Roman"/>
              </w:rPr>
              <w:t>**DV: Ders Verme</w:t>
            </w:r>
            <w:r w:rsidRPr="00D86C14">
              <w:rPr>
                <w:rFonts w:ascii="Times New Roman" w:hAnsi="Times New Roman" w:cs="Times New Roman"/>
              </w:rPr>
              <w:t xml:space="preserve">  </w:t>
            </w:r>
          </w:p>
        </w:tc>
      </w:tr>
    </w:tbl>
    <w:p w14:paraId="5FF2276A" w14:textId="77777777" w:rsidR="006170CB" w:rsidRDefault="006170CB" w:rsidP="00E03157">
      <w:pPr>
        <w:tabs>
          <w:tab w:val="left" w:pos="426"/>
        </w:tabs>
        <w:jc w:val="both"/>
        <w:rPr>
          <w:rFonts w:ascii="Times New Roman" w:hAnsi="Times New Roman" w:cs="Times New Roman"/>
          <w:bCs/>
          <w:sz w:val="24"/>
          <w:szCs w:val="24"/>
          <w:lang w:val="tr-TR"/>
        </w:rPr>
      </w:pPr>
    </w:p>
    <w:tbl>
      <w:tblPr>
        <w:tblStyle w:val="TabloKlavuzu"/>
        <w:tblW w:w="10632" w:type="dxa"/>
        <w:tblInd w:w="-714" w:type="dxa"/>
        <w:tblLook w:val="04A0" w:firstRow="1" w:lastRow="0" w:firstColumn="1" w:lastColumn="0" w:noHBand="0" w:noVBand="1"/>
      </w:tblPr>
      <w:tblGrid>
        <w:gridCol w:w="2269"/>
        <w:gridCol w:w="2207"/>
        <w:gridCol w:w="2187"/>
        <w:gridCol w:w="1843"/>
        <w:gridCol w:w="2126"/>
      </w:tblGrid>
      <w:tr w:rsidR="002911EE" w:rsidRPr="00812AD8" w14:paraId="7D3BBF6B" w14:textId="77777777" w:rsidTr="00B53AE8">
        <w:tc>
          <w:tcPr>
            <w:tcW w:w="10632" w:type="dxa"/>
            <w:gridSpan w:val="5"/>
          </w:tcPr>
          <w:p w14:paraId="6F2F1B6B" w14:textId="01D9E7E7" w:rsidR="002911EE" w:rsidRPr="002911EE" w:rsidRDefault="002E5848" w:rsidP="00E4114F">
            <w:pPr>
              <w:jc w:val="center"/>
              <w:rPr>
                <w:rFonts w:ascii="Times New Roman" w:hAnsi="Times New Roman" w:cs="Times New Roman"/>
                <w:b/>
                <w:bCs/>
              </w:rPr>
            </w:pPr>
            <w:bookmarkStart w:id="44" w:name="_Hlk192161386"/>
            <w:r>
              <w:rPr>
                <w:rFonts w:ascii="Times New Roman" w:hAnsi="Times New Roman" w:cs="Times New Roman"/>
                <w:b/>
                <w:bCs/>
              </w:rPr>
              <w:t xml:space="preserve">2025 YILINDA </w:t>
            </w:r>
            <w:r w:rsidR="00836348">
              <w:rPr>
                <w:rFonts w:ascii="Times New Roman" w:hAnsi="Times New Roman" w:cs="Times New Roman"/>
                <w:b/>
                <w:bCs/>
              </w:rPr>
              <w:t xml:space="preserve">ÖĞRENCİ </w:t>
            </w:r>
            <w:r w:rsidR="002911EE" w:rsidRPr="002911EE">
              <w:rPr>
                <w:rFonts w:ascii="Times New Roman" w:hAnsi="Times New Roman" w:cs="Times New Roman"/>
                <w:b/>
                <w:bCs/>
              </w:rPr>
              <w:t>FAALİYET</w:t>
            </w:r>
            <w:r w:rsidR="00836348">
              <w:rPr>
                <w:rFonts w:ascii="Times New Roman" w:hAnsi="Times New Roman" w:cs="Times New Roman"/>
                <w:b/>
                <w:bCs/>
              </w:rPr>
              <w:t>İ</w:t>
            </w:r>
            <w:r w:rsidR="002911EE" w:rsidRPr="002911EE">
              <w:rPr>
                <w:rFonts w:ascii="Times New Roman" w:hAnsi="Times New Roman" w:cs="Times New Roman"/>
                <w:b/>
                <w:bCs/>
              </w:rPr>
              <w:t xml:space="preserve"> GERÇEKLEŞTİREN BÖLÜMLER- ÖĞRENCİ SAYILARI</w:t>
            </w:r>
          </w:p>
        </w:tc>
      </w:tr>
      <w:tr w:rsidR="002911EE" w:rsidRPr="002911EE" w14:paraId="59284CAB" w14:textId="77777777" w:rsidTr="00B53AE8">
        <w:tc>
          <w:tcPr>
            <w:tcW w:w="2269" w:type="dxa"/>
          </w:tcPr>
          <w:p w14:paraId="782B6D45" w14:textId="7EC2B5D9" w:rsidR="002911EE" w:rsidRPr="006170CB" w:rsidRDefault="002911EE" w:rsidP="00E4114F">
            <w:pPr>
              <w:rPr>
                <w:rFonts w:ascii="Times New Roman" w:hAnsi="Times New Roman" w:cs="Times New Roman"/>
              </w:rPr>
            </w:pPr>
            <w:r w:rsidRPr="006170CB">
              <w:rPr>
                <w:rFonts w:ascii="Times New Roman" w:hAnsi="Times New Roman" w:cs="Times New Roman"/>
              </w:rPr>
              <w:t>Tıp:</w:t>
            </w:r>
            <w:r w:rsidR="00836348" w:rsidRPr="006170CB">
              <w:rPr>
                <w:rFonts w:ascii="Times New Roman" w:hAnsi="Times New Roman" w:cs="Times New Roman"/>
              </w:rPr>
              <w:t>4</w:t>
            </w:r>
          </w:p>
        </w:tc>
        <w:tc>
          <w:tcPr>
            <w:tcW w:w="2207" w:type="dxa"/>
          </w:tcPr>
          <w:p w14:paraId="350BE495" w14:textId="6E2EDCF1" w:rsidR="002911EE" w:rsidRPr="006170CB" w:rsidRDefault="002911EE" w:rsidP="00E4114F">
            <w:pPr>
              <w:rPr>
                <w:rFonts w:ascii="Times New Roman" w:hAnsi="Times New Roman" w:cs="Times New Roman"/>
              </w:rPr>
            </w:pPr>
            <w:r w:rsidRPr="006170CB">
              <w:rPr>
                <w:rFonts w:ascii="Times New Roman" w:hAnsi="Times New Roman" w:cs="Times New Roman"/>
              </w:rPr>
              <w:t>Yönetim Bilişim Sistemleri:</w:t>
            </w:r>
            <w:r w:rsidR="00B53AE8" w:rsidRPr="006170CB">
              <w:rPr>
                <w:rFonts w:ascii="Times New Roman" w:hAnsi="Times New Roman" w:cs="Times New Roman"/>
              </w:rPr>
              <w:t>3</w:t>
            </w:r>
          </w:p>
        </w:tc>
        <w:tc>
          <w:tcPr>
            <w:tcW w:w="2187" w:type="dxa"/>
          </w:tcPr>
          <w:p w14:paraId="244CECFD" w14:textId="10AADE2B" w:rsidR="002911EE" w:rsidRPr="006170CB" w:rsidRDefault="002911EE" w:rsidP="00E4114F">
            <w:pPr>
              <w:rPr>
                <w:rFonts w:ascii="Times New Roman" w:hAnsi="Times New Roman" w:cs="Times New Roman"/>
              </w:rPr>
            </w:pPr>
            <w:r w:rsidRPr="006170CB">
              <w:rPr>
                <w:rFonts w:ascii="Times New Roman" w:hAnsi="Times New Roman" w:cs="Times New Roman"/>
              </w:rPr>
              <w:t xml:space="preserve">Halkla İlişkiler ve Reklamcılık: </w:t>
            </w:r>
            <w:r w:rsidR="002E5848" w:rsidRPr="006170CB">
              <w:rPr>
                <w:rFonts w:ascii="Times New Roman" w:hAnsi="Times New Roman" w:cs="Times New Roman"/>
              </w:rPr>
              <w:t>1</w:t>
            </w:r>
          </w:p>
        </w:tc>
        <w:tc>
          <w:tcPr>
            <w:tcW w:w="1843" w:type="dxa"/>
          </w:tcPr>
          <w:p w14:paraId="362C7CFA" w14:textId="35170490" w:rsidR="002911EE" w:rsidRPr="00B53AE8" w:rsidRDefault="00836348" w:rsidP="00E4114F">
            <w:pPr>
              <w:rPr>
                <w:rFonts w:ascii="Times New Roman" w:hAnsi="Times New Roman" w:cs="Times New Roman"/>
              </w:rPr>
            </w:pPr>
            <w:r w:rsidRPr="00B53AE8">
              <w:rPr>
                <w:rFonts w:ascii="Times New Roman" w:hAnsi="Times New Roman" w:cs="Times New Roman"/>
              </w:rPr>
              <w:t>Bilgisayar Programcılığı:1</w:t>
            </w:r>
          </w:p>
        </w:tc>
        <w:tc>
          <w:tcPr>
            <w:tcW w:w="2126" w:type="dxa"/>
          </w:tcPr>
          <w:p w14:paraId="63C35F34" w14:textId="70FCB4B3" w:rsidR="002911EE" w:rsidRPr="002911EE" w:rsidRDefault="006170CB" w:rsidP="00E4114F">
            <w:pPr>
              <w:rPr>
                <w:rFonts w:ascii="Times New Roman" w:hAnsi="Times New Roman" w:cs="Times New Roman"/>
              </w:rPr>
            </w:pPr>
            <w:r w:rsidRPr="006170CB">
              <w:rPr>
                <w:rFonts w:ascii="Times New Roman" w:hAnsi="Times New Roman" w:cs="Times New Roman"/>
              </w:rPr>
              <w:t>Psikoloji:4</w:t>
            </w:r>
          </w:p>
        </w:tc>
      </w:tr>
      <w:tr w:rsidR="002911EE" w:rsidRPr="00275872" w14:paraId="36BC8610" w14:textId="77777777" w:rsidTr="00B53AE8">
        <w:tc>
          <w:tcPr>
            <w:tcW w:w="2269" w:type="dxa"/>
          </w:tcPr>
          <w:p w14:paraId="7A1222D8" w14:textId="0E2155A8" w:rsidR="002911EE" w:rsidRPr="006170CB" w:rsidRDefault="002911EE" w:rsidP="00E4114F">
            <w:pPr>
              <w:rPr>
                <w:rFonts w:ascii="Times New Roman" w:hAnsi="Times New Roman" w:cs="Times New Roman"/>
              </w:rPr>
            </w:pPr>
            <w:r w:rsidRPr="006170CB">
              <w:rPr>
                <w:rFonts w:ascii="Times New Roman" w:hAnsi="Times New Roman" w:cs="Times New Roman"/>
              </w:rPr>
              <w:t xml:space="preserve">Eczacılık: </w:t>
            </w:r>
            <w:r w:rsidR="00836348" w:rsidRPr="006170CB">
              <w:rPr>
                <w:rFonts w:ascii="Times New Roman" w:hAnsi="Times New Roman" w:cs="Times New Roman"/>
              </w:rPr>
              <w:t>3</w:t>
            </w:r>
          </w:p>
        </w:tc>
        <w:tc>
          <w:tcPr>
            <w:tcW w:w="2207" w:type="dxa"/>
          </w:tcPr>
          <w:p w14:paraId="24CFB9CC" w14:textId="71F66A66" w:rsidR="002911EE" w:rsidRPr="006170CB" w:rsidRDefault="002911EE" w:rsidP="00E4114F">
            <w:pPr>
              <w:rPr>
                <w:rFonts w:ascii="Times New Roman" w:hAnsi="Times New Roman" w:cs="Times New Roman"/>
              </w:rPr>
            </w:pPr>
            <w:r w:rsidRPr="006170CB">
              <w:rPr>
                <w:rFonts w:ascii="Times New Roman" w:hAnsi="Times New Roman" w:cs="Times New Roman"/>
              </w:rPr>
              <w:t xml:space="preserve">Gastronomi ve Mutfak Sanatları: </w:t>
            </w:r>
            <w:r w:rsidR="00B53AE8" w:rsidRPr="006170CB">
              <w:rPr>
                <w:rFonts w:ascii="Times New Roman" w:hAnsi="Times New Roman" w:cs="Times New Roman"/>
              </w:rPr>
              <w:t>3</w:t>
            </w:r>
          </w:p>
        </w:tc>
        <w:tc>
          <w:tcPr>
            <w:tcW w:w="2187" w:type="dxa"/>
          </w:tcPr>
          <w:p w14:paraId="50178E5E" w14:textId="484A7E39" w:rsidR="002911EE" w:rsidRPr="006170CB" w:rsidRDefault="00836348" w:rsidP="00E4114F">
            <w:pPr>
              <w:rPr>
                <w:rFonts w:ascii="Times New Roman" w:hAnsi="Times New Roman" w:cs="Times New Roman"/>
              </w:rPr>
            </w:pPr>
            <w:r w:rsidRPr="006170CB">
              <w:rPr>
                <w:rFonts w:ascii="Times New Roman" w:hAnsi="Times New Roman" w:cs="Times New Roman"/>
              </w:rPr>
              <w:t>Hukuk: 2</w:t>
            </w:r>
          </w:p>
        </w:tc>
        <w:tc>
          <w:tcPr>
            <w:tcW w:w="1843" w:type="dxa"/>
          </w:tcPr>
          <w:p w14:paraId="32BD7C06" w14:textId="638C5E9F" w:rsidR="002911EE" w:rsidRPr="00275872" w:rsidRDefault="00836348" w:rsidP="00E4114F">
            <w:pPr>
              <w:rPr>
                <w:rFonts w:ascii="Times New Roman" w:hAnsi="Times New Roman" w:cs="Times New Roman"/>
                <w:highlight w:val="yellow"/>
              </w:rPr>
            </w:pPr>
            <w:r w:rsidRPr="006170CB">
              <w:rPr>
                <w:rFonts w:ascii="Times New Roman" w:hAnsi="Times New Roman" w:cs="Times New Roman"/>
              </w:rPr>
              <w:t xml:space="preserve">İç Mimarlık:1 </w:t>
            </w:r>
          </w:p>
        </w:tc>
        <w:tc>
          <w:tcPr>
            <w:tcW w:w="2126" w:type="dxa"/>
          </w:tcPr>
          <w:p w14:paraId="2A4BBDC9" w14:textId="622F4DF7" w:rsidR="002911EE" w:rsidRPr="00275872" w:rsidRDefault="006170CB" w:rsidP="00E4114F">
            <w:pPr>
              <w:rPr>
                <w:rFonts w:ascii="Times New Roman" w:hAnsi="Times New Roman" w:cs="Times New Roman"/>
                <w:highlight w:val="yellow"/>
              </w:rPr>
            </w:pPr>
            <w:r w:rsidRPr="006170CB">
              <w:rPr>
                <w:rFonts w:ascii="Times New Roman" w:hAnsi="Times New Roman" w:cs="Times New Roman"/>
              </w:rPr>
              <w:t>Bilgisayar Mühendisliği: 1</w:t>
            </w:r>
          </w:p>
        </w:tc>
      </w:tr>
      <w:tr w:rsidR="006170CB" w:rsidRPr="006170CB" w14:paraId="5693BDD5" w14:textId="77777777" w:rsidTr="00B53AE8">
        <w:tc>
          <w:tcPr>
            <w:tcW w:w="2269" w:type="dxa"/>
          </w:tcPr>
          <w:p w14:paraId="796FD692" w14:textId="1FFD820B" w:rsidR="006170CB" w:rsidRPr="006170CB" w:rsidRDefault="006170CB" w:rsidP="006170CB">
            <w:pPr>
              <w:rPr>
                <w:rFonts w:ascii="Times New Roman" w:hAnsi="Times New Roman" w:cs="Times New Roman"/>
              </w:rPr>
            </w:pPr>
            <w:r w:rsidRPr="006170CB">
              <w:rPr>
                <w:rFonts w:ascii="Times New Roman" w:hAnsi="Times New Roman" w:cs="Times New Roman"/>
              </w:rPr>
              <w:t>Uluslararası Ticaret ve Finansman:2</w:t>
            </w:r>
          </w:p>
        </w:tc>
        <w:tc>
          <w:tcPr>
            <w:tcW w:w="2207" w:type="dxa"/>
          </w:tcPr>
          <w:p w14:paraId="5287992C" w14:textId="43DFB3D8" w:rsidR="006170CB" w:rsidRPr="006170CB" w:rsidRDefault="006170CB" w:rsidP="006170CB">
            <w:pPr>
              <w:rPr>
                <w:rFonts w:ascii="Times New Roman" w:hAnsi="Times New Roman" w:cs="Times New Roman"/>
              </w:rPr>
            </w:pPr>
            <w:r w:rsidRPr="006170CB">
              <w:rPr>
                <w:rFonts w:ascii="Times New Roman" w:hAnsi="Times New Roman" w:cs="Times New Roman"/>
              </w:rPr>
              <w:t>Beslenme ve Diyetetik: 1</w:t>
            </w:r>
          </w:p>
        </w:tc>
        <w:tc>
          <w:tcPr>
            <w:tcW w:w="2187" w:type="dxa"/>
          </w:tcPr>
          <w:p w14:paraId="370C09D2" w14:textId="1EFF0205" w:rsidR="006170CB" w:rsidRPr="006170CB" w:rsidRDefault="006170CB" w:rsidP="006170CB">
            <w:pPr>
              <w:rPr>
                <w:rFonts w:ascii="Times New Roman" w:hAnsi="Times New Roman" w:cs="Times New Roman"/>
              </w:rPr>
            </w:pPr>
            <w:r w:rsidRPr="006170CB">
              <w:rPr>
                <w:rFonts w:ascii="Times New Roman" w:hAnsi="Times New Roman" w:cs="Times New Roman"/>
              </w:rPr>
              <w:t>Siyaset Bilimi ve Uluslararası İlişkiler: 1</w:t>
            </w:r>
          </w:p>
        </w:tc>
        <w:tc>
          <w:tcPr>
            <w:tcW w:w="1843" w:type="dxa"/>
          </w:tcPr>
          <w:p w14:paraId="63E19926" w14:textId="31B93377" w:rsidR="006170CB" w:rsidRPr="00275872" w:rsidRDefault="006170CB" w:rsidP="006170CB">
            <w:pPr>
              <w:rPr>
                <w:rFonts w:ascii="Times New Roman" w:hAnsi="Times New Roman" w:cs="Times New Roman"/>
                <w:highlight w:val="yellow"/>
              </w:rPr>
            </w:pPr>
            <w:r w:rsidRPr="006170CB">
              <w:rPr>
                <w:rFonts w:ascii="Times New Roman" w:hAnsi="Times New Roman" w:cs="Times New Roman"/>
              </w:rPr>
              <w:t>İç Mekân Tasarımı: 1</w:t>
            </w:r>
          </w:p>
        </w:tc>
        <w:tc>
          <w:tcPr>
            <w:tcW w:w="2126" w:type="dxa"/>
          </w:tcPr>
          <w:p w14:paraId="60BD3B2B" w14:textId="25C534FA" w:rsidR="006170CB" w:rsidRPr="00275872" w:rsidRDefault="006170CB" w:rsidP="006170CB">
            <w:pPr>
              <w:rPr>
                <w:rFonts w:ascii="Times New Roman" w:hAnsi="Times New Roman" w:cs="Times New Roman"/>
                <w:highlight w:val="yellow"/>
              </w:rPr>
            </w:pPr>
          </w:p>
        </w:tc>
      </w:tr>
      <w:tr w:rsidR="006170CB" w:rsidRPr="001D2E01" w14:paraId="7FDFFBA5" w14:textId="77777777" w:rsidTr="00B53AE8">
        <w:tc>
          <w:tcPr>
            <w:tcW w:w="10632" w:type="dxa"/>
            <w:gridSpan w:val="5"/>
          </w:tcPr>
          <w:p w14:paraId="1FDD3DF4" w14:textId="77777777" w:rsidR="006170CB" w:rsidRDefault="006170CB" w:rsidP="006170CB">
            <w:pPr>
              <w:rPr>
                <w:rFonts w:ascii="Times New Roman" w:hAnsi="Times New Roman" w:cs="Times New Roman"/>
              </w:rPr>
            </w:pPr>
            <w:r>
              <w:rPr>
                <w:rFonts w:ascii="Times New Roman" w:hAnsi="Times New Roman" w:cs="Times New Roman"/>
                <w:b/>
                <w:bCs/>
              </w:rPr>
              <w:t xml:space="preserve">2025-2026 Akademk Yılı </w:t>
            </w:r>
            <w:r w:rsidRPr="006170CB">
              <w:rPr>
                <w:rFonts w:ascii="Times New Roman" w:hAnsi="Times New Roman" w:cs="Times New Roman"/>
                <w:b/>
                <w:bCs/>
              </w:rPr>
              <w:t>Toplam Giden Öğrenci Sayısı</w:t>
            </w:r>
            <w:r w:rsidRPr="006170CB">
              <w:rPr>
                <w:rFonts w:ascii="Times New Roman" w:hAnsi="Times New Roman" w:cs="Times New Roman"/>
              </w:rPr>
              <w:t xml:space="preserve">:28 </w:t>
            </w:r>
          </w:p>
          <w:p w14:paraId="6A9C0E5D" w14:textId="7A1CCF3F" w:rsidR="006170CB" w:rsidRPr="006170CB" w:rsidRDefault="006170CB" w:rsidP="006170CB">
            <w:pPr>
              <w:jc w:val="both"/>
              <w:rPr>
                <w:rFonts w:ascii="Times New Roman" w:hAnsi="Times New Roman" w:cs="Times New Roman"/>
                <w:highlight w:val="yellow"/>
              </w:rPr>
            </w:pPr>
            <w:r w:rsidRPr="006170CB">
              <w:rPr>
                <w:rFonts w:ascii="Times New Roman" w:hAnsi="Times New Roman" w:cs="Times New Roman"/>
                <w:b/>
                <w:bCs/>
              </w:rPr>
              <w:t>Önemli Not:</w:t>
            </w:r>
            <w:r w:rsidRPr="006170CB">
              <w:rPr>
                <w:rFonts w:ascii="Times New Roman" w:hAnsi="Times New Roman" w:cs="Times New Roman"/>
              </w:rPr>
              <w:t xml:space="preserve"> Bölüm çeşitliliği başvuru gelen bölümler arasında sağlanır. Başvurular şahsi karar ve istek olduğundan </w:t>
            </w:r>
            <w:r>
              <w:rPr>
                <w:rFonts w:ascii="Times New Roman" w:hAnsi="Times New Roman" w:cs="Times New Roman"/>
              </w:rPr>
              <w:t xml:space="preserve">kurumumuzdaki tüm </w:t>
            </w:r>
            <w:r w:rsidRPr="006170CB">
              <w:rPr>
                <w:rFonts w:ascii="Times New Roman" w:hAnsi="Times New Roman" w:cs="Times New Roman"/>
              </w:rPr>
              <w:t>bölüm</w:t>
            </w:r>
            <w:r>
              <w:rPr>
                <w:rFonts w:ascii="Times New Roman" w:hAnsi="Times New Roman" w:cs="Times New Roman"/>
              </w:rPr>
              <w:t>ler</w:t>
            </w:r>
            <w:r w:rsidRPr="006170CB">
              <w:rPr>
                <w:rFonts w:ascii="Times New Roman" w:hAnsi="Times New Roman" w:cs="Times New Roman"/>
              </w:rPr>
              <w:t xml:space="preserve">den başvuru gelmemesi durumunda başvuru yapan </w:t>
            </w:r>
            <w:r w:rsidR="00652155">
              <w:rPr>
                <w:rFonts w:ascii="Times New Roman" w:hAnsi="Times New Roman" w:cs="Times New Roman"/>
              </w:rPr>
              <w:t>her</w:t>
            </w:r>
            <w:r w:rsidRPr="006170CB">
              <w:rPr>
                <w:rFonts w:ascii="Times New Roman" w:hAnsi="Times New Roman" w:cs="Times New Roman"/>
              </w:rPr>
              <w:t xml:space="preserve"> bölümlerden en az bir kişinin faaliyeten faydalanması sağlanmıştır. </w:t>
            </w:r>
            <w:r w:rsidR="0074346C">
              <w:rPr>
                <w:rFonts w:ascii="Times New Roman" w:hAnsi="Times New Roman" w:cs="Times New Roman"/>
              </w:rPr>
              <w:t>Örneğin 57 bölümün bulunduğu kurumdan yalnızca 15 bölümden başvuru geldiyse (başvuru dinamiği her dönem her yıl değişmektedir.) Erasmus Ofisinin başvurusunu yapan 15 bölüm dışından faayet adayı seçme hakkı yasal olarak bulunmaz. Bu nedenle bölüm birim çeşitliliği başvuran adaylar arasında sağlanır.</w:t>
            </w:r>
          </w:p>
        </w:tc>
      </w:tr>
      <w:bookmarkEnd w:id="44"/>
    </w:tbl>
    <w:p w14:paraId="77F5E0C8" w14:textId="37470245" w:rsidR="002E5848" w:rsidRDefault="002E5848" w:rsidP="00E03157">
      <w:pPr>
        <w:tabs>
          <w:tab w:val="left" w:pos="426"/>
        </w:tabs>
        <w:jc w:val="both"/>
        <w:rPr>
          <w:rFonts w:ascii="Times New Roman" w:hAnsi="Times New Roman" w:cs="Times New Roman"/>
          <w:bCs/>
          <w:sz w:val="24"/>
          <w:szCs w:val="24"/>
          <w:highlight w:val="yellow"/>
          <w:lang w:val="tr-TR"/>
        </w:rPr>
      </w:pPr>
    </w:p>
    <w:p w14:paraId="2CDA4062" w14:textId="77777777" w:rsidR="0074346C" w:rsidRPr="00275872" w:rsidRDefault="0074346C" w:rsidP="00E03157">
      <w:pPr>
        <w:tabs>
          <w:tab w:val="left" w:pos="426"/>
        </w:tabs>
        <w:jc w:val="both"/>
        <w:rPr>
          <w:rFonts w:ascii="Times New Roman" w:hAnsi="Times New Roman" w:cs="Times New Roman"/>
          <w:bCs/>
          <w:sz w:val="24"/>
          <w:szCs w:val="24"/>
          <w:highlight w:val="yellow"/>
          <w:lang w:val="tr-TR"/>
        </w:rPr>
      </w:pPr>
    </w:p>
    <w:tbl>
      <w:tblPr>
        <w:tblStyle w:val="TabloKlavuzu"/>
        <w:tblpPr w:leftFromText="141" w:rightFromText="141" w:vertAnchor="text" w:horzAnchor="margin" w:tblpXSpec="center" w:tblpY="344"/>
        <w:tblW w:w="10785" w:type="dxa"/>
        <w:tblLook w:val="04A0" w:firstRow="1" w:lastRow="0" w:firstColumn="1" w:lastColumn="0" w:noHBand="0" w:noVBand="1"/>
      </w:tblPr>
      <w:tblGrid>
        <w:gridCol w:w="2263"/>
        <w:gridCol w:w="3277"/>
        <w:gridCol w:w="567"/>
        <w:gridCol w:w="1559"/>
        <w:gridCol w:w="3119"/>
      </w:tblGrid>
      <w:tr w:rsidR="008318BE" w:rsidRPr="00812AD8" w14:paraId="7280A500" w14:textId="77777777" w:rsidTr="006654BE">
        <w:tc>
          <w:tcPr>
            <w:tcW w:w="10785" w:type="dxa"/>
            <w:gridSpan w:val="5"/>
          </w:tcPr>
          <w:p w14:paraId="2AA40C82" w14:textId="4C41D839" w:rsidR="008318BE" w:rsidRPr="006654BE" w:rsidRDefault="00B53AE8" w:rsidP="008318BE">
            <w:pPr>
              <w:jc w:val="center"/>
              <w:rPr>
                <w:rFonts w:ascii="Times New Roman" w:hAnsi="Times New Roman" w:cs="Times New Roman"/>
                <w:b/>
                <w:bCs/>
              </w:rPr>
            </w:pPr>
            <w:r w:rsidRPr="006654BE">
              <w:rPr>
                <w:rFonts w:ascii="Times New Roman" w:hAnsi="Times New Roman" w:cs="Times New Roman"/>
                <w:b/>
                <w:bCs/>
              </w:rPr>
              <w:t xml:space="preserve">2025 YILINDA </w:t>
            </w:r>
            <w:r w:rsidR="006654BE">
              <w:rPr>
                <w:rFonts w:ascii="Times New Roman" w:hAnsi="Times New Roman" w:cs="Times New Roman"/>
                <w:b/>
                <w:bCs/>
              </w:rPr>
              <w:t xml:space="preserve">PERSONEL </w:t>
            </w:r>
            <w:r w:rsidR="008318BE" w:rsidRPr="006654BE">
              <w:rPr>
                <w:rFonts w:ascii="Times New Roman" w:hAnsi="Times New Roman" w:cs="Times New Roman"/>
                <w:b/>
                <w:bCs/>
              </w:rPr>
              <w:t>FAALİYET</w:t>
            </w:r>
            <w:r w:rsidR="006654BE">
              <w:rPr>
                <w:rFonts w:ascii="Times New Roman" w:hAnsi="Times New Roman" w:cs="Times New Roman"/>
                <w:b/>
                <w:bCs/>
              </w:rPr>
              <w:t>İ</w:t>
            </w:r>
            <w:r w:rsidR="008318BE" w:rsidRPr="006654BE">
              <w:rPr>
                <w:rFonts w:ascii="Times New Roman" w:hAnsi="Times New Roman" w:cs="Times New Roman"/>
                <w:b/>
                <w:bCs/>
              </w:rPr>
              <w:t xml:space="preserve"> GERÇEKLEŞTİREN BÖLÜMLER- PERSONEL SAYILARI</w:t>
            </w:r>
          </w:p>
        </w:tc>
      </w:tr>
      <w:tr w:rsidR="008318BE" w:rsidRPr="00275872" w14:paraId="12AB2169" w14:textId="77777777" w:rsidTr="006654BE">
        <w:tc>
          <w:tcPr>
            <w:tcW w:w="2263" w:type="dxa"/>
          </w:tcPr>
          <w:p w14:paraId="4C46DFAB"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55FF87E6" w14:textId="46A23CD1" w:rsidR="008318BE" w:rsidRPr="006654BE" w:rsidRDefault="008318BE" w:rsidP="008318BE">
            <w:pPr>
              <w:rPr>
                <w:rFonts w:ascii="Times New Roman" w:hAnsi="Times New Roman" w:cs="Times New Roman"/>
              </w:rPr>
            </w:pPr>
            <w:r w:rsidRPr="006654BE">
              <w:rPr>
                <w:rFonts w:ascii="Times New Roman" w:hAnsi="Times New Roman" w:cs="Times New Roman"/>
              </w:rPr>
              <w:t>Yabancı Diller Yüksekokulu:</w:t>
            </w:r>
            <w:r w:rsidR="00B53AE8" w:rsidRPr="006654BE">
              <w:rPr>
                <w:rFonts w:ascii="Times New Roman" w:hAnsi="Times New Roman" w:cs="Times New Roman"/>
              </w:rPr>
              <w:t>3</w:t>
            </w:r>
          </w:p>
        </w:tc>
        <w:tc>
          <w:tcPr>
            <w:tcW w:w="567" w:type="dxa"/>
            <w:vMerge w:val="restart"/>
          </w:tcPr>
          <w:p w14:paraId="470D6828" w14:textId="77777777" w:rsidR="008318BE" w:rsidRPr="006654BE" w:rsidRDefault="008318BE" w:rsidP="008318BE">
            <w:pPr>
              <w:rPr>
                <w:rFonts w:ascii="Times New Roman" w:hAnsi="Times New Roman" w:cs="Times New Roman"/>
              </w:rPr>
            </w:pPr>
          </w:p>
        </w:tc>
        <w:tc>
          <w:tcPr>
            <w:tcW w:w="1559" w:type="dxa"/>
          </w:tcPr>
          <w:p w14:paraId="6861AC0F"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Kadro</w:t>
            </w:r>
          </w:p>
        </w:tc>
        <w:tc>
          <w:tcPr>
            <w:tcW w:w="3119" w:type="dxa"/>
          </w:tcPr>
          <w:p w14:paraId="06129A03" w14:textId="24122130" w:rsidR="008318BE" w:rsidRPr="006654BE" w:rsidRDefault="008318BE" w:rsidP="008318BE">
            <w:pPr>
              <w:rPr>
                <w:rFonts w:ascii="Times New Roman" w:hAnsi="Times New Roman" w:cs="Times New Roman"/>
              </w:rPr>
            </w:pPr>
            <w:r w:rsidRPr="006654BE">
              <w:rPr>
                <w:rFonts w:ascii="Times New Roman" w:hAnsi="Times New Roman" w:cs="Times New Roman"/>
              </w:rPr>
              <w:t>Uluslararası Ofis:</w:t>
            </w:r>
            <w:r w:rsidR="00B53AE8" w:rsidRPr="006654BE">
              <w:rPr>
                <w:rFonts w:ascii="Times New Roman" w:hAnsi="Times New Roman" w:cs="Times New Roman"/>
              </w:rPr>
              <w:t>1</w:t>
            </w:r>
          </w:p>
        </w:tc>
      </w:tr>
      <w:tr w:rsidR="008318BE" w:rsidRPr="00275872" w14:paraId="0D66B081" w14:textId="77777777" w:rsidTr="006654BE">
        <w:tc>
          <w:tcPr>
            <w:tcW w:w="2263" w:type="dxa"/>
          </w:tcPr>
          <w:p w14:paraId="4A2D7516"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4CF1B2D2" w14:textId="41283033" w:rsidR="008318BE" w:rsidRPr="006654BE" w:rsidRDefault="008318BE" w:rsidP="008318BE">
            <w:pPr>
              <w:rPr>
                <w:rFonts w:ascii="Times New Roman" w:hAnsi="Times New Roman" w:cs="Times New Roman"/>
              </w:rPr>
            </w:pPr>
            <w:r w:rsidRPr="006654BE">
              <w:rPr>
                <w:rFonts w:ascii="Times New Roman" w:hAnsi="Times New Roman" w:cs="Times New Roman"/>
              </w:rPr>
              <w:t>Hemşirelik:</w:t>
            </w:r>
            <w:r w:rsidR="00B53AE8" w:rsidRPr="006654BE">
              <w:rPr>
                <w:rFonts w:ascii="Times New Roman" w:hAnsi="Times New Roman" w:cs="Times New Roman"/>
              </w:rPr>
              <w:t>1</w:t>
            </w:r>
          </w:p>
        </w:tc>
        <w:tc>
          <w:tcPr>
            <w:tcW w:w="567" w:type="dxa"/>
            <w:vMerge/>
          </w:tcPr>
          <w:p w14:paraId="6F65F65B" w14:textId="77777777" w:rsidR="008318BE" w:rsidRPr="006654BE" w:rsidRDefault="008318BE" w:rsidP="008318BE">
            <w:pPr>
              <w:rPr>
                <w:rFonts w:ascii="Times New Roman" w:hAnsi="Times New Roman" w:cs="Times New Roman"/>
              </w:rPr>
            </w:pPr>
          </w:p>
        </w:tc>
        <w:tc>
          <w:tcPr>
            <w:tcW w:w="1559" w:type="dxa"/>
          </w:tcPr>
          <w:p w14:paraId="35A8F99F"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Kadro</w:t>
            </w:r>
          </w:p>
        </w:tc>
        <w:tc>
          <w:tcPr>
            <w:tcW w:w="3119" w:type="dxa"/>
          </w:tcPr>
          <w:p w14:paraId="2E7D0647" w14:textId="780A6576" w:rsidR="008318BE" w:rsidRPr="006654BE" w:rsidRDefault="00A46EA4" w:rsidP="00B53AE8">
            <w:pPr>
              <w:rPr>
                <w:rFonts w:ascii="Times New Roman" w:hAnsi="Times New Roman" w:cs="Times New Roman"/>
              </w:rPr>
            </w:pPr>
            <w:r>
              <w:rPr>
                <w:rFonts w:ascii="Times New Roman" w:hAnsi="Times New Roman" w:cs="Times New Roman"/>
              </w:rPr>
              <w:t>Fakülte</w:t>
            </w:r>
            <w:r w:rsidR="008318BE" w:rsidRPr="006654BE">
              <w:rPr>
                <w:rFonts w:ascii="Times New Roman" w:hAnsi="Times New Roman" w:cs="Times New Roman"/>
              </w:rPr>
              <w:t xml:space="preserve"> Sekreterliği:1</w:t>
            </w:r>
          </w:p>
        </w:tc>
      </w:tr>
      <w:tr w:rsidR="008318BE" w:rsidRPr="00275872" w14:paraId="69BC351A" w14:textId="77777777" w:rsidTr="006654BE">
        <w:tc>
          <w:tcPr>
            <w:tcW w:w="2263" w:type="dxa"/>
          </w:tcPr>
          <w:p w14:paraId="378E0F1E"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5FE6CBF6" w14:textId="7F8A48AA" w:rsidR="008318BE" w:rsidRPr="006654BE" w:rsidRDefault="008318BE" w:rsidP="008318BE">
            <w:pPr>
              <w:rPr>
                <w:rFonts w:ascii="Times New Roman" w:hAnsi="Times New Roman" w:cs="Times New Roman"/>
              </w:rPr>
            </w:pPr>
            <w:r w:rsidRPr="006654BE">
              <w:rPr>
                <w:rFonts w:ascii="Times New Roman" w:hAnsi="Times New Roman" w:cs="Times New Roman"/>
              </w:rPr>
              <w:t xml:space="preserve">Fizyoterapi ve Rehabilitasyon: </w:t>
            </w:r>
            <w:r w:rsidR="00B53AE8" w:rsidRPr="006654BE">
              <w:rPr>
                <w:rFonts w:ascii="Times New Roman" w:hAnsi="Times New Roman" w:cs="Times New Roman"/>
              </w:rPr>
              <w:t>1</w:t>
            </w:r>
          </w:p>
        </w:tc>
        <w:tc>
          <w:tcPr>
            <w:tcW w:w="567" w:type="dxa"/>
            <w:vMerge/>
          </w:tcPr>
          <w:p w14:paraId="342B82F2" w14:textId="77777777" w:rsidR="008318BE" w:rsidRPr="006654BE" w:rsidRDefault="008318BE" w:rsidP="008318BE">
            <w:pPr>
              <w:rPr>
                <w:rFonts w:ascii="Times New Roman" w:hAnsi="Times New Roman" w:cs="Times New Roman"/>
              </w:rPr>
            </w:pPr>
          </w:p>
        </w:tc>
        <w:tc>
          <w:tcPr>
            <w:tcW w:w="1559" w:type="dxa"/>
          </w:tcPr>
          <w:p w14:paraId="044B4AF2"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Kadro</w:t>
            </w:r>
          </w:p>
        </w:tc>
        <w:tc>
          <w:tcPr>
            <w:tcW w:w="3119" w:type="dxa"/>
          </w:tcPr>
          <w:p w14:paraId="5786CEE6" w14:textId="1F3BA976" w:rsidR="008318BE" w:rsidRPr="006654BE" w:rsidRDefault="008318BE" w:rsidP="008318BE">
            <w:pPr>
              <w:rPr>
                <w:rFonts w:ascii="Times New Roman" w:hAnsi="Times New Roman" w:cs="Times New Roman"/>
              </w:rPr>
            </w:pPr>
            <w:r w:rsidRPr="006654BE">
              <w:rPr>
                <w:rFonts w:ascii="Times New Roman" w:hAnsi="Times New Roman" w:cs="Times New Roman"/>
              </w:rPr>
              <w:t>Sağlık, Kültür, Spor Daire Başkanlığı:</w:t>
            </w:r>
            <w:r w:rsidR="00B53AE8" w:rsidRPr="006654BE">
              <w:rPr>
                <w:rFonts w:ascii="Times New Roman" w:hAnsi="Times New Roman" w:cs="Times New Roman"/>
              </w:rPr>
              <w:t>1</w:t>
            </w:r>
          </w:p>
        </w:tc>
      </w:tr>
      <w:tr w:rsidR="008318BE" w:rsidRPr="00812AD8" w14:paraId="3CCC9736" w14:textId="77777777" w:rsidTr="006654BE">
        <w:tc>
          <w:tcPr>
            <w:tcW w:w="2263" w:type="dxa"/>
          </w:tcPr>
          <w:p w14:paraId="744E27B2"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7555BE2A"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Uluslararası Ticaret ve Finansman: 2</w:t>
            </w:r>
          </w:p>
        </w:tc>
        <w:tc>
          <w:tcPr>
            <w:tcW w:w="567" w:type="dxa"/>
            <w:vMerge/>
          </w:tcPr>
          <w:p w14:paraId="756D3DAD" w14:textId="77777777" w:rsidR="008318BE" w:rsidRPr="006654BE" w:rsidRDefault="008318BE" w:rsidP="008318BE">
            <w:pPr>
              <w:rPr>
                <w:rFonts w:ascii="Times New Roman" w:hAnsi="Times New Roman" w:cs="Times New Roman"/>
              </w:rPr>
            </w:pPr>
          </w:p>
        </w:tc>
        <w:tc>
          <w:tcPr>
            <w:tcW w:w="1559" w:type="dxa"/>
          </w:tcPr>
          <w:p w14:paraId="7AE40FC1"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Kadro</w:t>
            </w:r>
          </w:p>
        </w:tc>
        <w:tc>
          <w:tcPr>
            <w:tcW w:w="3119" w:type="dxa"/>
          </w:tcPr>
          <w:p w14:paraId="1A3D4D56"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ve Mali İşler Daire Başkanlığı:1</w:t>
            </w:r>
          </w:p>
        </w:tc>
      </w:tr>
      <w:tr w:rsidR="008318BE" w:rsidRPr="00275872" w14:paraId="2F45A0A9" w14:textId="77777777" w:rsidTr="006654BE">
        <w:tc>
          <w:tcPr>
            <w:tcW w:w="2263" w:type="dxa"/>
          </w:tcPr>
          <w:p w14:paraId="0FD1CA96"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7E559968" w14:textId="21CDA141" w:rsidR="008318BE" w:rsidRPr="006654BE" w:rsidRDefault="008318BE" w:rsidP="008318BE">
            <w:pPr>
              <w:rPr>
                <w:rFonts w:ascii="Times New Roman" w:hAnsi="Times New Roman" w:cs="Times New Roman"/>
              </w:rPr>
            </w:pPr>
            <w:r w:rsidRPr="006654BE">
              <w:rPr>
                <w:rFonts w:ascii="Times New Roman" w:hAnsi="Times New Roman" w:cs="Times New Roman"/>
              </w:rPr>
              <w:t xml:space="preserve">Halkla İlişkiler ve Reklamcılık: </w:t>
            </w:r>
            <w:r w:rsidR="00B53AE8" w:rsidRPr="006654BE">
              <w:rPr>
                <w:rFonts w:ascii="Times New Roman" w:hAnsi="Times New Roman" w:cs="Times New Roman"/>
              </w:rPr>
              <w:t>1</w:t>
            </w:r>
          </w:p>
        </w:tc>
        <w:tc>
          <w:tcPr>
            <w:tcW w:w="567" w:type="dxa"/>
            <w:vMerge/>
          </w:tcPr>
          <w:p w14:paraId="34EB1E79" w14:textId="77777777" w:rsidR="008318BE" w:rsidRPr="006654BE" w:rsidRDefault="008318BE" w:rsidP="008318BE">
            <w:pPr>
              <w:rPr>
                <w:rFonts w:ascii="Times New Roman" w:hAnsi="Times New Roman" w:cs="Times New Roman"/>
              </w:rPr>
            </w:pPr>
          </w:p>
        </w:tc>
        <w:tc>
          <w:tcPr>
            <w:tcW w:w="1559" w:type="dxa"/>
          </w:tcPr>
          <w:p w14:paraId="3AFCCCD1"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İdari Kadro</w:t>
            </w:r>
          </w:p>
        </w:tc>
        <w:tc>
          <w:tcPr>
            <w:tcW w:w="3119" w:type="dxa"/>
          </w:tcPr>
          <w:p w14:paraId="0F4A44FF" w14:textId="18EA97E9" w:rsidR="008318BE" w:rsidRPr="006654BE" w:rsidRDefault="00B53AE8" w:rsidP="008318BE">
            <w:pPr>
              <w:rPr>
                <w:rFonts w:ascii="Times New Roman" w:hAnsi="Times New Roman" w:cs="Times New Roman"/>
              </w:rPr>
            </w:pPr>
            <w:r w:rsidRPr="006654BE">
              <w:rPr>
                <w:rFonts w:ascii="Times New Roman" w:hAnsi="Times New Roman" w:cs="Times New Roman"/>
              </w:rPr>
              <w:t>Bilgi Teknolojileri Daire Başkanlığı: 1</w:t>
            </w:r>
          </w:p>
        </w:tc>
      </w:tr>
      <w:tr w:rsidR="008318BE" w:rsidRPr="00275872" w14:paraId="100A96BD" w14:textId="77777777" w:rsidTr="006654BE">
        <w:tc>
          <w:tcPr>
            <w:tcW w:w="2263" w:type="dxa"/>
          </w:tcPr>
          <w:p w14:paraId="6206102B"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1DA731F1"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Pazarlama ve Reklamcılık:1</w:t>
            </w:r>
          </w:p>
        </w:tc>
        <w:tc>
          <w:tcPr>
            <w:tcW w:w="567" w:type="dxa"/>
            <w:vMerge/>
          </w:tcPr>
          <w:p w14:paraId="3233A8BE" w14:textId="77777777" w:rsidR="008318BE" w:rsidRPr="006654BE" w:rsidRDefault="008318BE" w:rsidP="008318BE">
            <w:pPr>
              <w:rPr>
                <w:rFonts w:ascii="Times New Roman" w:hAnsi="Times New Roman" w:cs="Times New Roman"/>
              </w:rPr>
            </w:pPr>
          </w:p>
        </w:tc>
        <w:tc>
          <w:tcPr>
            <w:tcW w:w="1559" w:type="dxa"/>
          </w:tcPr>
          <w:p w14:paraId="02DD51BA" w14:textId="5B5F0FB7" w:rsidR="008318BE" w:rsidRPr="006654BE" w:rsidRDefault="00B53AE8" w:rsidP="008318BE">
            <w:pPr>
              <w:rPr>
                <w:rFonts w:ascii="Times New Roman" w:hAnsi="Times New Roman" w:cs="Times New Roman"/>
                <w:b/>
                <w:bCs/>
              </w:rPr>
            </w:pPr>
            <w:r w:rsidRPr="006654BE">
              <w:rPr>
                <w:rFonts w:ascii="Times New Roman" w:hAnsi="Times New Roman" w:cs="Times New Roman"/>
                <w:b/>
                <w:bCs/>
              </w:rPr>
              <w:t>Toplam Personel</w:t>
            </w:r>
          </w:p>
        </w:tc>
        <w:tc>
          <w:tcPr>
            <w:tcW w:w="3119" w:type="dxa"/>
          </w:tcPr>
          <w:p w14:paraId="7F94F1BB" w14:textId="1FABAE83" w:rsidR="008318BE" w:rsidRPr="006654BE" w:rsidRDefault="00B53AE8" w:rsidP="008318BE">
            <w:pPr>
              <w:rPr>
                <w:rFonts w:ascii="Times New Roman" w:hAnsi="Times New Roman" w:cs="Times New Roman"/>
              </w:rPr>
            </w:pPr>
            <w:r w:rsidRPr="006654BE">
              <w:rPr>
                <w:rFonts w:ascii="Times New Roman" w:hAnsi="Times New Roman" w:cs="Times New Roman"/>
              </w:rPr>
              <w:t>18 Kişi</w:t>
            </w:r>
          </w:p>
        </w:tc>
      </w:tr>
      <w:tr w:rsidR="008318BE" w:rsidRPr="00812AD8" w14:paraId="3A3F1D91" w14:textId="77777777" w:rsidTr="006654BE">
        <w:tc>
          <w:tcPr>
            <w:tcW w:w="2263" w:type="dxa"/>
          </w:tcPr>
          <w:p w14:paraId="46099B12"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798ED5D5"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Siyaset Bilimi ve Uluslararası İlişkiler: 1</w:t>
            </w:r>
          </w:p>
        </w:tc>
        <w:tc>
          <w:tcPr>
            <w:tcW w:w="567" w:type="dxa"/>
            <w:vMerge/>
          </w:tcPr>
          <w:p w14:paraId="77AE337A" w14:textId="77777777" w:rsidR="008318BE" w:rsidRPr="006654BE" w:rsidRDefault="008318BE" w:rsidP="008318BE">
            <w:pPr>
              <w:rPr>
                <w:rFonts w:ascii="Times New Roman" w:hAnsi="Times New Roman" w:cs="Times New Roman"/>
              </w:rPr>
            </w:pPr>
          </w:p>
        </w:tc>
        <w:tc>
          <w:tcPr>
            <w:tcW w:w="4678" w:type="dxa"/>
            <w:gridSpan w:val="2"/>
            <w:vMerge w:val="restart"/>
          </w:tcPr>
          <w:p w14:paraId="70F9CD1F" w14:textId="77777777" w:rsidR="008318BE" w:rsidRPr="006654BE" w:rsidRDefault="008318BE" w:rsidP="008318BE">
            <w:pPr>
              <w:rPr>
                <w:rFonts w:ascii="Times New Roman" w:hAnsi="Times New Roman" w:cs="Times New Roman"/>
              </w:rPr>
            </w:pPr>
          </w:p>
        </w:tc>
      </w:tr>
      <w:tr w:rsidR="008318BE" w:rsidRPr="00275872" w14:paraId="31E241AA" w14:textId="77777777" w:rsidTr="006654BE">
        <w:tc>
          <w:tcPr>
            <w:tcW w:w="2263" w:type="dxa"/>
          </w:tcPr>
          <w:p w14:paraId="225E0E88"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0D603C7E"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Yönetim Bilişim Sistemleri:2</w:t>
            </w:r>
          </w:p>
        </w:tc>
        <w:tc>
          <w:tcPr>
            <w:tcW w:w="567" w:type="dxa"/>
            <w:vMerge/>
          </w:tcPr>
          <w:p w14:paraId="3FFD7362" w14:textId="77777777" w:rsidR="008318BE" w:rsidRPr="00275872" w:rsidRDefault="008318BE" w:rsidP="008318BE">
            <w:pPr>
              <w:rPr>
                <w:rFonts w:ascii="Times New Roman" w:hAnsi="Times New Roman" w:cs="Times New Roman"/>
                <w:highlight w:val="yellow"/>
              </w:rPr>
            </w:pPr>
          </w:p>
        </w:tc>
        <w:tc>
          <w:tcPr>
            <w:tcW w:w="4678" w:type="dxa"/>
            <w:gridSpan w:val="2"/>
            <w:vMerge/>
          </w:tcPr>
          <w:p w14:paraId="7940469F" w14:textId="77777777" w:rsidR="008318BE" w:rsidRPr="00275872" w:rsidRDefault="008318BE" w:rsidP="008318BE">
            <w:pPr>
              <w:rPr>
                <w:rFonts w:ascii="Times New Roman" w:hAnsi="Times New Roman" w:cs="Times New Roman"/>
                <w:highlight w:val="yellow"/>
              </w:rPr>
            </w:pPr>
          </w:p>
        </w:tc>
      </w:tr>
      <w:tr w:rsidR="008318BE" w:rsidRPr="002911EE" w14:paraId="262E366B" w14:textId="77777777" w:rsidTr="006654BE">
        <w:tc>
          <w:tcPr>
            <w:tcW w:w="2263" w:type="dxa"/>
          </w:tcPr>
          <w:p w14:paraId="4FFDF2FE"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Akademik Kadro</w:t>
            </w:r>
          </w:p>
        </w:tc>
        <w:tc>
          <w:tcPr>
            <w:tcW w:w="3277" w:type="dxa"/>
          </w:tcPr>
          <w:p w14:paraId="5C5FEB1D" w14:textId="77777777" w:rsidR="008318BE" w:rsidRPr="006654BE" w:rsidRDefault="008318BE" w:rsidP="008318BE">
            <w:pPr>
              <w:rPr>
                <w:rFonts w:ascii="Times New Roman" w:hAnsi="Times New Roman" w:cs="Times New Roman"/>
              </w:rPr>
            </w:pPr>
            <w:r w:rsidRPr="006654BE">
              <w:rPr>
                <w:rFonts w:ascii="Times New Roman" w:hAnsi="Times New Roman" w:cs="Times New Roman"/>
              </w:rPr>
              <w:t>Beslenme ve Diyetetik: 1</w:t>
            </w:r>
          </w:p>
        </w:tc>
        <w:tc>
          <w:tcPr>
            <w:tcW w:w="567" w:type="dxa"/>
            <w:vMerge/>
          </w:tcPr>
          <w:p w14:paraId="66CBA680" w14:textId="77777777" w:rsidR="008318BE" w:rsidRPr="002911EE" w:rsidRDefault="008318BE" w:rsidP="008318BE">
            <w:pPr>
              <w:rPr>
                <w:rFonts w:ascii="Times New Roman" w:hAnsi="Times New Roman" w:cs="Times New Roman"/>
              </w:rPr>
            </w:pPr>
          </w:p>
        </w:tc>
        <w:tc>
          <w:tcPr>
            <w:tcW w:w="4678" w:type="dxa"/>
            <w:gridSpan w:val="2"/>
            <w:vMerge/>
          </w:tcPr>
          <w:p w14:paraId="2DBF7D14" w14:textId="77777777" w:rsidR="008318BE" w:rsidRPr="002911EE" w:rsidRDefault="008318BE" w:rsidP="008318BE">
            <w:pPr>
              <w:rPr>
                <w:rFonts w:ascii="Times New Roman" w:hAnsi="Times New Roman" w:cs="Times New Roman"/>
              </w:rPr>
            </w:pPr>
          </w:p>
        </w:tc>
      </w:tr>
    </w:tbl>
    <w:p w14:paraId="459AE92C" w14:textId="77777777" w:rsidR="002911EE" w:rsidRDefault="002911EE" w:rsidP="00E03157">
      <w:pPr>
        <w:tabs>
          <w:tab w:val="left" w:pos="426"/>
        </w:tabs>
        <w:jc w:val="both"/>
        <w:rPr>
          <w:rFonts w:ascii="Times New Roman" w:hAnsi="Times New Roman" w:cs="Times New Roman"/>
          <w:bCs/>
          <w:sz w:val="24"/>
          <w:szCs w:val="24"/>
          <w:lang w:val="tr-TR"/>
        </w:rPr>
      </w:pPr>
    </w:p>
    <w:p w14:paraId="7FDEDB23" w14:textId="77777777" w:rsidR="002911EE" w:rsidRPr="00E03157" w:rsidRDefault="002911EE" w:rsidP="00E03157">
      <w:pPr>
        <w:tabs>
          <w:tab w:val="left" w:pos="426"/>
        </w:tabs>
        <w:jc w:val="both"/>
        <w:rPr>
          <w:rFonts w:ascii="Times New Roman" w:hAnsi="Times New Roman" w:cs="Times New Roman"/>
          <w:bCs/>
          <w:sz w:val="24"/>
          <w:szCs w:val="24"/>
          <w:lang w:val="tr-TR"/>
        </w:rPr>
      </w:pPr>
    </w:p>
    <w:p w14:paraId="6A232A34" w14:textId="7E3AC4B5" w:rsidR="00E03157" w:rsidRDefault="00442EAB" w:rsidP="00B62FB5">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00E03157" w:rsidRPr="00E03157">
        <w:rPr>
          <w:rFonts w:ascii="Times New Roman" w:hAnsi="Times New Roman" w:cs="Times New Roman"/>
          <w:bCs/>
          <w:sz w:val="24"/>
          <w:szCs w:val="24"/>
          <w:lang w:val="tr-TR"/>
        </w:rPr>
        <w:t xml:space="preserve">Erasmus Kurum Koordinatörlüğü, Erasmus+ öğrenci ve personel hareketliliklerini tanıtan </w:t>
      </w:r>
      <w:r w:rsidR="00B62FB5" w:rsidRPr="00E03157">
        <w:rPr>
          <w:rFonts w:ascii="Times New Roman" w:hAnsi="Times New Roman" w:cs="Times New Roman"/>
          <w:bCs/>
          <w:sz w:val="24"/>
          <w:szCs w:val="24"/>
          <w:lang w:val="tr-TR"/>
        </w:rPr>
        <w:t>bilgilendirmeleri</w:t>
      </w:r>
      <w:r w:rsidR="00E03157" w:rsidRPr="00E03157">
        <w:rPr>
          <w:rFonts w:ascii="Times New Roman" w:hAnsi="Times New Roman" w:cs="Times New Roman"/>
          <w:bCs/>
          <w:sz w:val="24"/>
          <w:szCs w:val="24"/>
          <w:lang w:val="tr-TR"/>
        </w:rPr>
        <w:t xml:space="preserve"> hem yüz yüze hem de çevrimiçi olarak gerçekleştirmekte, dijitalleşme stratejileri doğrultusunda Türkiye Ulusal Ajansı’nın yeni dönemde başlattığı sistemle belge alışverişini dijital ortamda uygulamaya geçirmiştir. Hareketlilik başvuruları, çevrimiçi Turna Portal üzerinden yapılmakta olup, bu sayede hem COVID-19 hem de doğal afet kaynaklı mağduriyetler en aza indirgenmiş ve geri dönüşüm katkısı sağlanarak kâğıt ve çıktı yükü azaltılmıştır. Birimimiz, dijitalleşme yolunda önemli adımlar atmaktadır.</w:t>
      </w:r>
      <w:r w:rsidR="00CE2918">
        <w:rPr>
          <w:rFonts w:ascii="Times New Roman" w:hAnsi="Times New Roman" w:cs="Times New Roman"/>
          <w:bCs/>
          <w:sz w:val="24"/>
          <w:szCs w:val="24"/>
          <w:lang w:val="tr-TR"/>
        </w:rPr>
        <w:t xml:space="preserve"> </w:t>
      </w:r>
      <w:r>
        <w:rPr>
          <w:rFonts w:ascii="Times New Roman" w:hAnsi="Times New Roman" w:cs="Times New Roman"/>
          <w:bCs/>
          <w:sz w:val="24"/>
          <w:szCs w:val="24"/>
          <w:lang w:val="tr-TR"/>
        </w:rPr>
        <w:t>Erasmus Programının yürütülmesinde kull</w:t>
      </w:r>
      <w:r w:rsidR="00CE2918">
        <w:rPr>
          <w:rFonts w:ascii="Times New Roman" w:hAnsi="Times New Roman" w:cs="Times New Roman"/>
          <w:bCs/>
          <w:sz w:val="24"/>
          <w:szCs w:val="24"/>
          <w:lang w:val="tr-TR"/>
        </w:rPr>
        <w:t>an</w:t>
      </w:r>
      <w:r>
        <w:rPr>
          <w:rFonts w:ascii="Times New Roman" w:hAnsi="Times New Roman" w:cs="Times New Roman"/>
          <w:bCs/>
          <w:sz w:val="24"/>
          <w:szCs w:val="24"/>
          <w:lang w:val="tr-TR"/>
        </w:rPr>
        <w:t>ılan sistemler aşağıda açıklam</w:t>
      </w:r>
      <w:r w:rsidR="00126FA9">
        <w:rPr>
          <w:rFonts w:ascii="Times New Roman" w:hAnsi="Times New Roman" w:cs="Times New Roman"/>
          <w:bCs/>
          <w:sz w:val="24"/>
          <w:szCs w:val="24"/>
          <w:lang w:val="tr-TR"/>
        </w:rPr>
        <w:t>a</w:t>
      </w:r>
      <w:r>
        <w:rPr>
          <w:rFonts w:ascii="Times New Roman" w:hAnsi="Times New Roman" w:cs="Times New Roman"/>
          <w:bCs/>
          <w:sz w:val="24"/>
          <w:szCs w:val="24"/>
          <w:lang w:val="tr-TR"/>
        </w:rPr>
        <w:t>larıyla birlikte verilmiştir.</w:t>
      </w:r>
    </w:p>
    <w:p w14:paraId="260CE428" w14:textId="7B7422E9" w:rsid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26" w:history="1">
        <w:r w:rsidRPr="00377996">
          <w:rPr>
            <w:rStyle w:val="Kpr"/>
            <w:rFonts w:ascii="Times New Roman" w:hAnsi="Times New Roman" w:cs="Times New Roman"/>
            <w:bCs/>
            <w:sz w:val="24"/>
            <w:szCs w:val="24"/>
          </w:rPr>
          <w:t>Erasmus+ Süreç Yol Haritası</w:t>
        </w:r>
      </w:hyperlink>
    </w:p>
    <w:p w14:paraId="4816E34D" w14:textId="352416E6"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27" w:history="1">
        <w:r w:rsidRPr="00377996">
          <w:rPr>
            <w:rStyle w:val="Kpr"/>
            <w:rFonts w:ascii="Times New Roman" w:hAnsi="Times New Roman" w:cs="Times New Roman"/>
            <w:bCs/>
            <w:sz w:val="24"/>
            <w:szCs w:val="24"/>
          </w:rPr>
          <w:t>Beneficiary Module Sistemi</w:t>
        </w:r>
      </w:hyperlink>
      <w:r w:rsidR="00377996">
        <w:rPr>
          <w:rFonts w:ascii="Times New Roman" w:hAnsi="Times New Roman" w:cs="Times New Roman"/>
          <w:bCs/>
          <w:sz w:val="24"/>
          <w:szCs w:val="24"/>
        </w:rPr>
        <w:t xml:space="preserve">: </w:t>
      </w:r>
      <w:r w:rsidR="00377996" w:rsidRPr="00377996">
        <w:rPr>
          <w:rFonts w:ascii="Times New Roman" w:hAnsi="Times New Roman" w:cs="Times New Roman"/>
          <w:bCs/>
          <w:sz w:val="24"/>
          <w:szCs w:val="24"/>
        </w:rPr>
        <w:t>Katılımcı kayıtları, proje bilgi kayıtları ve Bakanlığa her proje için sunulan nihai raporlar, bütçeleme kontrolü, hibe miktarlarını içeren sistemdir</w:t>
      </w:r>
      <w:r w:rsidR="00377996">
        <w:rPr>
          <w:rFonts w:ascii="Times New Roman" w:hAnsi="Times New Roman" w:cs="Times New Roman"/>
          <w:bCs/>
          <w:sz w:val="24"/>
          <w:szCs w:val="24"/>
        </w:rPr>
        <w:t xml:space="preserve">. </w:t>
      </w:r>
    </w:p>
    <w:p w14:paraId="6DB695D4" w14:textId="52C2B209" w:rsidR="00CE2918" w:rsidRPr="00CE2918" w:rsidRDefault="00CE2918" w:rsidP="00B62FB5">
      <w:pPr>
        <w:pStyle w:val="ListeParagraf"/>
        <w:numPr>
          <w:ilvl w:val="0"/>
          <w:numId w:val="12"/>
        </w:numPr>
        <w:tabs>
          <w:tab w:val="left" w:pos="426"/>
        </w:tabs>
        <w:spacing w:line="360" w:lineRule="auto"/>
        <w:rPr>
          <w:rFonts w:ascii="Times New Roman" w:hAnsi="Times New Roman" w:cs="Times New Roman"/>
          <w:bCs/>
          <w:sz w:val="24"/>
          <w:szCs w:val="24"/>
        </w:rPr>
      </w:pPr>
      <w:hyperlink r:id="rId28" w:history="1">
        <w:r w:rsidRPr="00377996">
          <w:rPr>
            <w:rStyle w:val="Kpr"/>
            <w:rFonts w:ascii="Times New Roman" w:hAnsi="Times New Roman" w:cs="Times New Roman"/>
            <w:bCs/>
            <w:sz w:val="24"/>
            <w:szCs w:val="24"/>
          </w:rPr>
          <w:t>Turna Portal Başvuru Sistemi</w:t>
        </w:r>
      </w:hyperlink>
      <w:r w:rsidRPr="00CE2918">
        <w:rPr>
          <w:rFonts w:ascii="Times New Roman" w:hAnsi="Times New Roman" w:cs="Times New Roman"/>
          <w:bCs/>
          <w:sz w:val="24"/>
          <w:szCs w:val="24"/>
        </w:rPr>
        <w:t xml:space="preserve">: </w:t>
      </w:r>
      <w:r w:rsidR="00377996" w:rsidRPr="00477B5F">
        <w:rPr>
          <w:rFonts w:ascii="Times New Roman" w:hAnsi="Times New Roman" w:cs="Times New Roman"/>
          <w:sz w:val="24"/>
          <w:szCs w:val="24"/>
        </w:rPr>
        <w:t>Hareketlilik ilanları ve çağrıların açıldığı, başvuruların alındığı ve sonuçların yayınlanabildiği çevrimiçi E-devlet sistemidir</w:t>
      </w:r>
      <w:r w:rsidR="00377996">
        <w:rPr>
          <w:rFonts w:ascii="Times New Roman" w:hAnsi="Times New Roman" w:cs="Times New Roman"/>
          <w:sz w:val="24"/>
          <w:szCs w:val="24"/>
        </w:rPr>
        <w:t>.</w:t>
      </w:r>
      <w:r w:rsidR="00377996" w:rsidRPr="00CE2918">
        <w:rPr>
          <w:rFonts w:ascii="Times New Roman" w:hAnsi="Times New Roman" w:cs="Times New Roman"/>
          <w:bCs/>
          <w:sz w:val="24"/>
          <w:szCs w:val="24"/>
        </w:rPr>
        <w:t xml:space="preserve"> </w:t>
      </w:r>
    </w:p>
    <w:p w14:paraId="109ED1C4" w14:textId="16D64F8E"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29" w:history="1">
        <w:r w:rsidRPr="00377996">
          <w:rPr>
            <w:rStyle w:val="Kpr"/>
            <w:rFonts w:ascii="Times New Roman" w:hAnsi="Times New Roman" w:cs="Times New Roman"/>
            <w:bCs/>
            <w:sz w:val="24"/>
            <w:szCs w:val="24"/>
          </w:rPr>
          <w:t>Turna Proje Yönetim Sistemi</w:t>
        </w:r>
      </w:hyperlink>
      <w:r w:rsidRPr="00CE2918">
        <w:rPr>
          <w:rFonts w:ascii="Times New Roman" w:hAnsi="Times New Roman" w:cs="Times New Roman"/>
          <w:bCs/>
          <w:sz w:val="24"/>
          <w:szCs w:val="24"/>
        </w:rPr>
        <w:t xml:space="preserve">: </w:t>
      </w:r>
      <w:r w:rsidR="00377996" w:rsidRPr="00477B5F">
        <w:rPr>
          <w:rFonts w:ascii="Times New Roman" w:hAnsi="Times New Roman" w:cs="Times New Roman"/>
          <w:sz w:val="24"/>
          <w:szCs w:val="24"/>
        </w:rPr>
        <w:t>Proje başvurularının görüntülenebildiği, hibe sözleşme bilgilerinin yüklendiği,</w:t>
      </w:r>
      <w:r w:rsidR="00377996">
        <w:rPr>
          <w:rFonts w:ascii="Times New Roman" w:hAnsi="Times New Roman" w:cs="Times New Roman"/>
          <w:sz w:val="24"/>
          <w:szCs w:val="24"/>
        </w:rPr>
        <w:t xml:space="preserve"> </w:t>
      </w:r>
      <w:r w:rsidR="00377996" w:rsidRPr="00477B5F">
        <w:rPr>
          <w:rFonts w:ascii="Times New Roman" w:hAnsi="Times New Roman" w:cs="Times New Roman"/>
          <w:sz w:val="24"/>
          <w:szCs w:val="24"/>
        </w:rPr>
        <w:t>KDV muafiyet belgelerinin temin edildiği, düzenli olarak hazırlanan ara raporların online olarak gönderilebildiği E- Proje Yönetim Sistemidir</w:t>
      </w:r>
      <w:r w:rsidR="00334CB9">
        <w:rPr>
          <w:rFonts w:ascii="Times New Roman" w:hAnsi="Times New Roman" w:cs="Times New Roman"/>
          <w:sz w:val="24"/>
          <w:szCs w:val="24"/>
        </w:rPr>
        <w:t>.</w:t>
      </w:r>
    </w:p>
    <w:p w14:paraId="37E20779" w14:textId="5850AEDC"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0" w:history="1">
        <w:r w:rsidRPr="00271E25">
          <w:rPr>
            <w:rStyle w:val="Kpr"/>
            <w:rFonts w:ascii="Times New Roman" w:hAnsi="Times New Roman" w:cs="Times New Roman"/>
            <w:bCs/>
            <w:sz w:val="24"/>
            <w:szCs w:val="24"/>
          </w:rPr>
          <w:t>EU Academy</w:t>
        </w:r>
      </w:hyperlink>
      <w:r w:rsidRPr="00CE2918">
        <w:rPr>
          <w:rFonts w:ascii="Times New Roman" w:hAnsi="Times New Roman" w:cs="Times New Roman"/>
          <w:bCs/>
          <w:sz w:val="24"/>
          <w:szCs w:val="24"/>
        </w:rPr>
        <w:t xml:space="preserve">: </w:t>
      </w:r>
      <w:r w:rsidR="00271E25" w:rsidRPr="00271E25">
        <w:rPr>
          <w:rFonts w:ascii="Times New Roman" w:hAnsi="Times New Roman" w:cs="Times New Roman"/>
          <w:bCs/>
          <w:sz w:val="24"/>
          <w:szCs w:val="24"/>
        </w:rPr>
        <w:t>Erasmus Öğrencileri ve personeli için çevrimiçi ücretsiz Dil Desteği Sistemidir.</w:t>
      </w:r>
    </w:p>
    <w:p w14:paraId="02B4A93B" w14:textId="36B6A598" w:rsidR="00271E25" w:rsidRPr="00271E25"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1" w:history="1">
        <w:r w:rsidRPr="00271E25">
          <w:rPr>
            <w:rStyle w:val="Kpr"/>
            <w:rFonts w:ascii="Times New Roman" w:hAnsi="Times New Roman" w:cs="Times New Roman"/>
            <w:bCs/>
            <w:sz w:val="24"/>
            <w:szCs w:val="24"/>
          </w:rPr>
          <w:t>EWP Dashboard</w:t>
        </w:r>
      </w:hyperlink>
      <w:r w:rsidRPr="00CE2918">
        <w:rPr>
          <w:rFonts w:ascii="Times New Roman" w:hAnsi="Times New Roman" w:cs="Times New Roman"/>
          <w:bCs/>
          <w:sz w:val="24"/>
          <w:szCs w:val="24"/>
        </w:rPr>
        <w:t xml:space="preserve">: </w:t>
      </w:r>
      <w:r w:rsidR="00271E25" w:rsidRPr="00271E25">
        <w:rPr>
          <w:rFonts w:ascii="Times New Roman" w:hAnsi="Times New Roman" w:cs="Times New Roman"/>
          <w:bCs/>
          <w:sz w:val="24"/>
          <w:szCs w:val="24"/>
        </w:rPr>
        <w:t>Programa dair her türlü işlemin gerçekleştirilebildiği, ikili uluslararası anlaşmaların ve öğrenci öğrenim anlaşmalarının çevrimiçi imzalandığı, tüm program ülkeleri tarafından kullanılması zorunlu hale getirilen tek merkezli çevrimiçi bir sistemdir.</w:t>
      </w:r>
    </w:p>
    <w:p w14:paraId="38C1BF29" w14:textId="4630666B"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2" w:history="1">
        <w:r w:rsidRPr="00271E25">
          <w:rPr>
            <w:rStyle w:val="Kpr"/>
            <w:rFonts w:ascii="Times New Roman" w:hAnsi="Times New Roman" w:cs="Times New Roman"/>
            <w:bCs/>
            <w:sz w:val="24"/>
            <w:szCs w:val="24"/>
          </w:rPr>
          <w:t>Funding&amp;Tenders AB Proje Sistemi</w:t>
        </w:r>
      </w:hyperlink>
      <w:r w:rsidRPr="00CE2918">
        <w:rPr>
          <w:rFonts w:ascii="Times New Roman" w:hAnsi="Times New Roman" w:cs="Times New Roman"/>
          <w:bCs/>
          <w:sz w:val="24"/>
          <w:szCs w:val="24"/>
        </w:rPr>
        <w:t xml:space="preserve">: </w:t>
      </w:r>
      <w:r w:rsidR="00271E25" w:rsidRPr="00477B5F">
        <w:rPr>
          <w:rFonts w:ascii="Times New Roman" w:hAnsi="Times New Roman" w:cs="Times New Roman"/>
          <w:sz w:val="24"/>
          <w:szCs w:val="24"/>
        </w:rPr>
        <w:t>Avrupa Komisyonu</w:t>
      </w:r>
      <w:r w:rsidR="00334CB9">
        <w:rPr>
          <w:rFonts w:ascii="Times New Roman" w:hAnsi="Times New Roman" w:cs="Times New Roman"/>
          <w:sz w:val="24"/>
          <w:szCs w:val="24"/>
        </w:rPr>
        <w:t>na ait</w:t>
      </w:r>
      <w:r w:rsidR="00271E25" w:rsidRPr="00477B5F">
        <w:rPr>
          <w:rFonts w:ascii="Times New Roman" w:hAnsi="Times New Roman" w:cs="Times New Roman"/>
          <w:sz w:val="24"/>
          <w:szCs w:val="24"/>
        </w:rPr>
        <w:t xml:space="preserve"> proje başvuruları için </w:t>
      </w:r>
      <w:r w:rsidR="00334CB9">
        <w:rPr>
          <w:rFonts w:ascii="Times New Roman" w:hAnsi="Times New Roman" w:cs="Times New Roman"/>
          <w:sz w:val="24"/>
          <w:szCs w:val="24"/>
        </w:rPr>
        <w:t xml:space="preserve">kurumların </w:t>
      </w:r>
      <w:r w:rsidR="00271E25" w:rsidRPr="00477B5F">
        <w:rPr>
          <w:rFonts w:ascii="Times New Roman" w:hAnsi="Times New Roman" w:cs="Times New Roman"/>
          <w:sz w:val="24"/>
          <w:szCs w:val="24"/>
        </w:rPr>
        <w:t>kullandığı, AB Komisyonu ile iletişime geçebildiğimiz, üniversitemiz yetkilerini teyit eden üst sistemdir</w:t>
      </w:r>
      <w:r w:rsidR="00271E25">
        <w:rPr>
          <w:rFonts w:ascii="Times New Roman" w:hAnsi="Times New Roman" w:cs="Times New Roman"/>
          <w:sz w:val="24"/>
          <w:szCs w:val="24"/>
        </w:rPr>
        <w:t>.</w:t>
      </w:r>
    </w:p>
    <w:p w14:paraId="7BCF6BFF" w14:textId="696A7753"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3" w:history="1">
        <w:r w:rsidRPr="00271E25">
          <w:rPr>
            <w:rStyle w:val="Kpr"/>
            <w:rFonts w:ascii="Times New Roman" w:hAnsi="Times New Roman" w:cs="Times New Roman"/>
            <w:bCs/>
            <w:sz w:val="24"/>
            <w:szCs w:val="24"/>
          </w:rPr>
          <w:t>EBYS</w:t>
        </w:r>
      </w:hyperlink>
      <w:r w:rsidRPr="00CE2918">
        <w:rPr>
          <w:rFonts w:ascii="Times New Roman" w:hAnsi="Times New Roman" w:cs="Times New Roman"/>
          <w:bCs/>
          <w:sz w:val="24"/>
          <w:szCs w:val="24"/>
        </w:rPr>
        <w:t xml:space="preserve">: </w:t>
      </w:r>
      <w:r w:rsidR="00271E25" w:rsidRPr="00477B5F">
        <w:rPr>
          <w:rFonts w:ascii="Times New Roman" w:hAnsi="Times New Roman" w:cs="Times New Roman"/>
          <w:sz w:val="24"/>
          <w:szCs w:val="24"/>
        </w:rPr>
        <w:t>Üniversitemiz iç ve dış yazışmalarının gerçekleştirildiği belge kayıt sistemidir.</w:t>
      </w:r>
    </w:p>
    <w:p w14:paraId="5F6F0940" w14:textId="5D14B6BC" w:rsidR="00CE2918" w:rsidRPr="00CE2918" w:rsidRDefault="00CE2918" w:rsidP="00B62FB5">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4" w:history="1">
        <w:r w:rsidRPr="00271E25">
          <w:rPr>
            <w:rStyle w:val="Kpr"/>
            <w:rFonts w:ascii="Times New Roman" w:hAnsi="Times New Roman" w:cs="Times New Roman"/>
            <w:bCs/>
            <w:sz w:val="24"/>
            <w:szCs w:val="24"/>
          </w:rPr>
          <w:t>AMU Erasmus Web Sitesi</w:t>
        </w:r>
      </w:hyperlink>
      <w:r w:rsidRPr="00CE2918">
        <w:rPr>
          <w:rFonts w:ascii="Times New Roman" w:hAnsi="Times New Roman" w:cs="Times New Roman"/>
          <w:bCs/>
          <w:sz w:val="24"/>
          <w:szCs w:val="24"/>
        </w:rPr>
        <w:t xml:space="preserve">: </w:t>
      </w:r>
      <w:r w:rsidR="00271E25" w:rsidRPr="00271E25">
        <w:rPr>
          <w:rFonts w:ascii="Times New Roman" w:hAnsi="Times New Roman" w:cs="Times New Roman"/>
          <w:bCs/>
          <w:sz w:val="24"/>
          <w:szCs w:val="24"/>
        </w:rPr>
        <w:t>Üniversitemiz web sitesinde kalite politikaları kapsamında Erasmus Yetki ve Kalite Belgesi, Erasmus Politika Bildirgesi, İş akışları ve görevler, yol haritaları, gelen ve giden katılımcı adayları bilgilendirmeleri, belgeler ve formlar, çevrimiçi kullanılan sistem bağlantıları, sıkça sorulan sorular, iletişim bilgileri, Erasmus Programına dair her türlü detay, gelen katılımcılara yönelik hazırlanmış Ankara Medipol Üniversitesi- Ankara- Türkiye’ye dair bilgilendirmeler ve bilgi paketleri yayınlanmıştır. Yaygınlaştırma politikaları kapsamında duyurular ve aktiviteler sekmesi açılmış, sosyal medya hesaplarında hareketlilik gerçekleştiren katılımcılardan gönüllü olarak hazırladıkları geri bildirim videoları ve fotoğrafları paylaşılmıştır.</w:t>
      </w:r>
    </w:p>
    <w:p w14:paraId="559918B4" w14:textId="4EBEA65B" w:rsidR="000A474F" w:rsidRPr="000A474F" w:rsidRDefault="00CE2918" w:rsidP="007C4602">
      <w:pPr>
        <w:pStyle w:val="ListeParagraf"/>
        <w:numPr>
          <w:ilvl w:val="0"/>
          <w:numId w:val="12"/>
        </w:numPr>
        <w:tabs>
          <w:tab w:val="left" w:pos="426"/>
        </w:tabs>
        <w:spacing w:line="360" w:lineRule="auto"/>
        <w:jc w:val="both"/>
        <w:rPr>
          <w:rFonts w:ascii="Times New Roman" w:hAnsi="Times New Roman" w:cs="Times New Roman"/>
          <w:bCs/>
          <w:sz w:val="24"/>
          <w:szCs w:val="24"/>
        </w:rPr>
      </w:pPr>
      <w:hyperlink r:id="rId35" w:history="1">
        <w:r w:rsidRPr="00271E25">
          <w:rPr>
            <w:rStyle w:val="Kpr"/>
            <w:rFonts w:ascii="Times New Roman" w:hAnsi="Times New Roman" w:cs="Times New Roman"/>
            <w:bCs/>
            <w:sz w:val="24"/>
            <w:szCs w:val="24"/>
          </w:rPr>
          <w:t>Erasmus Sosyal Medya Hesapları</w:t>
        </w:r>
      </w:hyperlink>
      <w:r w:rsidRPr="00CE2918">
        <w:rPr>
          <w:rFonts w:ascii="Times New Roman" w:hAnsi="Times New Roman" w:cs="Times New Roman"/>
          <w:bCs/>
          <w:sz w:val="24"/>
          <w:szCs w:val="24"/>
        </w:rPr>
        <w:t xml:space="preserve">: </w:t>
      </w:r>
      <w:r w:rsidR="00271E25" w:rsidRPr="00477B5F">
        <w:rPr>
          <w:rFonts w:ascii="Times New Roman" w:hAnsi="Times New Roman" w:cs="Times New Roman"/>
          <w:sz w:val="24"/>
          <w:szCs w:val="24"/>
        </w:rPr>
        <w:t>Sosyal medyanın çağımızda yaygın kullanımı nedeniyle uluslararasılaşma, görünürlük, yaygınlaştırma politikaları kapsamında daha çok kişiye ulaşabilmek adına ilanlar, duyurular, çağrılar, fotoğraflar, afişler, öğrenci geri bildirim videoları ve fotoğrafları vb. pek çok bilgi sosyal medya hesaplarımızda da paylaşılmaktadır</w:t>
      </w:r>
      <w:r w:rsidR="00B62FB5">
        <w:rPr>
          <w:rFonts w:ascii="Times New Roman" w:hAnsi="Times New Roman" w:cs="Times New Roman"/>
          <w:sz w:val="24"/>
          <w:szCs w:val="24"/>
        </w:rPr>
        <w:t>.</w:t>
      </w:r>
      <w:r w:rsidR="00D616BB">
        <w:rPr>
          <w:rFonts w:ascii="Times New Roman" w:hAnsi="Times New Roman" w:cs="Times New Roman"/>
          <w:sz w:val="24"/>
          <w:szCs w:val="24"/>
        </w:rPr>
        <w:t xml:space="preserve"> Söz konusu geri bildirim videoları ve program kurallarına ilişkin veriler için katılımcılardan KVKK İzin Formu alınmaktadır </w:t>
      </w:r>
      <w:r w:rsidR="00D616BB" w:rsidRPr="00D616BB">
        <w:rPr>
          <w:rFonts w:ascii="Times New Roman" w:hAnsi="Times New Roman" w:cs="Times New Roman"/>
          <w:b/>
          <w:bCs/>
          <w:sz w:val="24"/>
          <w:szCs w:val="24"/>
        </w:rPr>
        <w:t>[</w:t>
      </w:r>
      <w:r w:rsidR="00795B92">
        <w:rPr>
          <w:rFonts w:ascii="Times New Roman" w:hAnsi="Times New Roman" w:cs="Times New Roman"/>
          <w:b/>
          <w:bCs/>
          <w:sz w:val="24"/>
          <w:szCs w:val="24"/>
        </w:rPr>
        <w:t>8</w:t>
      </w:r>
      <w:commentRangeStart w:id="45"/>
      <w:commentRangeStart w:id="46"/>
      <w:r w:rsidR="00D616BB" w:rsidRPr="00D616BB">
        <w:rPr>
          <w:rFonts w:ascii="Times New Roman" w:hAnsi="Times New Roman" w:cs="Times New Roman"/>
          <w:b/>
          <w:bCs/>
          <w:sz w:val="24"/>
          <w:szCs w:val="24"/>
        </w:rPr>
        <w:t>_OD3</w:t>
      </w:r>
      <w:commentRangeEnd w:id="45"/>
      <w:r w:rsidR="008C03BA" w:rsidRPr="00D616BB">
        <w:rPr>
          <w:rStyle w:val="AklamaBavurusu"/>
          <w:rFonts w:ascii="Times New Roman" w:hAnsi="Times New Roman" w:cs="Times New Roman"/>
          <w:b/>
          <w:bCs/>
          <w:sz w:val="24"/>
          <w:szCs w:val="24"/>
        </w:rPr>
        <w:commentReference w:id="45"/>
      </w:r>
      <w:commentRangeEnd w:id="46"/>
      <w:r w:rsidR="00795B92" w:rsidRPr="00D616BB">
        <w:rPr>
          <w:rStyle w:val="AklamaBavurusu"/>
          <w:rFonts w:ascii="Times New Roman" w:hAnsi="Times New Roman" w:cs="Times New Roman"/>
          <w:b/>
          <w:bCs/>
          <w:sz w:val="24"/>
          <w:szCs w:val="24"/>
        </w:rPr>
        <w:commentReference w:id="46"/>
      </w:r>
      <w:r w:rsidR="00D616BB" w:rsidRPr="00D616BB">
        <w:rPr>
          <w:rFonts w:ascii="Times New Roman" w:hAnsi="Times New Roman" w:cs="Times New Roman"/>
          <w:b/>
          <w:bCs/>
          <w:sz w:val="24"/>
          <w:szCs w:val="24"/>
        </w:rPr>
        <w:t>].</w:t>
      </w:r>
    </w:p>
    <w:p w14:paraId="749CEFB0" w14:textId="3FA5C591" w:rsidR="00E03157" w:rsidRPr="000A474F" w:rsidRDefault="003E28BA" w:rsidP="000A474F">
      <w:pPr>
        <w:pStyle w:val="ListeParagraf"/>
        <w:tabs>
          <w:tab w:val="left" w:pos="426"/>
        </w:tabs>
        <w:spacing w:line="360" w:lineRule="auto"/>
        <w:ind w:left="720"/>
        <w:jc w:val="both"/>
        <w:rPr>
          <w:rFonts w:ascii="Times New Roman" w:hAnsi="Times New Roman" w:cs="Times New Roman"/>
          <w:bCs/>
          <w:sz w:val="24"/>
          <w:szCs w:val="24"/>
        </w:rPr>
      </w:pPr>
      <w:r w:rsidRPr="000A474F">
        <w:rPr>
          <w:rFonts w:ascii="Times New Roman" w:hAnsi="Times New Roman" w:cs="Times New Roman"/>
          <w:bCs/>
          <w:sz w:val="24"/>
          <w:szCs w:val="24"/>
        </w:rPr>
        <w:lastRenderedPageBreak/>
        <w:t xml:space="preserve"> </w:t>
      </w:r>
    </w:p>
    <w:p w14:paraId="6BDDDFF9" w14:textId="2963E043" w:rsidR="000A474F" w:rsidRPr="000A474F" w:rsidRDefault="000A474F" w:rsidP="000A474F">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 xml:space="preserve">Erasmus Programı’nın uygulama sürecinde Türkiye Ulusal Ajansı tarafından yayımlanan ilgili sözleşme dönemi Uygulama El Kitabı, Avrupa Komisyonu Erasmus+ Program Rehberi ve Üniversitemiz Erasmus+ Yönergesi esas alınmaktadır </w:t>
      </w:r>
      <w:r w:rsidRPr="00795B92">
        <w:rPr>
          <w:rFonts w:ascii="Times New Roman" w:hAnsi="Times New Roman" w:cs="Times New Roman"/>
          <w:b/>
          <w:sz w:val="24"/>
          <w:szCs w:val="24"/>
          <w:lang w:val="tr-TR"/>
        </w:rPr>
        <w:t>[</w:t>
      </w:r>
      <w:r w:rsidR="00795B92" w:rsidRPr="00795B92">
        <w:rPr>
          <w:rFonts w:ascii="Times New Roman" w:hAnsi="Times New Roman" w:cs="Times New Roman"/>
          <w:b/>
          <w:sz w:val="24"/>
          <w:szCs w:val="24"/>
          <w:lang w:val="tr-TR"/>
        </w:rPr>
        <w:t>9</w:t>
      </w:r>
      <w:commentRangeStart w:id="47"/>
      <w:commentRangeStart w:id="48"/>
      <w:r w:rsidRPr="00795B92">
        <w:rPr>
          <w:rFonts w:ascii="Times New Roman" w:hAnsi="Times New Roman" w:cs="Times New Roman"/>
          <w:b/>
          <w:sz w:val="24"/>
          <w:szCs w:val="24"/>
          <w:lang w:val="tr-TR"/>
        </w:rPr>
        <w:t>_OD2</w:t>
      </w:r>
      <w:commentRangeEnd w:id="47"/>
      <w:r w:rsidR="009B266B" w:rsidRPr="00795B92">
        <w:rPr>
          <w:rStyle w:val="AklamaBavurusu"/>
          <w:rFonts w:ascii="Times New Roman" w:hAnsi="Times New Roman" w:cs="Times New Roman"/>
          <w:b/>
          <w:sz w:val="24"/>
          <w:szCs w:val="24"/>
          <w:lang w:val="tr-TR"/>
        </w:rPr>
        <w:commentReference w:id="47"/>
      </w:r>
      <w:commentRangeEnd w:id="48"/>
      <w:r w:rsidR="00795B92" w:rsidRPr="00795B92">
        <w:rPr>
          <w:rStyle w:val="AklamaBavurusu"/>
          <w:rFonts w:ascii="Times New Roman" w:hAnsi="Times New Roman" w:cs="Times New Roman"/>
          <w:b/>
          <w:sz w:val="24"/>
          <w:szCs w:val="24"/>
          <w:lang w:val="tr-TR"/>
        </w:rPr>
        <w:commentReference w:id="48"/>
      </w:r>
      <w:r w:rsidRPr="00795B92">
        <w:rPr>
          <w:rFonts w:ascii="Times New Roman" w:hAnsi="Times New Roman" w:cs="Times New Roman"/>
          <w:b/>
          <w:sz w:val="24"/>
          <w:szCs w:val="24"/>
          <w:lang w:val="tr-TR"/>
        </w:rPr>
        <w:t>] [1</w:t>
      </w:r>
      <w:r w:rsidR="00795B92" w:rsidRPr="00795B92">
        <w:rPr>
          <w:rFonts w:ascii="Times New Roman" w:hAnsi="Times New Roman" w:cs="Times New Roman"/>
          <w:b/>
          <w:sz w:val="24"/>
          <w:szCs w:val="24"/>
          <w:lang w:val="tr-TR"/>
        </w:rPr>
        <w:t>0</w:t>
      </w:r>
      <w:r w:rsidRPr="00795B92">
        <w:rPr>
          <w:rFonts w:ascii="Times New Roman" w:hAnsi="Times New Roman" w:cs="Times New Roman"/>
          <w:b/>
          <w:sz w:val="24"/>
          <w:szCs w:val="24"/>
          <w:lang w:val="tr-TR"/>
        </w:rPr>
        <w:t>_OD2] [1</w:t>
      </w:r>
      <w:r w:rsidR="00795B92" w:rsidRPr="00795B92">
        <w:rPr>
          <w:rFonts w:ascii="Times New Roman" w:hAnsi="Times New Roman" w:cs="Times New Roman"/>
          <w:b/>
          <w:sz w:val="24"/>
          <w:szCs w:val="24"/>
          <w:lang w:val="tr-TR"/>
        </w:rPr>
        <w:t>1</w:t>
      </w:r>
      <w:r w:rsidRPr="00795B92">
        <w:rPr>
          <w:rFonts w:ascii="Times New Roman" w:hAnsi="Times New Roman" w:cs="Times New Roman"/>
          <w:b/>
          <w:sz w:val="24"/>
          <w:szCs w:val="24"/>
          <w:lang w:val="tr-TR"/>
        </w:rPr>
        <w:t>_OD2].</w:t>
      </w:r>
      <w:r w:rsidRPr="000A474F">
        <w:rPr>
          <w:rFonts w:ascii="Times New Roman" w:hAnsi="Times New Roman" w:cs="Times New Roman"/>
          <w:bCs/>
          <w:sz w:val="24"/>
          <w:szCs w:val="24"/>
          <w:lang w:val="tr-TR"/>
        </w:rPr>
        <w:t xml:space="preserve"> Katılımcı seçimleri, söz konusu rehberlerde yer alan değerlendirme kriterlerinin Rektörlük Oluru ile resmiyet kazanmasının ardından yayımlanan ilan metinleri doğrultusunda, Erasmus Komisyonu tarafından eşitlik, şeffaflık ve tarafsızlık ilkeleri çerçevesinde </w:t>
      </w:r>
      <w:r w:rsidR="009824CD">
        <w:rPr>
          <w:rFonts w:ascii="Times New Roman" w:hAnsi="Times New Roman" w:cs="Times New Roman"/>
          <w:bCs/>
          <w:sz w:val="24"/>
          <w:szCs w:val="24"/>
          <w:lang w:val="tr-TR"/>
        </w:rPr>
        <w:t xml:space="preserve">hibe sözleşmesinde Türkiye Ulusal Ajansınca belirlenen kontenjanların başvuru ilanında yayınlanmasıyla </w:t>
      </w:r>
      <w:r w:rsidRPr="000A474F">
        <w:rPr>
          <w:rFonts w:ascii="Times New Roman" w:hAnsi="Times New Roman" w:cs="Times New Roman"/>
          <w:bCs/>
          <w:sz w:val="24"/>
          <w:szCs w:val="24"/>
          <w:lang w:val="tr-TR"/>
        </w:rPr>
        <w:t xml:space="preserve">gerçekleştirilmektedir </w:t>
      </w:r>
      <w:r w:rsidRPr="00795B92">
        <w:rPr>
          <w:rFonts w:ascii="Times New Roman" w:hAnsi="Times New Roman" w:cs="Times New Roman"/>
          <w:b/>
          <w:sz w:val="24"/>
          <w:szCs w:val="24"/>
          <w:lang w:val="tr-TR"/>
        </w:rPr>
        <w:t>[1</w:t>
      </w:r>
      <w:r w:rsidR="00795B92" w:rsidRPr="00795B92">
        <w:rPr>
          <w:rFonts w:ascii="Times New Roman" w:hAnsi="Times New Roman" w:cs="Times New Roman"/>
          <w:b/>
          <w:sz w:val="24"/>
          <w:szCs w:val="24"/>
          <w:lang w:val="tr-TR"/>
        </w:rPr>
        <w:t>2</w:t>
      </w:r>
      <w:r w:rsidRPr="00795B92">
        <w:rPr>
          <w:rFonts w:ascii="Times New Roman" w:hAnsi="Times New Roman" w:cs="Times New Roman"/>
          <w:b/>
          <w:sz w:val="24"/>
          <w:szCs w:val="24"/>
          <w:lang w:val="tr-TR"/>
        </w:rPr>
        <w:t>_OD3]</w:t>
      </w:r>
      <w:r w:rsidRPr="000A474F">
        <w:rPr>
          <w:rFonts w:ascii="Times New Roman" w:hAnsi="Times New Roman" w:cs="Times New Roman"/>
          <w:bCs/>
          <w:sz w:val="24"/>
          <w:szCs w:val="24"/>
          <w:lang w:val="tr-TR"/>
        </w:rPr>
        <w:t xml:space="preserve"> </w:t>
      </w:r>
      <w:r w:rsidRPr="00795B92">
        <w:rPr>
          <w:rFonts w:ascii="Times New Roman" w:hAnsi="Times New Roman" w:cs="Times New Roman"/>
          <w:b/>
          <w:sz w:val="24"/>
          <w:szCs w:val="24"/>
          <w:lang w:val="tr-TR"/>
        </w:rPr>
        <w:t>[1</w:t>
      </w:r>
      <w:r w:rsidR="00795B92" w:rsidRPr="00795B92">
        <w:rPr>
          <w:rFonts w:ascii="Times New Roman" w:hAnsi="Times New Roman" w:cs="Times New Roman"/>
          <w:b/>
          <w:sz w:val="24"/>
          <w:szCs w:val="24"/>
          <w:lang w:val="tr-TR"/>
        </w:rPr>
        <w:t>3</w:t>
      </w:r>
      <w:r w:rsidRPr="00795B92">
        <w:rPr>
          <w:rFonts w:ascii="Times New Roman" w:hAnsi="Times New Roman" w:cs="Times New Roman"/>
          <w:b/>
          <w:sz w:val="24"/>
          <w:szCs w:val="24"/>
          <w:lang w:val="tr-TR"/>
        </w:rPr>
        <w:t>_OD3].</w:t>
      </w:r>
      <w:r w:rsidRPr="000A474F">
        <w:rPr>
          <w:rFonts w:ascii="Times New Roman" w:hAnsi="Times New Roman" w:cs="Times New Roman"/>
          <w:bCs/>
          <w:sz w:val="24"/>
          <w:szCs w:val="24"/>
          <w:lang w:val="tr-TR"/>
        </w:rPr>
        <w:t xml:space="preserve"> Seçim sonuçları Erasmus Komisyonu Tutanağı ile kayıt altına alınmaktadır </w:t>
      </w:r>
      <w:r w:rsidRPr="00795B92">
        <w:rPr>
          <w:rFonts w:ascii="Times New Roman" w:hAnsi="Times New Roman" w:cs="Times New Roman"/>
          <w:b/>
          <w:sz w:val="24"/>
          <w:szCs w:val="24"/>
          <w:lang w:val="tr-TR"/>
        </w:rPr>
        <w:t>[1</w:t>
      </w:r>
      <w:r w:rsidR="00795B92" w:rsidRPr="00795B92">
        <w:rPr>
          <w:rFonts w:ascii="Times New Roman" w:hAnsi="Times New Roman" w:cs="Times New Roman"/>
          <w:b/>
          <w:sz w:val="24"/>
          <w:szCs w:val="24"/>
          <w:lang w:val="tr-TR"/>
        </w:rPr>
        <w:t>4</w:t>
      </w:r>
      <w:r w:rsidRPr="00795B92">
        <w:rPr>
          <w:rFonts w:ascii="Times New Roman" w:hAnsi="Times New Roman" w:cs="Times New Roman"/>
          <w:b/>
          <w:sz w:val="24"/>
          <w:szCs w:val="24"/>
          <w:lang w:val="tr-TR"/>
        </w:rPr>
        <w:t>_OD3].</w:t>
      </w:r>
    </w:p>
    <w:p w14:paraId="39E64ECA" w14:textId="07AB3283" w:rsidR="000A474F" w:rsidRPr="000A474F" w:rsidRDefault="000A474F" w:rsidP="000A474F">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Seçim süreci, uluslararası kaynakların etkin ve adil yönetimi açısından belirleyici niteliktedir. Türkiye Ulusal Ajansı mevzuatı doğrultusunda hazırlanan ve yayımlanan ilan metinlerinde bütçe dağılımı kontenjanlar aracılığıyla açıkça belirtilmektedir. İlanlarda öngörülen kontenjanlar ilgili proje dönemine ait bütçe planlamasını ifade etmekte olup, seçimler ilan edilen bütçe ve kontenjan dağılımına uygun şekilde yapılmaktadır. Uluslararası kaynakların yönetimine ilişkin bilgi ve belgeler A.5.2. Uluslararasılaşma Kaynakları bölümünde sunulmuştur.</w:t>
      </w:r>
    </w:p>
    <w:p w14:paraId="5369749F" w14:textId="4DBD8103" w:rsidR="000A474F" w:rsidRPr="000A474F" w:rsidRDefault="000A474F" w:rsidP="000A474F">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Öğrenci iş yükü kredilerinin (AKTS) değişim programları kapsamında herhangi bir ek akademik yükümlülük gerektirmeksizin tanınmasına yönelik uygulamalar, Erasmus Kurum Koordinatörlüğü’nün kuruluşundan bu yana titizlikle sürdürülmektedir. Akademik tanınmaya ilişkin süreç ve belgelere B.3. Öğrenme Kaynakları ve Akademik Destek Hizmetleri bölümünde yer verilmiştir.</w:t>
      </w:r>
    </w:p>
    <w:p w14:paraId="0FABDE6B" w14:textId="10CDEAAA" w:rsidR="000A474F" w:rsidRPr="000A474F" w:rsidRDefault="000A474F" w:rsidP="000A474F">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Yönetim etkinliği, hesap verebilirlik ve kamuoyunun bilgilendirilmesi kapsamında tüm uygulamalar; Erasmus+ Yönergesi, Erasmus+ Program Rehberi ve ilgili sözleşme dönemi el kitapları doğrultusunda eşitlik, şeffaflık ve tarafsızlık ilkelerine dayalı olarak yürütülmektedir. Katılımcı seçim kriterleri, Türkiye Ulusal Ajansı rehberinde belirtilen esaslara ve Rektörlük Oluru’na uygun olarak belirlenmekte; ilan metinleri Turna Başvuru Portalı ve Üniversitemizin resmî internet sayfası aracılığıyla kamuoyuna duyurulmaktadır (</w:t>
      </w:r>
      <w:hyperlink r:id="rId36" w:history="1">
        <w:r w:rsidRPr="00BA7809">
          <w:rPr>
            <w:rStyle w:val="Kpr"/>
            <w:rFonts w:ascii="Times New Roman" w:hAnsi="Times New Roman" w:cs="Times New Roman"/>
            <w:bCs/>
            <w:sz w:val="24"/>
            <w:szCs w:val="24"/>
            <w:lang w:val="tr-TR"/>
          </w:rPr>
          <w:t>OD3</w:t>
        </w:r>
      </w:hyperlink>
      <w:r w:rsidRPr="000A474F">
        <w:rPr>
          <w:rFonts w:ascii="Times New Roman" w:hAnsi="Times New Roman" w:cs="Times New Roman"/>
          <w:bCs/>
          <w:sz w:val="24"/>
          <w:szCs w:val="24"/>
          <w:lang w:val="tr-TR"/>
        </w:rPr>
        <w:t xml:space="preserve">). Başvurular e-Devlet Turna </w:t>
      </w:r>
      <w:r w:rsidRPr="000A474F">
        <w:rPr>
          <w:rFonts w:ascii="Times New Roman" w:hAnsi="Times New Roman" w:cs="Times New Roman"/>
          <w:bCs/>
          <w:sz w:val="24"/>
          <w:szCs w:val="24"/>
          <w:lang w:val="tr-TR"/>
        </w:rPr>
        <w:lastRenderedPageBreak/>
        <w:t>Portalı üzerinden alınmakta, değerlendirme ve puanlama işlemleri aynı sistem üzerinden gerçekleştirilerek sonuçlar yayımlanmaktadır. Sonuçlar, KVKK hükümleri çerçevesinde Turna Portalı ve Erasmus Kurum Koordinatörlüğü web sayfasında ilan edilmektedir (</w:t>
      </w:r>
      <w:hyperlink r:id="rId37" w:history="1">
        <w:r w:rsidRPr="00BA7809">
          <w:rPr>
            <w:rStyle w:val="Kpr"/>
            <w:rFonts w:ascii="Times New Roman" w:hAnsi="Times New Roman" w:cs="Times New Roman"/>
            <w:bCs/>
            <w:sz w:val="24"/>
            <w:szCs w:val="24"/>
            <w:lang w:val="tr-TR"/>
          </w:rPr>
          <w:t>OD3</w:t>
        </w:r>
      </w:hyperlink>
      <w:r w:rsidRPr="000A474F">
        <w:rPr>
          <w:rFonts w:ascii="Times New Roman" w:hAnsi="Times New Roman" w:cs="Times New Roman"/>
          <w:bCs/>
          <w:sz w:val="24"/>
          <w:szCs w:val="24"/>
          <w:lang w:val="tr-TR"/>
        </w:rPr>
        <w:t>).</w:t>
      </w:r>
    </w:p>
    <w:p w14:paraId="4F805C80" w14:textId="65BE1BCD" w:rsidR="000A474F" w:rsidRPr="000A474F" w:rsidRDefault="000A474F" w:rsidP="000A474F">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Projeden yararlanan katılımcılara ait belgeler hem dijital hem basılı ortamda Erasmus Kurum Koordinatörlüğü bünyesinde muhafaza edilmekte; sözleşme bitiş tarihini izleyen 30 gün içerisinde nihai rapor Avrupa Komisyonu’nun çevrimiçi sistemi üzerinden sunulmaktadır. 202</w:t>
      </w:r>
      <w:r>
        <w:rPr>
          <w:rFonts w:ascii="Times New Roman" w:hAnsi="Times New Roman" w:cs="Times New Roman"/>
          <w:bCs/>
          <w:sz w:val="24"/>
          <w:szCs w:val="24"/>
          <w:lang w:val="tr-TR"/>
        </w:rPr>
        <w:t>3</w:t>
      </w:r>
      <w:r w:rsidRPr="000A474F">
        <w:rPr>
          <w:rFonts w:ascii="Times New Roman" w:hAnsi="Times New Roman" w:cs="Times New Roman"/>
          <w:bCs/>
          <w:sz w:val="24"/>
          <w:szCs w:val="24"/>
          <w:lang w:val="tr-TR"/>
        </w:rPr>
        <w:t xml:space="preserve"> Projesi’nin 31.07.202</w:t>
      </w:r>
      <w:r>
        <w:rPr>
          <w:rFonts w:ascii="Times New Roman" w:hAnsi="Times New Roman" w:cs="Times New Roman"/>
          <w:bCs/>
          <w:sz w:val="24"/>
          <w:szCs w:val="24"/>
          <w:lang w:val="tr-TR"/>
        </w:rPr>
        <w:t>5</w:t>
      </w:r>
      <w:r w:rsidRPr="000A474F">
        <w:rPr>
          <w:rFonts w:ascii="Times New Roman" w:hAnsi="Times New Roman" w:cs="Times New Roman"/>
          <w:bCs/>
          <w:sz w:val="24"/>
          <w:szCs w:val="24"/>
          <w:lang w:val="tr-TR"/>
        </w:rPr>
        <w:t xml:space="preserve"> tarihinde sona ermesi üzerine nihai rapor süresi içinde Komisyona iletilmiş; proje kapsamındaki tüm faaliyet ve harcamalar uygun bulunmuştur. Proje tamamlanmış ve kapatılmıştır. Bu uygulama, her sözleşme dönemi için program kuralları çerçevesinde sürdürülebilir ve sistematik biçimde </w:t>
      </w:r>
      <w:r w:rsidR="00C01AD9">
        <w:rPr>
          <w:rFonts w:ascii="Times New Roman" w:hAnsi="Times New Roman" w:cs="Times New Roman"/>
          <w:bCs/>
          <w:sz w:val="24"/>
          <w:szCs w:val="24"/>
          <w:lang w:val="tr-TR"/>
        </w:rPr>
        <w:t xml:space="preserve">ECHE </w:t>
      </w:r>
      <w:r w:rsidR="00C632A1">
        <w:rPr>
          <w:rFonts w:ascii="Times New Roman" w:hAnsi="Times New Roman" w:cs="Times New Roman"/>
          <w:bCs/>
          <w:sz w:val="24"/>
          <w:szCs w:val="24"/>
          <w:lang w:val="tr-TR"/>
        </w:rPr>
        <w:t>belgesi ile</w:t>
      </w:r>
      <w:r w:rsidR="00C01AD9">
        <w:rPr>
          <w:rFonts w:ascii="Times New Roman" w:hAnsi="Times New Roman" w:cs="Times New Roman"/>
          <w:bCs/>
          <w:sz w:val="24"/>
          <w:szCs w:val="24"/>
          <w:lang w:val="tr-TR"/>
        </w:rPr>
        <w:t xml:space="preserve"> </w:t>
      </w:r>
      <w:r w:rsidRPr="000A474F">
        <w:rPr>
          <w:rFonts w:ascii="Times New Roman" w:hAnsi="Times New Roman" w:cs="Times New Roman"/>
          <w:bCs/>
          <w:sz w:val="24"/>
          <w:szCs w:val="24"/>
          <w:lang w:val="tr-TR"/>
        </w:rPr>
        <w:t>yürütülmektedir</w:t>
      </w:r>
      <w:r w:rsidR="00795B92">
        <w:rPr>
          <w:rFonts w:ascii="Times New Roman" w:hAnsi="Times New Roman" w:cs="Times New Roman"/>
          <w:bCs/>
          <w:sz w:val="24"/>
          <w:szCs w:val="24"/>
          <w:lang w:val="tr-TR"/>
        </w:rPr>
        <w:t xml:space="preserve"> (</w:t>
      </w:r>
      <w:hyperlink r:id="rId38" w:history="1">
        <w:r w:rsidR="00795B92" w:rsidRPr="00795B92">
          <w:rPr>
            <w:rStyle w:val="Kpr"/>
            <w:rFonts w:ascii="Times New Roman" w:hAnsi="Times New Roman" w:cs="Times New Roman"/>
            <w:bCs/>
            <w:sz w:val="24"/>
            <w:szCs w:val="24"/>
            <w:lang w:val="tr-TR"/>
          </w:rPr>
          <w:t>OD3</w:t>
        </w:r>
      </w:hyperlink>
      <w:r w:rsidR="00795B92">
        <w:rPr>
          <w:rFonts w:ascii="Times New Roman" w:hAnsi="Times New Roman" w:cs="Times New Roman"/>
          <w:bCs/>
          <w:sz w:val="24"/>
          <w:szCs w:val="24"/>
          <w:lang w:val="tr-TR"/>
        </w:rPr>
        <w:t>)</w:t>
      </w:r>
      <w:r w:rsidRPr="000A474F">
        <w:rPr>
          <w:rFonts w:ascii="Times New Roman" w:hAnsi="Times New Roman" w:cs="Times New Roman"/>
          <w:bCs/>
          <w:sz w:val="24"/>
          <w:szCs w:val="24"/>
          <w:lang w:val="tr-TR"/>
        </w:rPr>
        <w:t>.</w:t>
      </w:r>
    </w:p>
    <w:p w14:paraId="44C2574E" w14:textId="3C42AFF3" w:rsidR="000A474F" w:rsidRPr="007C4602" w:rsidRDefault="000A474F" w:rsidP="007C460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0A474F">
        <w:rPr>
          <w:rFonts w:ascii="Times New Roman" w:hAnsi="Times New Roman" w:cs="Times New Roman"/>
          <w:bCs/>
          <w:sz w:val="24"/>
          <w:szCs w:val="24"/>
          <w:lang w:val="tr-TR"/>
        </w:rPr>
        <w:t>Nihai raporlama süreci paydaş katılımını içermekte olup programdan yararlanan katılımcılara uygulanan anketlerin sonuçları istatistiksel olarak rapora yansıtılmaktadır. Elde edilen veriler ve gerekçeleri, hesap verebilirlik ilkesi doğrultusunda</w:t>
      </w:r>
      <w:r w:rsidR="005F4D31">
        <w:rPr>
          <w:rFonts w:ascii="Times New Roman" w:hAnsi="Times New Roman" w:cs="Times New Roman"/>
          <w:bCs/>
          <w:sz w:val="24"/>
          <w:szCs w:val="24"/>
          <w:lang w:val="tr-TR"/>
        </w:rPr>
        <w:t xml:space="preserve"> nihai rapor aracılığıyla</w:t>
      </w:r>
      <w:r w:rsidRPr="000A474F">
        <w:rPr>
          <w:rFonts w:ascii="Times New Roman" w:hAnsi="Times New Roman" w:cs="Times New Roman"/>
          <w:bCs/>
          <w:sz w:val="24"/>
          <w:szCs w:val="24"/>
          <w:lang w:val="tr-TR"/>
        </w:rPr>
        <w:t xml:space="preserve"> Avrupa Komisyonu tarafından denetlenmektedir</w:t>
      </w:r>
      <w:r w:rsidR="001C37F8">
        <w:rPr>
          <w:rFonts w:ascii="Times New Roman" w:hAnsi="Times New Roman" w:cs="Times New Roman"/>
          <w:bCs/>
          <w:sz w:val="24"/>
          <w:szCs w:val="24"/>
          <w:lang w:val="tr-TR"/>
        </w:rPr>
        <w:t xml:space="preserve"> ve varsa hatalar düzeltilmektedir.</w:t>
      </w:r>
      <w:r w:rsidRPr="000A474F">
        <w:rPr>
          <w:rFonts w:ascii="Times New Roman" w:hAnsi="Times New Roman" w:cs="Times New Roman"/>
          <w:bCs/>
          <w:sz w:val="24"/>
          <w:szCs w:val="24"/>
          <w:lang w:val="tr-TR"/>
        </w:rPr>
        <w:t xml:space="preserve"> </w:t>
      </w:r>
      <w:r w:rsidRPr="00795B92">
        <w:rPr>
          <w:rFonts w:ascii="Times New Roman" w:hAnsi="Times New Roman" w:cs="Times New Roman"/>
          <w:b/>
          <w:sz w:val="24"/>
          <w:szCs w:val="24"/>
          <w:lang w:val="tr-TR"/>
        </w:rPr>
        <w:t>[</w:t>
      </w:r>
      <w:r w:rsidR="00795B92" w:rsidRPr="00795B92">
        <w:rPr>
          <w:rFonts w:ascii="Times New Roman" w:hAnsi="Times New Roman" w:cs="Times New Roman"/>
          <w:b/>
          <w:sz w:val="24"/>
          <w:szCs w:val="24"/>
          <w:lang w:val="tr-TR"/>
        </w:rPr>
        <w:t>15</w:t>
      </w:r>
      <w:commentRangeStart w:id="49"/>
      <w:commentRangeStart w:id="50"/>
      <w:commentRangeStart w:id="51"/>
      <w:r w:rsidRPr="00795B92">
        <w:rPr>
          <w:rFonts w:ascii="Times New Roman" w:hAnsi="Times New Roman" w:cs="Times New Roman"/>
          <w:b/>
          <w:sz w:val="24"/>
          <w:szCs w:val="24"/>
          <w:lang w:val="tr-TR"/>
        </w:rPr>
        <w:t>_OD</w:t>
      </w:r>
      <w:commentRangeEnd w:id="49"/>
      <w:r w:rsidR="009B266B">
        <w:rPr>
          <w:rStyle w:val="AklamaBavurusu"/>
          <w:rFonts w:ascii="Times New Roman" w:hAnsi="Times New Roman" w:cs="Times New Roman"/>
          <w:b/>
          <w:sz w:val="24"/>
          <w:szCs w:val="24"/>
          <w:lang w:val="tr-TR"/>
        </w:rPr>
        <w:commentReference w:id="49"/>
      </w:r>
      <w:commentRangeEnd w:id="50"/>
      <w:r w:rsidR="00795B92">
        <w:rPr>
          <w:rStyle w:val="AklamaBavurusu"/>
          <w:rFonts w:ascii="Times New Roman" w:hAnsi="Times New Roman" w:cs="Times New Roman"/>
          <w:b/>
          <w:sz w:val="24"/>
          <w:szCs w:val="24"/>
          <w:lang w:val="tr-TR"/>
        </w:rPr>
        <w:commentReference w:id="50"/>
      </w:r>
      <w:commentRangeEnd w:id="51"/>
      <w:r w:rsidR="001C37F8">
        <w:rPr>
          <w:rStyle w:val="AklamaBavurusu"/>
          <w:rFonts w:ascii="Times New Roman" w:hAnsi="Times New Roman" w:cs="Times New Roman"/>
          <w:b/>
          <w:sz w:val="24"/>
          <w:szCs w:val="24"/>
          <w:lang w:val="tr-TR"/>
        </w:rPr>
        <w:commentReference w:id="51"/>
      </w:r>
      <w:r w:rsidR="001C37F8">
        <w:rPr>
          <w:rFonts w:ascii="Times New Roman" w:hAnsi="Times New Roman" w:cs="Times New Roman"/>
          <w:b/>
          <w:sz w:val="24"/>
          <w:szCs w:val="24"/>
          <w:lang w:val="tr-TR"/>
        </w:rPr>
        <w:t>5</w:t>
      </w:r>
      <w:r w:rsidRPr="00795B92">
        <w:rPr>
          <w:rFonts w:ascii="Times New Roman" w:hAnsi="Times New Roman" w:cs="Times New Roman"/>
          <w:b/>
          <w:sz w:val="24"/>
          <w:szCs w:val="24"/>
          <w:lang w:val="tr-TR"/>
        </w:rPr>
        <w:t>].</w:t>
      </w:r>
    </w:p>
    <w:p w14:paraId="177279FC" w14:textId="458531D7" w:rsidR="006B695D" w:rsidRDefault="007E73F7" w:rsidP="00414FE6">
      <w:pPr>
        <w:tabs>
          <w:tab w:val="left" w:pos="426"/>
        </w:tabs>
        <w:rPr>
          <w:rFonts w:ascii="Times New Roman" w:hAnsi="Times New Roman" w:cs="Times New Roman"/>
          <w:bCs/>
          <w:sz w:val="24"/>
          <w:szCs w:val="24"/>
          <w:lang w:val="tr-TR"/>
        </w:rPr>
      </w:pPr>
      <w:bookmarkStart w:id="52" w:name="_Hlk191159921"/>
      <w:commentRangeStart w:id="53"/>
      <w:commentRangeStart w:id="54"/>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tr-TR"/>
        </w:rPr>
        <w:t>1</w:t>
      </w:r>
      <w:r w:rsidRPr="007718ED">
        <w:rPr>
          <w:rFonts w:ascii="Times New Roman" w:hAnsi="Times New Roman" w:cs="Times New Roman"/>
          <w:b/>
          <w:sz w:val="24"/>
          <w:szCs w:val="24"/>
          <w:lang w:val="tr-TR"/>
        </w:rPr>
        <w:t>](3)A.3.4.</w:t>
      </w:r>
      <w:bookmarkEnd w:id="52"/>
      <w:r w:rsidR="00795B92">
        <w:rPr>
          <w:rFonts w:ascii="Times New Roman" w:hAnsi="Times New Roman" w:cs="Times New Roman"/>
          <w:bCs/>
          <w:sz w:val="24"/>
          <w:szCs w:val="24"/>
          <w:lang w:val="tr-TR"/>
        </w:rPr>
        <w:t>stajyer_ogrenci_takip_ımza_cizelgesi_ve_puantaj_cetveli</w:t>
      </w:r>
    </w:p>
    <w:p w14:paraId="041A0ED3" w14:textId="46B98A52" w:rsidR="00340BF0"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tr-TR"/>
        </w:rPr>
        <w:t>2</w:t>
      </w:r>
      <w:r w:rsidRPr="007718ED">
        <w:rPr>
          <w:rFonts w:ascii="Times New Roman" w:hAnsi="Times New Roman" w:cs="Times New Roman"/>
          <w:b/>
          <w:sz w:val="24"/>
          <w:szCs w:val="24"/>
          <w:lang w:val="tr-TR"/>
        </w:rPr>
        <w:t>](3)</w:t>
      </w:r>
      <w:r w:rsidR="006A62C1" w:rsidRPr="007718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ogrenci_ogrenim_hareketliligi_anlasmasi</w:t>
      </w:r>
    </w:p>
    <w:p w14:paraId="6ECDD93F" w14:textId="2561762C" w:rsidR="00340BF0"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tr-TR"/>
        </w:rPr>
        <w:t>3</w:t>
      </w:r>
      <w:r w:rsidRPr="007718ED">
        <w:rPr>
          <w:rFonts w:ascii="Times New Roman" w:hAnsi="Times New Roman" w:cs="Times New Roman"/>
          <w:b/>
          <w:sz w:val="24"/>
          <w:szCs w:val="24"/>
          <w:lang w:val="tr-TR"/>
        </w:rPr>
        <w:t>](3)</w:t>
      </w:r>
      <w:r w:rsidR="006A62C1" w:rsidRPr="007718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ogrenci_staj_hareketliligi_anlasmasi</w:t>
      </w:r>
    </w:p>
    <w:p w14:paraId="4A41176B" w14:textId="4D4AC1D0" w:rsidR="00340BF0" w:rsidRDefault="0006767B"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it-IT"/>
        </w:rPr>
        <w:t>4</w:t>
      </w:r>
      <w:r w:rsidRPr="007718ED">
        <w:rPr>
          <w:rFonts w:ascii="Times New Roman" w:hAnsi="Times New Roman" w:cs="Times New Roman"/>
          <w:b/>
          <w:sz w:val="24"/>
          <w:szCs w:val="24"/>
          <w:lang w:val="it-IT"/>
        </w:rPr>
        <w:t>](3)A.</w:t>
      </w:r>
      <w:r w:rsidR="00795B92" w:rsidRPr="007718ED">
        <w:rPr>
          <w:rFonts w:ascii="Times New Roman" w:hAnsi="Times New Roman" w:cs="Times New Roman"/>
          <w:b/>
          <w:sz w:val="24"/>
          <w:szCs w:val="24"/>
          <w:lang w:val="it-IT"/>
        </w:rPr>
        <w:t>3.4.</w:t>
      </w:r>
      <w:r w:rsidR="00795B92">
        <w:rPr>
          <w:rFonts w:ascii="Times New Roman" w:hAnsi="Times New Roman" w:cs="Times New Roman"/>
          <w:bCs/>
          <w:sz w:val="24"/>
          <w:szCs w:val="24"/>
          <w:lang w:val="tr-TR"/>
        </w:rPr>
        <w:t>personel_egitim_alma_hareketliligi_anlasmasi</w:t>
      </w:r>
    </w:p>
    <w:p w14:paraId="60941FE0" w14:textId="25231991" w:rsidR="00340BF0"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06767B" w:rsidRPr="0006767B">
        <w:rPr>
          <w:rFonts w:ascii="Times New Roman" w:hAnsi="Times New Roman" w:cs="Times New Roman"/>
          <w:b/>
          <w:sz w:val="24"/>
          <w:szCs w:val="24"/>
          <w:lang w:val="tr-TR"/>
        </w:rPr>
        <w:t>5](3)A.3.4.</w:t>
      </w:r>
      <w:r w:rsidR="00B700DC">
        <w:rPr>
          <w:rFonts w:ascii="Times New Roman" w:hAnsi="Times New Roman" w:cs="Times New Roman"/>
          <w:bCs/>
          <w:sz w:val="24"/>
          <w:szCs w:val="24"/>
          <w:lang w:val="tr-TR"/>
        </w:rPr>
        <w:t>personel_ders_verme_hareketliligi_anlasmasi</w:t>
      </w:r>
    </w:p>
    <w:p w14:paraId="07380964" w14:textId="4BB0F755" w:rsidR="00C15AD3" w:rsidRDefault="0006767B"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Pr="0006767B">
        <w:rPr>
          <w:rFonts w:ascii="Times New Roman" w:hAnsi="Times New Roman" w:cs="Times New Roman"/>
          <w:b/>
          <w:sz w:val="24"/>
          <w:szCs w:val="24"/>
          <w:lang w:val="tr-TR"/>
        </w:rPr>
        <w:t>6](3)A</w:t>
      </w:r>
      <w:r w:rsidR="00795B92" w:rsidRPr="0006767B">
        <w:rPr>
          <w:rFonts w:ascii="Times New Roman" w:hAnsi="Times New Roman" w:cs="Times New Roman"/>
          <w:b/>
          <w:sz w:val="24"/>
          <w:szCs w:val="24"/>
          <w:lang w:val="tr-TR"/>
        </w:rPr>
        <w:t>.3.4.</w:t>
      </w:r>
      <w:r w:rsidR="00795B92">
        <w:rPr>
          <w:rFonts w:ascii="Times New Roman" w:hAnsi="Times New Roman" w:cs="Times New Roman"/>
          <w:bCs/>
          <w:sz w:val="24"/>
          <w:szCs w:val="24"/>
          <w:lang w:val="tr-TR"/>
        </w:rPr>
        <w:t>gelen_ogrenci_basvuru_kabul_ve_katilim_belgeleri</w:t>
      </w:r>
    </w:p>
    <w:p w14:paraId="04681C51" w14:textId="47ED9AB0" w:rsidR="0091456E"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06767B">
        <w:rPr>
          <w:rFonts w:ascii="Times New Roman" w:hAnsi="Times New Roman" w:cs="Times New Roman"/>
          <w:b/>
          <w:sz w:val="24"/>
          <w:szCs w:val="24"/>
          <w:lang w:val="tr-TR"/>
        </w:rPr>
        <w:t>7</w:t>
      </w:r>
      <w:r w:rsidR="0006767B" w:rsidRPr="007718ED">
        <w:rPr>
          <w:rFonts w:ascii="Times New Roman" w:hAnsi="Times New Roman" w:cs="Times New Roman"/>
          <w:b/>
          <w:sz w:val="24"/>
          <w:szCs w:val="24"/>
          <w:lang w:val="it-IT"/>
        </w:rPr>
        <w:t>](3)A</w:t>
      </w:r>
      <w:r w:rsidRPr="007718ED">
        <w:rPr>
          <w:rFonts w:ascii="Times New Roman" w:hAnsi="Times New Roman" w:cs="Times New Roman"/>
          <w:b/>
          <w:sz w:val="24"/>
          <w:szCs w:val="24"/>
          <w:lang w:val="it-IT"/>
        </w:rPr>
        <w:t>.3.4.</w:t>
      </w:r>
      <w:r>
        <w:rPr>
          <w:rFonts w:ascii="Times New Roman" w:hAnsi="Times New Roman" w:cs="Times New Roman"/>
          <w:bCs/>
          <w:sz w:val="24"/>
          <w:szCs w:val="24"/>
          <w:lang w:val="tr-TR"/>
        </w:rPr>
        <w:t>erasmus_programi_personel_ve_ogrenci_katilimci_listesi</w:t>
      </w:r>
    </w:p>
    <w:p w14:paraId="5416C6E4" w14:textId="299D7BA3" w:rsidR="0046513D" w:rsidRDefault="00795B92" w:rsidP="0046513D">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tr-TR"/>
        </w:rPr>
        <w:t>8</w:t>
      </w:r>
      <w:r w:rsidRPr="007718ED">
        <w:rPr>
          <w:rFonts w:ascii="Times New Roman" w:hAnsi="Times New Roman" w:cs="Times New Roman"/>
          <w:b/>
          <w:sz w:val="24"/>
          <w:szCs w:val="24"/>
          <w:lang w:val="tr-TR"/>
        </w:rPr>
        <w:t>](3)</w:t>
      </w:r>
      <w:r w:rsidR="00957C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kvkk_</w:t>
      </w:r>
      <w:r w:rsidR="0041459D">
        <w:rPr>
          <w:rFonts w:ascii="Times New Roman" w:hAnsi="Times New Roman" w:cs="Times New Roman"/>
          <w:bCs/>
          <w:sz w:val="24"/>
          <w:szCs w:val="24"/>
          <w:lang w:val="tr-TR"/>
        </w:rPr>
        <w:t>i</w:t>
      </w:r>
      <w:r>
        <w:rPr>
          <w:rFonts w:ascii="Times New Roman" w:hAnsi="Times New Roman" w:cs="Times New Roman"/>
          <w:bCs/>
          <w:sz w:val="24"/>
          <w:szCs w:val="24"/>
          <w:lang w:val="tr-TR"/>
        </w:rPr>
        <w:t>zin_formu</w:t>
      </w:r>
    </w:p>
    <w:p w14:paraId="46D99A5B" w14:textId="0669CD81" w:rsidR="00442EAB"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tr-TR"/>
        </w:rPr>
        <w:t>9</w:t>
      </w:r>
      <w:r w:rsidR="0006767B" w:rsidRPr="007718ED">
        <w:rPr>
          <w:rFonts w:ascii="Times New Roman" w:hAnsi="Times New Roman" w:cs="Times New Roman"/>
          <w:b/>
          <w:sz w:val="24"/>
          <w:szCs w:val="24"/>
          <w:lang w:val="tr-TR"/>
        </w:rPr>
        <w:t>](2)A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turkiye_ulusal_ajansi_sozlesme_dönemi_el_kitabi</w:t>
      </w:r>
    </w:p>
    <w:p w14:paraId="1182AB0E" w14:textId="6CB425A6" w:rsidR="00442EAB"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Pr="007718ED">
        <w:rPr>
          <w:rFonts w:ascii="Times New Roman" w:hAnsi="Times New Roman" w:cs="Times New Roman"/>
          <w:b/>
          <w:sz w:val="24"/>
          <w:szCs w:val="24"/>
          <w:lang w:val="tr-TR"/>
        </w:rPr>
        <w:t>1</w:t>
      </w:r>
      <w:r w:rsidR="00F56A8A">
        <w:rPr>
          <w:rFonts w:ascii="Times New Roman" w:hAnsi="Times New Roman" w:cs="Times New Roman"/>
          <w:b/>
          <w:sz w:val="24"/>
          <w:szCs w:val="24"/>
          <w:lang w:val="tr-TR"/>
        </w:rPr>
        <w:t>0</w:t>
      </w:r>
      <w:r w:rsidRPr="007718ED">
        <w:rPr>
          <w:rFonts w:ascii="Times New Roman" w:hAnsi="Times New Roman" w:cs="Times New Roman"/>
          <w:b/>
          <w:sz w:val="24"/>
          <w:szCs w:val="24"/>
          <w:lang w:val="tr-TR"/>
        </w:rPr>
        <w:t>](2)</w:t>
      </w:r>
      <w:r w:rsidR="0006767B" w:rsidRPr="007718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 xml:space="preserve">avrupa_komisyonu_erasmus_programi_rehber_kitabi </w:t>
      </w:r>
    </w:p>
    <w:p w14:paraId="78EB448F" w14:textId="66D9D55D" w:rsidR="00442EAB"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Pr="007718ED">
        <w:rPr>
          <w:rFonts w:ascii="Times New Roman" w:hAnsi="Times New Roman" w:cs="Times New Roman"/>
          <w:b/>
          <w:sz w:val="24"/>
          <w:szCs w:val="24"/>
          <w:lang w:val="tr-TR"/>
        </w:rPr>
        <w:t>1</w:t>
      </w:r>
      <w:r w:rsidR="00F56A8A">
        <w:rPr>
          <w:rFonts w:ascii="Times New Roman" w:hAnsi="Times New Roman" w:cs="Times New Roman"/>
          <w:b/>
          <w:sz w:val="24"/>
          <w:szCs w:val="24"/>
          <w:lang w:val="tr-TR"/>
        </w:rPr>
        <w:t>1</w:t>
      </w:r>
      <w:r w:rsidRPr="007718ED">
        <w:rPr>
          <w:rFonts w:ascii="Times New Roman" w:hAnsi="Times New Roman" w:cs="Times New Roman"/>
          <w:b/>
          <w:sz w:val="24"/>
          <w:szCs w:val="24"/>
          <w:lang w:val="tr-TR"/>
        </w:rPr>
        <w:t>](2)</w:t>
      </w:r>
      <w:r w:rsidR="0006767B" w:rsidRPr="007718ED">
        <w:rPr>
          <w:rFonts w:ascii="Times New Roman" w:hAnsi="Times New Roman" w:cs="Times New Roman"/>
          <w:b/>
          <w:sz w:val="24"/>
          <w:szCs w:val="24"/>
          <w:lang w:val="tr-TR"/>
        </w:rPr>
        <w:t>A.</w:t>
      </w:r>
      <w:r w:rsidRPr="007718ED">
        <w:rPr>
          <w:rFonts w:ascii="Times New Roman" w:hAnsi="Times New Roman" w:cs="Times New Roman"/>
          <w:b/>
          <w:sz w:val="24"/>
          <w:szCs w:val="24"/>
          <w:lang w:val="tr-TR"/>
        </w:rPr>
        <w:t>3.4.</w:t>
      </w:r>
      <w:r>
        <w:rPr>
          <w:rFonts w:ascii="Times New Roman" w:hAnsi="Times New Roman" w:cs="Times New Roman"/>
          <w:bCs/>
          <w:sz w:val="24"/>
          <w:szCs w:val="24"/>
          <w:lang w:val="tr-TR"/>
        </w:rPr>
        <w:t>ankara_medipol_</w:t>
      </w:r>
      <w:r w:rsidRPr="001D28A2">
        <w:rPr>
          <w:rFonts w:ascii="Times New Roman" w:hAnsi="Times New Roman" w:cs="Times New Roman"/>
          <w:bCs/>
          <w:sz w:val="24"/>
          <w:szCs w:val="24"/>
          <w:lang w:val="tr-TR"/>
        </w:rPr>
        <w:t>u</w:t>
      </w:r>
      <w:r>
        <w:rPr>
          <w:rFonts w:ascii="Times New Roman" w:hAnsi="Times New Roman" w:cs="Times New Roman"/>
          <w:bCs/>
          <w:sz w:val="24"/>
          <w:szCs w:val="24"/>
          <w:lang w:val="tr-TR"/>
        </w:rPr>
        <w:t>niversitesi_erasmus_yönergesi</w:t>
      </w:r>
    </w:p>
    <w:p w14:paraId="542CC584" w14:textId="36CAF5C5" w:rsidR="001B3D8C"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lastRenderedPageBreak/>
        <w:t>[</w:t>
      </w:r>
      <w:r w:rsidRPr="007718ED">
        <w:rPr>
          <w:rFonts w:ascii="Times New Roman" w:hAnsi="Times New Roman" w:cs="Times New Roman"/>
          <w:b/>
          <w:sz w:val="24"/>
          <w:szCs w:val="24"/>
          <w:lang w:val="it-IT"/>
        </w:rPr>
        <w:t>1</w:t>
      </w:r>
      <w:r w:rsidR="00F56A8A">
        <w:rPr>
          <w:rFonts w:ascii="Times New Roman" w:hAnsi="Times New Roman" w:cs="Times New Roman"/>
          <w:b/>
          <w:sz w:val="24"/>
          <w:szCs w:val="24"/>
          <w:lang w:val="it-IT"/>
        </w:rPr>
        <w:t>2</w:t>
      </w:r>
      <w:r w:rsidRPr="007718ED">
        <w:rPr>
          <w:rFonts w:ascii="Times New Roman" w:hAnsi="Times New Roman" w:cs="Times New Roman"/>
          <w:b/>
          <w:sz w:val="24"/>
          <w:szCs w:val="24"/>
          <w:lang w:val="it-IT"/>
        </w:rPr>
        <w:t>](3)</w:t>
      </w:r>
      <w:r w:rsidR="0006767B" w:rsidRPr="007718ED">
        <w:rPr>
          <w:rFonts w:ascii="Times New Roman" w:hAnsi="Times New Roman" w:cs="Times New Roman"/>
          <w:b/>
          <w:sz w:val="24"/>
          <w:szCs w:val="24"/>
          <w:lang w:val="it-IT"/>
        </w:rPr>
        <w:t>A</w:t>
      </w:r>
      <w:r w:rsidRPr="007718ED">
        <w:rPr>
          <w:rFonts w:ascii="Times New Roman" w:hAnsi="Times New Roman" w:cs="Times New Roman"/>
          <w:b/>
          <w:sz w:val="24"/>
          <w:szCs w:val="24"/>
          <w:lang w:val="it-IT"/>
        </w:rPr>
        <w:t>.3.4.</w:t>
      </w:r>
      <w:r>
        <w:rPr>
          <w:rFonts w:ascii="Times New Roman" w:hAnsi="Times New Roman" w:cs="Times New Roman"/>
          <w:bCs/>
          <w:sz w:val="24"/>
          <w:szCs w:val="24"/>
          <w:lang w:val="tr-TR"/>
        </w:rPr>
        <w:t>katilimci_secim_kriterleri</w:t>
      </w:r>
    </w:p>
    <w:p w14:paraId="7CEB59DF" w14:textId="26739997" w:rsidR="001B3D8C" w:rsidRDefault="0050206F"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331DB7" w:rsidRPr="00795B92">
        <w:rPr>
          <w:rFonts w:ascii="Times New Roman" w:hAnsi="Times New Roman" w:cs="Times New Roman"/>
          <w:b/>
          <w:sz w:val="24"/>
          <w:szCs w:val="24"/>
          <w:lang w:val="tr-TR"/>
        </w:rPr>
        <w:t>1</w:t>
      </w:r>
      <w:r w:rsidR="00F56A8A">
        <w:rPr>
          <w:rFonts w:ascii="Times New Roman" w:hAnsi="Times New Roman" w:cs="Times New Roman"/>
          <w:b/>
          <w:sz w:val="24"/>
          <w:szCs w:val="24"/>
          <w:lang w:val="tr-TR"/>
        </w:rPr>
        <w:t>3</w:t>
      </w:r>
      <w:r w:rsidRPr="00795B92">
        <w:rPr>
          <w:rFonts w:ascii="Times New Roman" w:hAnsi="Times New Roman" w:cs="Times New Roman"/>
          <w:b/>
          <w:sz w:val="24"/>
          <w:szCs w:val="24"/>
          <w:lang w:val="tr-TR"/>
        </w:rPr>
        <w:t>](3)A.3.4.</w:t>
      </w:r>
      <w:r w:rsidR="00795B92">
        <w:rPr>
          <w:rFonts w:ascii="Times New Roman" w:hAnsi="Times New Roman" w:cs="Times New Roman"/>
          <w:bCs/>
          <w:sz w:val="24"/>
          <w:szCs w:val="24"/>
          <w:lang w:val="tr-TR"/>
        </w:rPr>
        <w:t>erasmus_basvuru_</w:t>
      </w:r>
      <w:r w:rsidR="0094712D">
        <w:rPr>
          <w:rFonts w:ascii="Times New Roman" w:hAnsi="Times New Roman" w:cs="Times New Roman"/>
          <w:bCs/>
          <w:sz w:val="24"/>
          <w:szCs w:val="24"/>
          <w:lang w:val="tr-TR"/>
        </w:rPr>
        <w:t>i</w:t>
      </w:r>
      <w:r w:rsidR="00795B92">
        <w:rPr>
          <w:rFonts w:ascii="Times New Roman" w:hAnsi="Times New Roman" w:cs="Times New Roman"/>
          <w:bCs/>
          <w:sz w:val="24"/>
          <w:szCs w:val="24"/>
          <w:lang w:val="tr-TR"/>
        </w:rPr>
        <w:t xml:space="preserve">lanlari </w:t>
      </w:r>
    </w:p>
    <w:p w14:paraId="25F43268" w14:textId="503FD693" w:rsidR="003E28BA" w:rsidRDefault="00795B92" w:rsidP="00414FE6">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Pr="00795B92">
        <w:rPr>
          <w:rFonts w:ascii="Times New Roman" w:hAnsi="Times New Roman" w:cs="Times New Roman"/>
          <w:b/>
          <w:sz w:val="24"/>
          <w:szCs w:val="24"/>
          <w:lang w:val="tr-TR"/>
        </w:rPr>
        <w:t>1</w:t>
      </w:r>
      <w:r w:rsidR="00F56A8A">
        <w:rPr>
          <w:rFonts w:ascii="Times New Roman" w:hAnsi="Times New Roman" w:cs="Times New Roman"/>
          <w:b/>
          <w:sz w:val="24"/>
          <w:szCs w:val="24"/>
          <w:lang w:val="tr-TR"/>
        </w:rPr>
        <w:t>4</w:t>
      </w:r>
      <w:r w:rsidRPr="00795B92">
        <w:rPr>
          <w:rFonts w:ascii="Times New Roman" w:hAnsi="Times New Roman" w:cs="Times New Roman"/>
          <w:b/>
          <w:sz w:val="24"/>
          <w:szCs w:val="24"/>
          <w:lang w:val="tr-TR"/>
        </w:rPr>
        <w:t>](3)</w:t>
      </w:r>
      <w:r w:rsidR="006A62C1" w:rsidRPr="00795B92">
        <w:rPr>
          <w:rFonts w:ascii="Times New Roman" w:hAnsi="Times New Roman" w:cs="Times New Roman"/>
          <w:b/>
          <w:sz w:val="24"/>
          <w:szCs w:val="24"/>
          <w:lang w:val="tr-TR"/>
        </w:rPr>
        <w:t>A</w:t>
      </w:r>
      <w:r w:rsidRPr="00795B92">
        <w:rPr>
          <w:rFonts w:ascii="Times New Roman" w:hAnsi="Times New Roman" w:cs="Times New Roman"/>
          <w:b/>
          <w:sz w:val="24"/>
          <w:szCs w:val="24"/>
          <w:lang w:val="tr-TR"/>
        </w:rPr>
        <w:t>.3.4.</w:t>
      </w:r>
      <w:r>
        <w:rPr>
          <w:rFonts w:ascii="Times New Roman" w:hAnsi="Times New Roman" w:cs="Times New Roman"/>
          <w:bCs/>
          <w:sz w:val="24"/>
          <w:szCs w:val="24"/>
          <w:lang w:val="tr-TR"/>
        </w:rPr>
        <w:t>erasmus_komisyonu_secim_tutanagi_ekleri_katilimci_ve_kontenjan_dagilimi</w:t>
      </w:r>
    </w:p>
    <w:p w14:paraId="1CC728FD" w14:textId="71675DA4" w:rsidR="00B928B2" w:rsidRPr="008D7DDA" w:rsidRDefault="00795B92" w:rsidP="008D7DDA">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F56A8A">
        <w:rPr>
          <w:rFonts w:ascii="Times New Roman" w:hAnsi="Times New Roman" w:cs="Times New Roman"/>
          <w:b/>
          <w:sz w:val="24"/>
          <w:szCs w:val="24"/>
          <w:lang w:val="it-IT"/>
        </w:rPr>
        <w:t>15</w:t>
      </w:r>
      <w:r w:rsidRPr="007718ED">
        <w:rPr>
          <w:rFonts w:ascii="Times New Roman" w:hAnsi="Times New Roman" w:cs="Times New Roman"/>
          <w:b/>
          <w:sz w:val="24"/>
          <w:szCs w:val="24"/>
          <w:lang w:val="it-IT"/>
        </w:rPr>
        <w:t>](5)</w:t>
      </w:r>
      <w:r w:rsidR="006A62C1" w:rsidRPr="007718ED">
        <w:rPr>
          <w:rFonts w:ascii="Times New Roman" w:hAnsi="Times New Roman" w:cs="Times New Roman"/>
          <w:b/>
          <w:sz w:val="24"/>
          <w:szCs w:val="24"/>
          <w:lang w:val="it-IT"/>
        </w:rPr>
        <w:t>A</w:t>
      </w:r>
      <w:r w:rsidRPr="007718ED">
        <w:rPr>
          <w:rFonts w:ascii="Times New Roman" w:hAnsi="Times New Roman" w:cs="Times New Roman"/>
          <w:b/>
          <w:sz w:val="24"/>
          <w:szCs w:val="24"/>
          <w:lang w:val="it-IT"/>
        </w:rPr>
        <w:t>.3.4.</w:t>
      </w:r>
      <w:r>
        <w:rPr>
          <w:rFonts w:ascii="Times New Roman" w:hAnsi="Times New Roman" w:cs="Times New Roman"/>
          <w:bCs/>
          <w:sz w:val="24"/>
          <w:szCs w:val="24"/>
          <w:lang w:val="tr-TR"/>
        </w:rPr>
        <w:t>2023_projesi_proje_kapanıs_nihai_raporu_ve_sonucu</w:t>
      </w:r>
      <w:commentRangeEnd w:id="53"/>
      <w:r w:rsidR="003A413D" w:rsidRPr="008D7DDA">
        <w:rPr>
          <w:rStyle w:val="AklamaBavurusu"/>
          <w:rFonts w:ascii="Times New Roman" w:hAnsi="Times New Roman" w:cs="Times New Roman"/>
          <w:bCs/>
          <w:sz w:val="24"/>
          <w:szCs w:val="24"/>
          <w:lang w:val="tr-TR"/>
        </w:rPr>
        <w:commentReference w:id="53"/>
      </w:r>
      <w:commentRangeEnd w:id="54"/>
      <w:r w:rsidRPr="008D7DDA">
        <w:rPr>
          <w:rStyle w:val="AklamaBavurusu"/>
          <w:rFonts w:ascii="Times New Roman" w:hAnsi="Times New Roman" w:cs="Times New Roman"/>
          <w:bCs/>
          <w:sz w:val="24"/>
          <w:szCs w:val="24"/>
          <w:lang w:val="tr-TR"/>
        </w:rPr>
        <w:commentReference w:id="54"/>
      </w:r>
    </w:p>
    <w:p w14:paraId="48C7B022" w14:textId="77777777" w:rsidR="00B00707" w:rsidRPr="007718ED" w:rsidRDefault="00B00707" w:rsidP="002409C4">
      <w:pPr>
        <w:spacing w:line="276" w:lineRule="auto"/>
        <w:rPr>
          <w:rFonts w:ascii="Times New Roman" w:hAnsi="Times New Roman" w:cs="Times New Roman"/>
          <w:b/>
          <w:bCs/>
          <w:sz w:val="24"/>
          <w:szCs w:val="24"/>
          <w:lang w:val="it-IT"/>
        </w:rPr>
      </w:pPr>
    </w:p>
    <w:p w14:paraId="34106E2D" w14:textId="56745AAE" w:rsidR="002409C4" w:rsidRPr="007718ED" w:rsidRDefault="00F70830" w:rsidP="002409C4">
      <w:pPr>
        <w:spacing w:line="276" w:lineRule="auto"/>
        <w:rPr>
          <w:rFonts w:ascii="Times New Roman" w:hAnsi="Times New Roman" w:cs="Times New Roman"/>
          <w:b/>
          <w:bCs/>
          <w:sz w:val="24"/>
          <w:szCs w:val="24"/>
          <w:lang w:val="it-IT"/>
        </w:rPr>
      </w:pPr>
      <w:r w:rsidRPr="007718ED">
        <w:rPr>
          <w:rFonts w:ascii="Times New Roman" w:hAnsi="Times New Roman" w:cs="Times New Roman"/>
          <w:b/>
          <w:bCs/>
          <w:sz w:val="24"/>
          <w:szCs w:val="24"/>
          <w:lang w:val="it-IT"/>
        </w:rPr>
        <w:t>A.4. Paydaş Katılımı</w:t>
      </w:r>
    </w:p>
    <w:p w14:paraId="35CB6B01" w14:textId="48422948" w:rsidR="00661A02" w:rsidRPr="007718ED" w:rsidRDefault="00F70830" w:rsidP="002409C4">
      <w:pPr>
        <w:spacing w:line="276" w:lineRule="auto"/>
        <w:rPr>
          <w:rFonts w:ascii="Times New Roman" w:hAnsi="Times New Roman" w:cs="Times New Roman"/>
          <w:b/>
          <w:bCs/>
          <w:sz w:val="24"/>
          <w:szCs w:val="24"/>
          <w:lang w:val="it-IT"/>
        </w:rPr>
      </w:pPr>
      <w:r w:rsidRPr="007718ED">
        <w:rPr>
          <w:rFonts w:ascii="Times New Roman" w:hAnsi="Times New Roman" w:cs="Times New Roman"/>
          <w:b/>
          <w:bCs/>
          <w:sz w:val="24"/>
          <w:szCs w:val="24"/>
          <w:lang w:val="it-IT"/>
        </w:rPr>
        <w:t>A.4.1. İç ve Dış Paydaş Katılımı</w:t>
      </w:r>
    </w:p>
    <w:p w14:paraId="513D0CEF" w14:textId="77777777" w:rsidR="007F0F02" w:rsidRPr="007F0F02" w:rsidRDefault="007F0F02" w:rsidP="007F0F02">
      <w:pPr>
        <w:pStyle w:val="Default"/>
        <w:spacing w:line="360" w:lineRule="auto"/>
        <w:ind w:firstLine="720"/>
        <w:jc w:val="both"/>
        <w:rPr>
          <w:iCs/>
        </w:rPr>
      </w:pPr>
      <w:r w:rsidRPr="007F0F02">
        <w:rPr>
          <w:iCs/>
        </w:rPr>
        <w:t xml:space="preserve">Programın etkin ve sağlıklı biçimde yürütülmesinde iç paydaşlarımız kilit rol üstlenmektedir. Bu kapsamda en önemli iç paydaşlarımız İdari ve Mali İşler Daire Başkanlığı ile Fakültelerimizdir. Erasmus Kurum Koordinatörlüğü tarafından katılımcılara yapılacak hibe ödemeleri, Rektörlük Oluru alınarak İdari ve Mali İşler Daire Başkanlığına iletilmektedir </w:t>
      </w:r>
      <w:r w:rsidRPr="003A413D">
        <w:rPr>
          <w:b/>
          <w:bCs/>
          <w:iCs/>
        </w:rPr>
        <w:t>[1_OD2]</w:t>
      </w:r>
      <w:r w:rsidRPr="007F0F02">
        <w:rPr>
          <w:iCs/>
        </w:rPr>
        <w:t xml:space="preserve">. İlgili Daire Başkanlığı hibe ödemelerini düzenli ve zamanında gerçekleştirmektedir </w:t>
      </w:r>
      <w:r w:rsidRPr="003A413D">
        <w:rPr>
          <w:b/>
          <w:bCs/>
          <w:iCs/>
        </w:rPr>
        <w:t>[2_OD3].</w:t>
      </w:r>
      <w:r w:rsidRPr="007F0F02">
        <w:rPr>
          <w:iCs/>
        </w:rPr>
        <w:t xml:space="preserve"> Fakültelerimiz ise öğrencilerin ders seçim süreçleri, not dönüşümleri ve derslerin transkriptlerine işlenmesi suretiyle akademik tanınma işlemlerinin tamamlanmasında aktif destek sağlamaktadır </w:t>
      </w:r>
      <w:r w:rsidRPr="003A413D">
        <w:rPr>
          <w:b/>
          <w:bCs/>
          <w:iCs/>
        </w:rPr>
        <w:t>[3_OD3].</w:t>
      </w:r>
    </w:p>
    <w:p w14:paraId="2E26156D" w14:textId="4D8D0E16" w:rsidR="007F0F02" w:rsidRPr="007F0F02" w:rsidRDefault="007F0F02" w:rsidP="007F0F02">
      <w:pPr>
        <w:pStyle w:val="Default"/>
        <w:spacing w:line="360" w:lineRule="auto"/>
        <w:ind w:firstLine="720"/>
        <w:jc w:val="both"/>
        <w:rPr>
          <w:iCs/>
        </w:rPr>
      </w:pPr>
      <w:r w:rsidRPr="007F0F02">
        <w:rPr>
          <w:iCs/>
        </w:rPr>
        <w:t xml:space="preserve">Programın en önemli dış paydaşları Türkiye Ulusal Ajansı ve Avrupa Komisyonu’dur. Çevrimiçi olarak sunulan ara ve nihai raporlar öncelikle sistem üzerinden Türkiye Ulusal Ajansı’na iletilmektedir. Ajans tarafından her proje dönemi için düzenli olarak ara ve nihai raporlar üzerinden inceleme ve denetim gerçekleştirilmektedir. Ayrıca uluslararası geçerliliğe sahip standart belgeler hazırlanarak çevrimiçi ortamda üniversitelerin kullanımına sunulmaktadır. Bu belgelerin paylaşımı ve koordinasyonu, Türkiye Ulusal Ajansı ile üniversiteler arasında Microsoft Teams platformu üzerinden oluşturulan ekipler aracılığıyla sağlanmaktadır </w:t>
      </w:r>
      <w:r w:rsidRPr="003A413D">
        <w:rPr>
          <w:b/>
          <w:bCs/>
          <w:iCs/>
        </w:rPr>
        <w:t>[</w:t>
      </w:r>
      <w:commentRangeStart w:id="55"/>
      <w:commentRangeStart w:id="56"/>
      <w:commentRangeStart w:id="57"/>
      <w:r w:rsidRPr="003A413D">
        <w:rPr>
          <w:b/>
          <w:bCs/>
          <w:iCs/>
        </w:rPr>
        <w:t>4_OD</w:t>
      </w:r>
      <w:commentRangeEnd w:id="55"/>
      <w:r w:rsidR="0099335D">
        <w:rPr>
          <w:rStyle w:val="AklamaBavurusu"/>
          <w:b/>
          <w:bCs/>
          <w:iCs/>
          <w:sz w:val="24"/>
          <w:szCs w:val="24"/>
        </w:rPr>
        <w:commentReference w:id="55"/>
      </w:r>
      <w:commentRangeEnd w:id="56"/>
      <w:r w:rsidR="003A413D">
        <w:rPr>
          <w:rStyle w:val="AklamaBavurusu"/>
          <w:b/>
          <w:bCs/>
          <w:iCs/>
          <w:sz w:val="24"/>
          <w:szCs w:val="24"/>
        </w:rPr>
        <w:commentReference w:id="56"/>
      </w:r>
      <w:commentRangeEnd w:id="57"/>
      <w:r w:rsidR="00B700DC">
        <w:rPr>
          <w:rStyle w:val="AklamaBavurusu"/>
          <w:b/>
          <w:bCs/>
          <w:iCs/>
          <w:sz w:val="24"/>
          <w:szCs w:val="24"/>
        </w:rPr>
        <w:commentReference w:id="57"/>
      </w:r>
      <w:r w:rsidR="00B700DC">
        <w:rPr>
          <w:b/>
          <w:bCs/>
          <w:iCs/>
        </w:rPr>
        <w:t>4</w:t>
      </w:r>
      <w:r w:rsidRPr="003A413D">
        <w:rPr>
          <w:b/>
          <w:bCs/>
          <w:iCs/>
        </w:rPr>
        <w:t>].</w:t>
      </w:r>
    </w:p>
    <w:p w14:paraId="4BA0C6D0" w14:textId="6D345FA4" w:rsidR="007F0F02" w:rsidRPr="007F0F02" w:rsidRDefault="007F0F02" w:rsidP="006A62C1">
      <w:pPr>
        <w:pStyle w:val="Default"/>
        <w:spacing w:line="360" w:lineRule="auto"/>
        <w:ind w:firstLine="720"/>
        <w:jc w:val="both"/>
        <w:rPr>
          <w:iCs/>
        </w:rPr>
      </w:pPr>
      <w:r w:rsidRPr="007F0F02">
        <w:rPr>
          <w:iCs/>
        </w:rPr>
        <w:t xml:space="preserve">Programın diğer önemli iç paydaşları öğrencilerimiz ile akademik ve idari personelimizdir. Her program katılımcısına faaliyet sonunda Avrupa Komisyonu tarafından oluşturulan değerlendirme anketleri gönderilmektedir </w:t>
      </w:r>
      <w:r w:rsidRPr="003A413D">
        <w:rPr>
          <w:b/>
          <w:bCs/>
          <w:iCs/>
        </w:rPr>
        <w:t>[</w:t>
      </w:r>
      <w:commentRangeStart w:id="58"/>
      <w:commentRangeStart w:id="59"/>
      <w:commentRangeStart w:id="60"/>
      <w:r w:rsidRPr="003A413D">
        <w:rPr>
          <w:b/>
          <w:bCs/>
          <w:iCs/>
        </w:rPr>
        <w:t>5_OD</w:t>
      </w:r>
      <w:commentRangeEnd w:id="58"/>
      <w:r w:rsidR="003A413D">
        <w:rPr>
          <w:rStyle w:val="AklamaBavurusu"/>
          <w:b/>
          <w:bCs/>
          <w:iCs/>
          <w:sz w:val="24"/>
          <w:szCs w:val="24"/>
        </w:rPr>
        <w:commentReference w:id="58"/>
      </w:r>
      <w:commentRangeEnd w:id="59"/>
      <w:r w:rsidR="003A413D">
        <w:rPr>
          <w:rStyle w:val="AklamaBavurusu"/>
          <w:b/>
          <w:bCs/>
          <w:iCs/>
          <w:sz w:val="24"/>
          <w:szCs w:val="24"/>
        </w:rPr>
        <w:commentReference w:id="59"/>
      </w:r>
      <w:commentRangeEnd w:id="60"/>
      <w:r w:rsidR="00B700DC">
        <w:rPr>
          <w:rStyle w:val="AklamaBavurusu"/>
          <w:b/>
          <w:bCs/>
          <w:iCs/>
          <w:sz w:val="24"/>
          <w:szCs w:val="24"/>
        </w:rPr>
        <w:commentReference w:id="60"/>
      </w:r>
      <w:r w:rsidR="00B700DC">
        <w:rPr>
          <w:b/>
          <w:bCs/>
          <w:iCs/>
        </w:rPr>
        <w:t>4</w:t>
      </w:r>
      <w:r w:rsidRPr="003A413D">
        <w:rPr>
          <w:b/>
          <w:bCs/>
          <w:iCs/>
        </w:rPr>
        <w:t>].</w:t>
      </w:r>
      <w:r w:rsidRPr="007F0F02">
        <w:rPr>
          <w:iCs/>
        </w:rPr>
        <w:t xml:space="preserve"> Bu anketler aracılığıyla katılımcıların memnuniyet düzeyleri, önerileri, şikâyetleri ve iyileştirme taleplerine ilişkin veriler elde edilmekte; </w:t>
      </w:r>
      <w:r w:rsidRPr="007F0F02">
        <w:rPr>
          <w:iCs/>
        </w:rPr>
        <w:lastRenderedPageBreak/>
        <w:t xml:space="preserve">program uygulamalarının sahadaki etkinliği ölçülmektedir. </w:t>
      </w:r>
      <w:commentRangeStart w:id="61"/>
      <w:commentRangeStart w:id="62"/>
      <w:r w:rsidRPr="007F0F02">
        <w:rPr>
          <w:iCs/>
        </w:rPr>
        <w:t>Anket sonuçları, proje kapanış raporunun sunulduğu Avrupa Komisyonu sistemi ile entegre çalışmakta ve nihai rapora istatistiksel olarak yansıtılmaktadır. Bu durum hesap verebilirlik düzeyini artırmakta ve kontrol mekanizmasını güçlendirmektedir</w:t>
      </w:r>
      <w:commentRangeEnd w:id="61"/>
      <w:r w:rsidR="003A413D">
        <w:rPr>
          <w:rStyle w:val="AklamaBavurusu"/>
          <w:iCs/>
          <w:sz w:val="24"/>
          <w:szCs w:val="24"/>
        </w:rPr>
        <w:commentReference w:id="61"/>
      </w:r>
      <w:commentRangeEnd w:id="62"/>
      <w:r w:rsidR="00957CED">
        <w:rPr>
          <w:rStyle w:val="AklamaBavurusu"/>
          <w:iCs/>
          <w:sz w:val="24"/>
          <w:szCs w:val="24"/>
        </w:rPr>
        <w:commentReference w:id="62"/>
      </w:r>
      <w:r w:rsidR="006A62C1">
        <w:rPr>
          <w:iCs/>
        </w:rPr>
        <w:t xml:space="preserve"> ve </w:t>
      </w:r>
      <w:r w:rsidRPr="007F0F02">
        <w:rPr>
          <w:iCs/>
        </w:rPr>
        <w:t>Programın planlama aşamasından sonuçlandırma sürecine kadar tüm uygulamalar PUKÖ (Planla–Uygula–Kontrol Et–Önlem Al) döngüsü kapsamında raporlanmakta olup ilgili dokümantasyo</w:t>
      </w:r>
      <w:r w:rsidR="005E202C">
        <w:rPr>
          <w:iCs/>
        </w:rPr>
        <w:t>n</w:t>
      </w:r>
      <w:commentRangeStart w:id="63"/>
      <w:commentRangeStart w:id="64"/>
      <w:commentRangeStart w:id="65"/>
      <w:r w:rsidR="00C835C1" w:rsidRPr="00456C5A">
        <w:rPr>
          <w:b/>
        </w:rPr>
        <w:t xml:space="preserve"> </w:t>
      </w:r>
      <w:commentRangeEnd w:id="63"/>
      <w:r w:rsidR="000E0EF3" w:rsidRPr="007F0F02">
        <w:rPr>
          <w:rStyle w:val="AklamaBavurusu"/>
          <w:iCs/>
          <w:sz w:val="24"/>
          <w:szCs w:val="24"/>
        </w:rPr>
        <w:commentReference w:id="63"/>
      </w:r>
      <w:commentRangeEnd w:id="64"/>
      <w:r w:rsidR="006A62C1" w:rsidRPr="007F0F02">
        <w:rPr>
          <w:rStyle w:val="AklamaBavurusu"/>
          <w:iCs/>
          <w:sz w:val="24"/>
          <w:szCs w:val="24"/>
        </w:rPr>
        <w:commentReference w:id="64"/>
      </w:r>
      <w:commentRangeEnd w:id="65"/>
      <w:r w:rsidR="005E202C" w:rsidRPr="007F0F02">
        <w:rPr>
          <w:rStyle w:val="AklamaBavurusu"/>
          <w:iCs/>
          <w:sz w:val="24"/>
          <w:szCs w:val="24"/>
        </w:rPr>
        <w:commentReference w:id="65"/>
      </w:r>
      <w:r w:rsidRPr="007F0F02">
        <w:rPr>
          <w:iCs/>
        </w:rPr>
        <w:t>ek ile sunulmuştur</w:t>
      </w:r>
      <w:r w:rsidR="005E202C">
        <w:rPr>
          <w:iCs/>
        </w:rPr>
        <w:t xml:space="preserve"> </w:t>
      </w:r>
      <w:r w:rsidR="005E202C" w:rsidRPr="005E202C">
        <w:rPr>
          <w:b/>
          <w:bCs/>
          <w:iCs/>
        </w:rPr>
        <w:t>[</w:t>
      </w:r>
      <w:r w:rsidR="005E202C" w:rsidRPr="005E202C">
        <w:rPr>
          <w:b/>
          <w:bCs/>
          <w:iCs/>
        </w:rPr>
        <w:t>6</w:t>
      </w:r>
      <w:r w:rsidR="005E202C" w:rsidRPr="005E202C">
        <w:rPr>
          <w:b/>
          <w:bCs/>
          <w:iCs/>
        </w:rPr>
        <w:t>_OD5].</w:t>
      </w:r>
      <w:r w:rsidRPr="007F0F02">
        <w:rPr>
          <w:iCs/>
        </w:rPr>
        <w:t xml:space="preserve"> Programa ilişkin tüm belge ve uygulamalar yalnızca kurumumuz bünyesinde değil, program ülkelerinin tamamında standartlaştırılmış biçimde kullanılmakta; uluslararası düzeyde kabul görmüş sürdürülebilir uygulamalar olarak örnek teşkil etmektedir.</w:t>
      </w:r>
    </w:p>
    <w:p w14:paraId="49E458B1" w14:textId="77777777" w:rsidR="00CF703B" w:rsidRPr="001165A5" w:rsidRDefault="00CF703B" w:rsidP="00CF703B">
      <w:pPr>
        <w:pStyle w:val="Default"/>
        <w:spacing w:line="360" w:lineRule="auto"/>
        <w:ind w:firstLine="720"/>
        <w:jc w:val="both"/>
        <w:rPr>
          <w:iCs/>
        </w:rPr>
      </w:pPr>
    </w:p>
    <w:p w14:paraId="18DD999B" w14:textId="7DC439CF" w:rsidR="002409C4" w:rsidRPr="0078442E" w:rsidRDefault="00CF703B" w:rsidP="002409C4">
      <w:pPr>
        <w:spacing w:line="276" w:lineRule="auto"/>
        <w:rPr>
          <w:rFonts w:ascii="Times New Roman" w:hAnsi="Times New Roman" w:cs="Times New Roman"/>
          <w:iCs/>
          <w:sz w:val="24"/>
          <w:szCs w:val="24"/>
          <w:lang w:val="tr-TR"/>
        </w:rPr>
      </w:pPr>
      <w:r w:rsidRPr="00A37CED">
        <w:rPr>
          <w:rFonts w:ascii="Times New Roman" w:hAnsi="Times New Roman" w:cs="Times New Roman"/>
          <w:b/>
          <w:sz w:val="24"/>
          <w:szCs w:val="24"/>
          <w:lang w:val="tr-TR"/>
        </w:rPr>
        <w:t>[</w:t>
      </w:r>
      <w:r w:rsidR="002C7170" w:rsidRPr="0078442E">
        <w:rPr>
          <w:rFonts w:ascii="Times New Roman" w:hAnsi="Times New Roman" w:cs="Times New Roman"/>
          <w:b/>
          <w:sz w:val="24"/>
          <w:szCs w:val="24"/>
          <w:lang w:val="tr-TR"/>
        </w:rPr>
        <w:t>1</w:t>
      </w:r>
      <w:r w:rsidRPr="0078442E">
        <w:rPr>
          <w:rFonts w:ascii="Times New Roman" w:hAnsi="Times New Roman" w:cs="Times New Roman"/>
          <w:b/>
          <w:sz w:val="24"/>
          <w:szCs w:val="24"/>
          <w:lang w:val="tr-TR"/>
        </w:rPr>
        <w:t>](</w:t>
      </w:r>
      <w:r w:rsidR="00B45CDB" w:rsidRPr="0078442E">
        <w:rPr>
          <w:rFonts w:ascii="Times New Roman" w:hAnsi="Times New Roman" w:cs="Times New Roman"/>
          <w:b/>
          <w:sz w:val="24"/>
          <w:szCs w:val="24"/>
          <w:lang w:val="tr-TR"/>
        </w:rPr>
        <w:t>2</w:t>
      </w:r>
      <w:r w:rsidRPr="0078442E">
        <w:rPr>
          <w:rFonts w:ascii="Times New Roman" w:hAnsi="Times New Roman" w:cs="Times New Roman"/>
          <w:b/>
          <w:sz w:val="24"/>
          <w:szCs w:val="24"/>
          <w:lang w:val="tr-TR"/>
        </w:rPr>
        <w:t>)A.4.1.</w:t>
      </w:r>
      <w:r w:rsidR="0035551C" w:rsidRPr="0078442E">
        <w:rPr>
          <w:rFonts w:ascii="Times New Roman" w:hAnsi="Times New Roman" w:cs="Times New Roman"/>
          <w:iCs/>
          <w:sz w:val="24"/>
          <w:szCs w:val="24"/>
          <w:lang w:val="tr-TR"/>
        </w:rPr>
        <w:t xml:space="preserve"> </w:t>
      </w:r>
      <w:r w:rsidR="0016182F" w:rsidRPr="0078442E">
        <w:rPr>
          <w:rFonts w:ascii="Times New Roman" w:hAnsi="Times New Roman" w:cs="Times New Roman"/>
          <w:iCs/>
          <w:sz w:val="24"/>
          <w:szCs w:val="24"/>
          <w:lang w:val="tr-TR"/>
        </w:rPr>
        <w:t>erasmus_hibe_odeme_resmi_yazismasi</w:t>
      </w:r>
    </w:p>
    <w:p w14:paraId="07CE103C" w14:textId="42CF126A" w:rsidR="007C2F12" w:rsidRPr="0078442E" w:rsidRDefault="00CF703B" w:rsidP="002409C4">
      <w:pPr>
        <w:spacing w:line="276" w:lineRule="auto"/>
        <w:rPr>
          <w:rFonts w:ascii="Times New Roman" w:hAnsi="Times New Roman" w:cs="Times New Roman"/>
          <w:b/>
          <w:bCs/>
          <w:sz w:val="24"/>
          <w:szCs w:val="24"/>
          <w:lang w:val="tr-TR"/>
        </w:rPr>
      </w:pPr>
      <w:r w:rsidRPr="00A37CED">
        <w:rPr>
          <w:rFonts w:ascii="Times New Roman" w:hAnsi="Times New Roman" w:cs="Times New Roman"/>
          <w:b/>
          <w:sz w:val="24"/>
          <w:szCs w:val="24"/>
          <w:lang w:val="tr-TR"/>
        </w:rPr>
        <w:t>[</w:t>
      </w:r>
      <w:r w:rsidR="002C7170" w:rsidRPr="0078442E">
        <w:rPr>
          <w:rFonts w:ascii="Times New Roman" w:hAnsi="Times New Roman" w:cs="Times New Roman"/>
          <w:b/>
          <w:sz w:val="24"/>
          <w:szCs w:val="24"/>
          <w:lang w:val="tr-TR"/>
        </w:rPr>
        <w:t>2</w:t>
      </w:r>
      <w:r w:rsidRPr="0078442E">
        <w:rPr>
          <w:rFonts w:ascii="Times New Roman" w:hAnsi="Times New Roman" w:cs="Times New Roman"/>
          <w:b/>
          <w:sz w:val="24"/>
          <w:szCs w:val="24"/>
          <w:lang w:val="tr-TR"/>
        </w:rPr>
        <w:t>](</w:t>
      </w:r>
      <w:r w:rsidR="00C165A6" w:rsidRPr="0078442E">
        <w:rPr>
          <w:rFonts w:ascii="Times New Roman" w:hAnsi="Times New Roman" w:cs="Times New Roman"/>
          <w:b/>
          <w:sz w:val="24"/>
          <w:szCs w:val="24"/>
          <w:lang w:val="tr-TR"/>
        </w:rPr>
        <w:t>3</w:t>
      </w:r>
      <w:r w:rsidRPr="0078442E">
        <w:rPr>
          <w:rFonts w:ascii="Times New Roman" w:hAnsi="Times New Roman" w:cs="Times New Roman"/>
          <w:b/>
          <w:sz w:val="24"/>
          <w:szCs w:val="24"/>
          <w:lang w:val="tr-TR"/>
        </w:rPr>
        <w:t>)A.4.1.</w:t>
      </w:r>
      <w:r w:rsidR="0016182F" w:rsidRPr="0078442E">
        <w:rPr>
          <w:rFonts w:ascii="Times New Roman" w:hAnsi="Times New Roman" w:cs="Times New Roman"/>
          <w:iCs/>
          <w:sz w:val="24"/>
          <w:szCs w:val="24"/>
          <w:lang w:val="tr-TR"/>
        </w:rPr>
        <w:t>erasmus_hibe_odeme_dekontu</w:t>
      </w:r>
    </w:p>
    <w:p w14:paraId="71A1CC10" w14:textId="5F7E4277" w:rsidR="002409C4" w:rsidRPr="0078442E" w:rsidRDefault="00CF703B" w:rsidP="002409C4">
      <w:pPr>
        <w:tabs>
          <w:tab w:val="left" w:pos="426"/>
        </w:tabs>
        <w:rPr>
          <w:rFonts w:ascii="Times New Roman" w:hAnsi="Times New Roman" w:cs="Times New Roman"/>
          <w:iCs/>
          <w:sz w:val="24"/>
          <w:szCs w:val="24"/>
          <w:lang w:val="tr-TR"/>
        </w:rPr>
      </w:pPr>
      <w:r w:rsidRPr="00A37CED">
        <w:rPr>
          <w:rFonts w:ascii="Times New Roman" w:hAnsi="Times New Roman" w:cs="Times New Roman"/>
          <w:b/>
          <w:sz w:val="24"/>
          <w:szCs w:val="24"/>
          <w:lang w:val="tr-TR"/>
        </w:rPr>
        <w:t>[</w:t>
      </w:r>
      <w:r w:rsidRPr="0078442E">
        <w:rPr>
          <w:rFonts w:ascii="Times New Roman" w:hAnsi="Times New Roman" w:cs="Times New Roman"/>
          <w:b/>
          <w:sz w:val="24"/>
          <w:szCs w:val="24"/>
          <w:lang w:val="tr-TR"/>
        </w:rPr>
        <w:t>3](</w:t>
      </w:r>
      <w:r w:rsidR="00C165A6" w:rsidRPr="0078442E">
        <w:rPr>
          <w:rFonts w:ascii="Times New Roman" w:hAnsi="Times New Roman" w:cs="Times New Roman"/>
          <w:b/>
          <w:sz w:val="24"/>
          <w:szCs w:val="24"/>
          <w:lang w:val="tr-TR"/>
        </w:rPr>
        <w:t>3</w:t>
      </w:r>
      <w:r w:rsidRPr="0078442E">
        <w:rPr>
          <w:rFonts w:ascii="Times New Roman" w:hAnsi="Times New Roman" w:cs="Times New Roman"/>
          <w:b/>
          <w:sz w:val="24"/>
          <w:szCs w:val="24"/>
          <w:lang w:val="tr-TR"/>
        </w:rPr>
        <w:t>)A.4.1.</w:t>
      </w:r>
      <w:r w:rsidR="0016182F" w:rsidRPr="0078442E">
        <w:rPr>
          <w:rFonts w:ascii="Times New Roman" w:hAnsi="Times New Roman" w:cs="Times New Roman"/>
          <w:iCs/>
          <w:sz w:val="24"/>
          <w:szCs w:val="24"/>
          <w:lang w:val="tr-TR"/>
        </w:rPr>
        <w:t>fakulte_ders_notlarinin_donusturulmesi_karari</w:t>
      </w:r>
    </w:p>
    <w:p w14:paraId="46EDE523" w14:textId="260A627D" w:rsidR="00CF2BAA" w:rsidRPr="0078442E" w:rsidRDefault="00CF703B" w:rsidP="002409C4">
      <w:pPr>
        <w:tabs>
          <w:tab w:val="left" w:pos="426"/>
        </w:tabs>
        <w:rPr>
          <w:rFonts w:ascii="Times New Roman" w:hAnsi="Times New Roman" w:cs="Times New Roman"/>
          <w:iCs/>
          <w:sz w:val="24"/>
          <w:szCs w:val="24"/>
          <w:lang w:val="tr-TR"/>
        </w:rPr>
      </w:pPr>
      <w:r w:rsidRPr="00A37CED">
        <w:rPr>
          <w:rFonts w:ascii="Times New Roman" w:hAnsi="Times New Roman" w:cs="Times New Roman"/>
          <w:b/>
          <w:sz w:val="24"/>
          <w:szCs w:val="24"/>
          <w:lang w:val="tr-TR"/>
        </w:rPr>
        <w:t>[</w:t>
      </w:r>
      <w:r w:rsidR="002C7170" w:rsidRPr="0078442E">
        <w:rPr>
          <w:rFonts w:ascii="Times New Roman" w:hAnsi="Times New Roman" w:cs="Times New Roman"/>
          <w:b/>
          <w:sz w:val="24"/>
          <w:szCs w:val="24"/>
          <w:lang w:val="tr-TR"/>
        </w:rPr>
        <w:t>4</w:t>
      </w:r>
      <w:r w:rsidRPr="0078442E">
        <w:rPr>
          <w:rFonts w:ascii="Times New Roman" w:hAnsi="Times New Roman" w:cs="Times New Roman"/>
          <w:b/>
          <w:sz w:val="24"/>
          <w:szCs w:val="24"/>
          <w:lang w:val="tr-TR"/>
        </w:rPr>
        <w:t>](4)A.4.1.</w:t>
      </w:r>
      <w:r w:rsidR="0016182F" w:rsidRPr="0078442E">
        <w:rPr>
          <w:rFonts w:ascii="Times New Roman" w:hAnsi="Times New Roman" w:cs="Times New Roman"/>
          <w:iCs/>
          <w:sz w:val="24"/>
          <w:szCs w:val="24"/>
          <w:lang w:val="tr-TR"/>
        </w:rPr>
        <w:t>microsoft_teams_ekipleri_ve_paydaslarla_belge_ve_bilgi_paylasimi</w:t>
      </w:r>
    </w:p>
    <w:p w14:paraId="1CBD84E4" w14:textId="5A1132BE" w:rsidR="007F0F02" w:rsidRDefault="00B45CDB" w:rsidP="007F0F02">
      <w:pPr>
        <w:spacing w:line="276" w:lineRule="auto"/>
        <w:rPr>
          <w:rFonts w:ascii="Times New Roman" w:hAnsi="Times New Roman" w:cs="Times New Roman"/>
          <w:iCs/>
          <w:sz w:val="24"/>
          <w:szCs w:val="24"/>
          <w:lang w:val="tr-TR"/>
        </w:rPr>
      </w:pPr>
      <w:r w:rsidRPr="00A37CED">
        <w:rPr>
          <w:rFonts w:ascii="Times New Roman" w:hAnsi="Times New Roman" w:cs="Times New Roman"/>
          <w:b/>
          <w:sz w:val="24"/>
          <w:szCs w:val="24"/>
          <w:lang w:val="tr-TR"/>
        </w:rPr>
        <w:t>[</w:t>
      </w:r>
      <w:r w:rsidRPr="0078442E">
        <w:rPr>
          <w:rFonts w:ascii="Times New Roman" w:hAnsi="Times New Roman" w:cs="Times New Roman"/>
          <w:b/>
          <w:sz w:val="24"/>
          <w:szCs w:val="24"/>
          <w:lang w:val="tr-TR"/>
        </w:rPr>
        <w:t>5](4)A.4.1.</w:t>
      </w:r>
      <w:r w:rsidR="0016182F" w:rsidRPr="0078442E">
        <w:rPr>
          <w:rFonts w:ascii="Times New Roman" w:hAnsi="Times New Roman" w:cs="Times New Roman"/>
          <w:iCs/>
          <w:sz w:val="24"/>
          <w:szCs w:val="24"/>
          <w:lang w:val="tr-TR"/>
        </w:rPr>
        <w:t>paydas_katilimi_anket_ornegi</w:t>
      </w:r>
    </w:p>
    <w:p w14:paraId="59E748DE" w14:textId="44B9D53B" w:rsidR="005E202C" w:rsidRDefault="005E202C" w:rsidP="007F0F02">
      <w:pPr>
        <w:spacing w:line="276" w:lineRule="auto"/>
        <w:rPr>
          <w:rFonts w:ascii="Times New Roman" w:hAnsi="Times New Roman" w:cs="Times New Roman"/>
          <w:iCs/>
          <w:sz w:val="24"/>
          <w:szCs w:val="24"/>
          <w:lang w:val="tr-TR"/>
        </w:rPr>
      </w:pPr>
      <w:r>
        <w:rPr>
          <w:rFonts w:ascii="Times New Roman" w:hAnsi="Times New Roman" w:cs="Times New Roman"/>
          <w:iCs/>
          <w:sz w:val="24"/>
          <w:szCs w:val="24"/>
          <w:lang w:val="tr-TR"/>
        </w:rPr>
        <w:t>[</w:t>
      </w:r>
      <w:r w:rsidRPr="005E202C">
        <w:rPr>
          <w:rFonts w:ascii="Times New Roman" w:hAnsi="Times New Roman" w:cs="Times New Roman"/>
          <w:b/>
          <w:bCs/>
          <w:iCs/>
          <w:sz w:val="24"/>
          <w:szCs w:val="24"/>
          <w:lang w:val="tr-TR"/>
        </w:rPr>
        <w:t>6](</w:t>
      </w:r>
      <w:r>
        <w:rPr>
          <w:rFonts w:ascii="Times New Roman" w:hAnsi="Times New Roman" w:cs="Times New Roman"/>
          <w:b/>
          <w:bCs/>
          <w:iCs/>
          <w:sz w:val="24"/>
          <w:szCs w:val="24"/>
          <w:lang w:val="tr-TR"/>
        </w:rPr>
        <w:t>5</w:t>
      </w:r>
      <w:r w:rsidRPr="005E202C">
        <w:rPr>
          <w:rFonts w:ascii="Times New Roman" w:hAnsi="Times New Roman" w:cs="Times New Roman"/>
          <w:b/>
          <w:bCs/>
          <w:iCs/>
          <w:sz w:val="24"/>
          <w:szCs w:val="24"/>
          <w:lang w:val="tr-TR"/>
        </w:rPr>
        <w:t>)A.4.1.</w:t>
      </w:r>
      <w:r w:rsidRPr="005E202C">
        <w:rPr>
          <w:rFonts w:ascii="Times New Roman" w:hAnsi="Times New Roman" w:cs="Times New Roman"/>
          <w:b/>
          <w:bCs/>
          <w:sz w:val="24"/>
          <w:szCs w:val="24"/>
          <w:lang w:val="tr-TR"/>
        </w:rPr>
        <w:t xml:space="preserve"> </w:t>
      </w:r>
      <w:r w:rsidRPr="005E202C">
        <w:rPr>
          <w:rFonts w:ascii="Times New Roman" w:hAnsi="Times New Roman" w:cs="Times New Roman"/>
          <w:sz w:val="24"/>
          <w:szCs w:val="24"/>
          <w:lang w:val="tr-TR"/>
        </w:rPr>
        <w:t>2023_</w:t>
      </w:r>
      <w:r>
        <w:rPr>
          <w:rFonts w:ascii="Times New Roman" w:hAnsi="Times New Roman" w:cs="Times New Roman"/>
          <w:bCs/>
          <w:sz w:val="24"/>
          <w:szCs w:val="24"/>
          <w:lang w:val="tr-TR"/>
        </w:rPr>
        <w:t>projesi_proje_kapan</w:t>
      </w:r>
      <w:r w:rsidR="000D0AF5">
        <w:rPr>
          <w:rFonts w:ascii="Times New Roman" w:hAnsi="Times New Roman" w:cs="Times New Roman"/>
          <w:bCs/>
          <w:sz w:val="24"/>
          <w:szCs w:val="24"/>
          <w:lang w:val="tr-TR"/>
        </w:rPr>
        <w:t>i</w:t>
      </w:r>
      <w:r>
        <w:rPr>
          <w:rFonts w:ascii="Times New Roman" w:hAnsi="Times New Roman" w:cs="Times New Roman"/>
          <w:bCs/>
          <w:sz w:val="24"/>
          <w:szCs w:val="24"/>
          <w:lang w:val="tr-TR"/>
        </w:rPr>
        <w:t>s_nihai_raporu_ve_sonucu</w:t>
      </w:r>
    </w:p>
    <w:p w14:paraId="594D0BAB" w14:textId="77777777" w:rsidR="007F0F02" w:rsidRPr="0078442E" w:rsidRDefault="007F0F02" w:rsidP="007F0F02">
      <w:pPr>
        <w:spacing w:line="276" w:lineRule="auto"/>
        <w:rPr>
          <w:rFonts w:ascii="Times New Roman" w:hAnsi="Times New Roman" w:cs="Times New Roman"/>
          <w:iCs/>
          <w:sz w:val="24"/>
          <w:szCs w:val="24"/>
          <w:lang w:val="tr-TR"/>
        </w:rPr>
      </w:pPr>
    </w:p>
    <w:p w14:paraId="51FDF21B" w14:textId="0B7B134A" w:rsidR="00661A02" w:rsidRPr="0078442E" w:rsidRDefault="009031E4" w:rsidP="002409C4">
      <w:pPr>
        <w:tabs>
          <w:tab w:val="left" w:pos="426"/>
        </w:tabs>
        <w:rPr>
          <w:rFonts w:ascii="Times New Roman" w:hAnsi="Times New Roman" w:cs="Times New Roman"/>
          <w:b/>
          <w:bCs/>
          <w:iCs/>
          <w:sz w:val="24"/>
          <w:szCs w:val="24"/>
          <w:lang w:val="tr-TR"/>
        </w:rPr>
      </w:pPr>
      <w:r w:rsidRPr="0078442E">
        <w:rPr>
          <w:rFonts w:ascii="Times New Roman" w:hAnsi="Times New Roman" w:cs="Times New Roman"/>
          <w:b/>
          <w:bCs/>
          <w:iCs/>
          <w:sz w:val="24"/>
          <w:szCs w:val="24"/>
          <w:lang w:val="tr-TR"/>
        </w:rPr>
        <w:t>A.4.2. Öğrenci Geri Bildirimleri</w:t>
      </w:r>
    </w:p>
    <w:p w14:paraId="4E43C7E8" w14:textId="6B7AEE22" w:rsidR="00661A02" w:rsidRDefault="00116ABC" w:rsidP="00A11F0E">
      <w:pPr>
        <w:tabs>
          <w:tab w:val="left" w:pos="426"/>
        </w:tabs>
        <w:spacing w:line="360" w:lineRule="auto"/>
        <w:jc w:val="both"/>
        <w:rPr>
          <w:rFonts w:ascii="Times New Roman" w:hAnsi="Times New Roman" w:cs="Times New Roman"/>
          <w:iCs/>
          <w:sz w:val="24"/>
          <w:szCs w:val="24"/>
          <w:lang w:val="tr-TR"/>
        </w:rPr>
      </w:pPr>
      <w:r w:rsidRPr="0078442E">
        <w:rPr>
          <w:rFonts w:ascii="Times New Roman" w:hAnsi="Times New Roman" w:cs="Times New Roman"/>
          <w:iCs/>
          <w:sz w:val="24"/>
          <w:szCs w:val="24"/>
          <w:lang w:val="tr-TR"/>
        </w:rPr>
        <w:tab/>
      </w:r>
      <w:r w:rsidR="00661A02" w:rsidRPr="0078442E">
        <w:rPr>
          <w:rFonts w:ascii="Times New Roman" w:hAnsi="Times New Roman" w:cs="Times New Roman"/>
          <w:iCs/>
          <w:sz w:val="24"/>
          <w:szCs w:val="24"/>
          <w:lang w:val="tr-TR"/>
        </w:rPr>
        <w:t>Faaliyetten faydalanan öğrencilerimizden alınan anketlerin yanı sıra memnun</w:t>
      </w:r>
      <w:r w:rsidR="00653065" w:rsidRPr="0078442E">
        <w:rPr>
          <w:rFonts w:ascii="Times New Roman" w:hAnsi="Times New Roman" w:cs="Times New Roman"/>
          <w:iCs/>
          <w:sz w:val="24"/>
          <w:szCs w:val="24"/>
          <w:lang w:val="tr-TR"/>
        </w:rPr>
        <w:t>i</w:t>
      </w:r>
      <w:r w:rsidR="00661A02" w:rsidRPr="0078442E">
        <w:rPr>
          <w:rFonts w:ascii="Times New Roman" w:hAnsi="Times New Roman" w:cs="Times New Roman"/>
          <w:iCs/>
          <w:sz w:val="24"/>
          <w:szCs w:val="24"/>
          <w:lang w:val="tr-TR"/>
        </w:rPr>
        <w:t xml:space="preserve">yet, </w:t>
      </w:r>
      <w:r w:rsidR="00534225" w:rsidRPr="0078442E">
        <w:rPr>
          <w:rFonts w:ascii="Times New Roman" w:hAnsi="Times New Roman" w:cs="Times New Roman"/>
          <w:iCs/>
          <w:sz w:val="24"/>
          <w:szCs w:val="24"/>
          <w:lang w:val="tr-TR"/>
        </w:rPr>
        <w:t>şikâyet</w:t>
      </w:r>
      <w:r w:rsidR="00661A02" w:rsidRPr="0078442E">
        <w:rPr>
          <w:rFonts w:ascii="Times New Roman" w:hAnsi="Times New Roman" w:cs="Times New Roman"/>
          <w:iCs/>
          <w:sz w:val="24"/>
          <w:szCs w:val="24"/>
          <w:lang w:val="tr-TR"/>
        </w:rPr>
        <w:t xml:space="preserve"> ve önerilerini ayrıca iletmek isteyenler birer dakikalık videolar çekmektedir</w:t>
      </w:r>
      <w:r w:rsidR="005A79FD" w:rsidRPr="0078442E">
        <w:rPr>
          <w:rFonts w:ascii="Times New Roman" w:hAnsi="Times New Roman" w:cs="Times New Roman"/>
          <w:iCs/>
          <w:sz w:val="24"/>
          <w:szCs w:val="24"/>
          <w:lang w:val="tr-TR"/>
        </w:rPr>
        <w:t xml:space="preserve">. Öğrenci geri bildirimlerinin yayınlanması ve yaygınlaştırılması amacıyla üniversitemiz Erasmus faaliyetlerinin paylaşıldığı bir sosyal medya hesabı açılmıştır </w:t>
      </w:r>
      <w:commentRangeStart w:id="66"/>
      <w:commentRangeStart w:id="67"/>
      <w:r w:rsidR="005A79FD">
        <w:fldChar w:fldCharType="begin"/>
      </w:r>
      <w:r w:rsidR="005A79FD" w:rsidRPr="00587701">
        <w:rPr>
          <w:lang w:val="tr-TR"/>
        </w:rPr>
        <w:instrText>HYPERLINK "https://www.instagram.com/ankaramedipolerasmusoffice/"</w:instrText>
      </w:r>
      <w:r w:rsidR="005A79FD">
        <w:fldChar w:fldCharType="separate"/>
      </w:r>
      <w:r w:rsidR="005A79FD" w:rsidRPr="00BA7809">
        <w:rPr>
          <w:rStyle w:val="Kpr"/>
          <w:rFonts w:ascii="Times New Roman" w:hAnsi="Times New Roman" w:cs="Times New Roman"/>
          <w:iCs/>
          <w:sz w:val="24"/>
          <w:szCs w:val="24"/>
          <w:lang w:val="tr-TR"/>
        </w:rPr>
        <w:t>(OD</w:t>
      </w:r>
      <w:r w:rsidR="00957CED">
        <w:rPr>
          <w:rStyle w:val="Kpr"/>
          <w:rFonts w:ascii="Times New Roman" w:hAnsi="Times New Roman" w:cs="Times New Roman"/>
          <w:iCs/>
          <w:sz w:val="24"/>
          <w:szCs w:val="24"/>
          <w:lang w:val="tr-TR"/>
        </w:rPr>
        <w:t>3</w:t>
      </w:r>
      <w:r w:rsidR="005A79FD" w:rsidRPr="00BA7809">
        <w:rPr>
          <w:rStyle w:val="Kpr"/>
          <w:rFonts w:ascii="Times New Roman" w:hAnsi="Times New Roman" w:cs="Times New Roman"/>
          <w:iCs/>
          <w:sz w:val="24"/>
          <w:szCs w:val="24"/>
          <w:lang w:val="tr-TR"/>
        </w:rPr>
        <w:t>)</w:t>
      </w:r>
      <w:r w:rsidR="005A79FD">
        <w:fldChar w:fldCharType="end"/>
      </w:r>
      <w:commentRangeEnd w:id="66"/>
      <w:r w:rsidR="000E0EF3" w:rsidRPr="0078442E">
        <w:rPr>
          <w:rStyle w:val="AklamaBavurusu"/>
          <w:rFonts w:ascii="Times New Roman" w:hAnsi="Times New Roman" w:cs="Times New Roman"/>
          <w:iCs/>
          <w:sz w:val="24"/>
          <w:szCs w:val="24"/>
          <w:lang w:val="tr-TR"/>
        </w:rPr>
        <w:commentReference w:id="66"/>
      </w:r>
      <w:commentRangeEnd w:id="67"/>
      <w:r w:rsidR="00957CED" w:rsidRPr="0078442E">
        <w:rPr>
          <w:rStyle w:val="AklamaBavurusu"/>
          <w:rFonts w:ascii="Times New Roman" w:hAnsi="Times New Roman" w:cs="Times New Roman"/>
          <w:iCs/>
          <w:sz w:val="24"/>
          <w:szCs w:val="24"/>
          <w:lang w:val="tr-TR"/>
        </w:rPr>
        <w:commentReference w:id="67"/>
      </w:r>
      <w:r w:rsidR="005A79FD" w:rsidRPr="0078442E">
        <w:rPr>
          <w:rFonts w:ascii="Times New Roman" w:hAnsi="Times New Roman" w:cs="Times New Roman"/>
          <w:iCs/>
          <w:sz w:val="24"/>
          <w:szCs w:val="24"/>
          <w:lang w:val="tr-TR"/>
        </w:rPr>
        <w:t>. Öğrenci</w:t>
      </w:r>
      <w:r w:rsidR="00661A02" w:rsidRPr="0078442E">
        <w:rPr>
          <w:rFonts w:ascii="Times New Roman" w:hAnsi="Times New Roman" w:cs="Times New Roman"/>
          <w:iCs/>
          <w:sz w:val="24"/>
          <w:szCs w:val="24"/>
          <w:lang w:val="tr-TR"/>
        </w:rPr>
        <w:t xml:space="preserve"> geri bildirim videoları sosyal medya hesaplarımızda KVKK İzin formu </w:t>
      </w:r>
      <w:r w:rsidR="004E54D0" w:rsidRPr="004E54D0">
        <w:rPr>
          <w:rFonts w:ascii="Times New Roman" w:hAnsi="Times New Roman" w:cs="Times New Roman"/>
          <w:b/>
          <w:bCs/>
          <w:iCs/>
          <w:sz w:val="24"/>
          <w:szCs w:val="24"/>
          <w:lang w:val="tr-TR"/>
        </w:rPr>
        <w:t>[</w:t>
      </w:r>
      <w:r w:rsidR="004E54D0" w:rsidRPr="004E54D0">
        <w:rPr>
          <w:rFonts w:ascii="Times New Roman" w:hAnsi="Times New Roman" w:cs="Times New Roman"/>
          <w:b/>
          <w:bCs/>
          <w:iCs/>
          <w:sz w:val="24"/>
          <w:szCs w:val="24"/>
          <w:lang w:val="tr-TR"/>
        </w:rPr>
        <w:t>1</w:t>
      </w:r>
      <w:r w:rsidR="004E54D0" w:rsidRPr="004E54D0">
        <w:rPr>
          <w:rFonts w:ascii="Times New Roman" w:hAnsi="Times New Roman" w:cs="Times New Roman"/>
          <w:b/>
          <w:bCs/>
          <w:iCs/>
          <w:sz w:val="24"/>
          <w:szCs w:val="24"/>
          <w:lang w:val="tr-TR"/>
        </w:rPr>
        <w:t>_OD3]</w:t>
      </w:r>
      <w:r w:rsidR="004E54D0" w:rsidRPr="004E54D0">
        <w:rPr>
          <w:rFonts w:ascii="Times New Roman" w:hAnsi="Times New Roman" w:cs="Times New Roman"/>
          <w:b/>
          <w:bCs/>
          <w:iCs/>
          <w:sz w:val="24"/>
          <w:szCs w:val="24"/>
          <w:lang w:val="tr-TR"/>
        </w:rPr>
        <w:t xml:space="preserve"> </w:t>
      </w:r>
      <w:r w:rsidR="00661A02" w:rsidRPr="0078442E">
        <w:rPr>
          <w:rFonts w:ascii="Times New Roman" w:hAnsi="Times New Roman" w:cs="Times New Roman"/>
          <w:iCs/>
          <w:sz w:val="24"/>
          <w:szCs w:val="24"/>
          <w:lang w:val="tr-TR"/>
        </w:rPr>
        <w:t>sayesinde paylaşılmaktadır</w:t>
      </w:r>
      <w:r w:rsidR="00655BAF" w:rsidRPr="0078442E">
        <w:rPr>
          <w:rFonts w:ascii="Times New Roman" w:hAnsi="Times New Roman" w:cs="Times New Roman"/>
          <w:iCs/>
          <w:sz w:val="24"/>
          <w:szCs w:val="24"/>
          <w:lang w:val="tr-TR"/>
        </w:rPr>
        <w:t xml:space="preserve"> </w:t>
      </w:r>
      <w:commentRangeStart w:id="68"/>
      <w:commentRangeStart w:id="69"/>
      <w:r w:rsidR="00655BAF">
        <w:fldChar w:fldCharType="begin"/>
      </w:r>
      <w:r w:rsidR="00655BAF" w:rsidRPr="00587701">
        <w:rPr>
          <w:lang w:val="tr-TR"/>
        </w:rPr>
        <w:instrText>HYPERLINK "https://www.instagram.com/ankaramedipolerasmusoffice/?igshid=MzRlODBiNWFlZA"</w:instrText>
      </w:r>
      <w:r w:rsidR="00655BAF">
        <w:fldChar w:fldCharType="separate"/>
      </w:r>
      <w:r w:rsidR="00655BAF" w:rsidRPr="00BA7809">
        <w:rPr>
          <w:rStyle w:val="Kpr"/>
          <w:rFonts w:ascii="Times New Roman" w:hAnsi="Times New Roman" w:cs="Times New Roman"/>
          <w:iCs/>
          <w:sz w:val="24"/>
          <w:szCs w:val="24"/>
          <w:lang w:val="tr-TR"/>
        </w:rPr>
        <w:t>(OD</w:t>
      </w:r>
      <w:r w:rsidR="00957CED">
        <w:rPr>
          <w:rStyle w:val="Kpr"/>
          <w:rFonts w:ascii="Times New Roman" w:hAnsi="Times New Roman" w:cs="Times New Roman"/>
          <w:iCs/>
          <w:sz w:val="24"/>
          <w:szCs w:val="24"/>
          <w:lang w:val="tr-TR"/>
        </w:rPr>
        <w:t>3</w:t>
      </w:r>
      <w:r w:rsidR="00655BAF" w:rsidRPr="00BA7809">
        <w:rPr>
          <w:rStyle w:val="Kpr"/>
          <w:rFonts w:ascii="Times New Roman" w:hAnsi="Times New Roman" w:cs="Times New Roman"/>
          <w:iCs/>
          <w:sz w:val="24"/>
          <w:szCs w:val="24"/>
          <w:lang w:val="tr-TR"/>
        </w:rPr>
        <w:t>)</w:t>
      </w:r>
      <w:r w:rsidR="00655BAF">
        <w:fldChar w:fldCharType="end"/>
      </w:r>
      <w:commentRangeEnd w:id="68"/>
      <w:r w:rsidR="00B56F8B" w:rsidRPr="00BA7809">
        <w:rPr>
          <w:rStyle w:val="AklamaBavurusu"/>
          <w:rFonts w:ascii="Times New Roman" w:hAnsi="Times New Roman" w:cs="Times New Roman"/>
          <w:iCs/>
          <w:sz w:val="24"/>
          <w:szCs w:val="24"/>
          <w:lang w:val="tr-TR"/>
        </w:rPr>
        <w:commentReference w:id="68"/>
      </w:r>
      <w:commentRangeEnd w:id="69"/>
      <w:r w:rsidR="00957CED" w:rsidRPr="00BA7809">
        <w:rPr>
          <w:rStyle w:val="AklamaBavurusu"/>
          <w:rFonts w:ascii="Times New Roman" w:hAnsi="Times New Roman" w:cs="Times New Roman"/>
          <w:iCs/>
          <w:sz w:val="24"/>
          <w:szCs w:val="24"/>
          <w:lang w:val="tr-TR"/>
        </w:rPr>
        <w:commentReference w:id="69"/>
      </w:r>
      <w:r w:rsidRPr="00BA7809">
        <w:rPr>
          <w:rFonts w:ascii="Times New Roman" w:hAnsi="Times New Roman" w:cs="Times New Roman"/>
          <w:iCs/>
          <w:sz w:val="24"/>
          <w:szCs w:val="24"/>
          <w:lang w:val="tr-TR"/>
        </w:rPr>
        <w:t>.</w:t>
      </w:r>
      <w:r w:rsidRPr="0078442E">
        <w:rPr>
          <w:rFonts w:ascii="Times New Roman" w:hAnsi="Times New Roman" w:cs="Times New Roman"/>
          <w:iCs/>
          <w:sz w:val="24"/>
          <w:szCs w:val="24"/>
          <w:lang w:val="tr-TR"/>
        </w:rPr>
        <w:t xml:space="preserve"> Ayrıca problem yaşayan öğrencilerden ise problemlerini detaylıca anlatan bir dilekçe alınmaktadır. </w:t>
      </w:r>
      <w:r w:rsidR="005A79FD" w:rsidRPr="0078442E">
        <w:rPr>
          <w:rFonts w:ascii="Times New Roman" w:hAnsi="Times New Roman" w:cs="Times New Roman"/>
          <w:iCs/>
          <w:sz w:val="24"/>
          <w:szCs w:val="24"/>
          <w:lang w:val="tr-TR"/>
        </w:rPr>
        <w:t>D</w:t>
      </w:r>
      <w:r w:rsidRPr="0078442E">
        <w:rPr>
          <w:rFonts w:ascii="Times New Roman" w:hAnsi="Times New Roman" w:cs="Times New Roman"/>
          <w:iCs/>
          <w:sz w:val="24"/>
          <w:szCs w:val="24"/>
          <w:lang w:val="tr-TR"/>
        </w:rPr>
        <w:t>ilekçe</w:t>
      </w:r>
      <w:r w:rsidR="005A79FD" w:rsidRPr="0078442E">
        <w:rPr>
          <w:rFonts w:ascii="Times New Roman" w:hAnsi="Times New Roman" w:cs="Times New Roman"/>
          <w:iCs/>
          <w:sz w:val="24"/>
          <w:szCs w:val="24"/>
          <w:lang w:val="tr-TR"/>
        </w:rPr>
        <w:t>ler</w:t>
      </w:r>
      <w:r w:rsidRPr="0078442E">
        <w:rPr>
          <w:rFonts w:ascii="Times New Roman" w:hAnsi="Times New Roman" w:cs="Times New Roman"/>
          <w:iCs/>
          <w:sz w:val="24"/>
          <w:szCs w:val="24"/>
          <w:lang w:val="tr-TR"/>
        </w:rPr>
        <w:t xml:space="preserve"> Erasmus Komisyonu tarafından değerlendirilmektedir. Söz konusu dilekçe ve değerlendirmeye </w:t>
      </w:r>
      <w:r w:rsidRPr="00A11F0E">
        <w:rPr>
          <w:rFonts w:ascii="Times New Roman" w:hAnsi="Times New Roman" w:cs="Times New Roman"/>
          <w:iCs/>
          <w:sz w:val="24"/>
          <w:szCs w:val="24"/>
          <w:lang w:val="tr-TR"/>
        </w:rPr>
        <w:t xml:space="preserve">ilişkin örnekler </w:t>
      </w:r>
      <w:r w:rsidR="00A11F0E" w:rsidRPr="00A11F0E">
        <w:rPr>
          <w:rFonts w:ascii="Times New Roman" w:hAnsi="Times New Roman" w:cs="Times New Roman"/>
          <w:iCs/>
          <w:sz w:val="24"/>
          <w:szCs w:val="24"/>
          <w:lang w:val="tr-TR"/>
        </w:rPr>
        <w:t>ekte</w:t>
      </w:r>
      <w:r w:rsidRPr="00A11F0E">
        <w:rPr>
          <w:rFonts w:ascii="Times New Roman" w:hAnsi="Times New Roman" w:cs="Times New Roman"/>
          <w:iCs/>
          <w:sz w:val="24"/>
          <w:szCs w:val="24"/>
          <w:lang w:val="tr-TR"/>
        </w:rPr>
        <w:t xml:space="preserve"> sunulmuştur</w:t>
      </w:r>
      <w:r w:rsidR="00A11F0E" w:rsidRPr="00A11F0E">
        <w:rPr>
          <w:rFonts w:ascii="Times New Roman" w:hAnsi="Times New Roman" w:cs="Times New Roman"/>
          <w:iCs/>
          <w:sz w:val="24"/>
          <w:szCs w:val="24"/>
          <w:lang w:val="tr-TR"/>
        </w:rPr>
        <w:t xml:space="preserve"> </w:t>
      </w:r>
      <w:r w:rsidR="00A11F0E" w:rsidRPr="00A11F0E">
        <w:rPr>
          <w:rFonts w:ascii="Times New Roman" w:hAnsi="Times New Roman" w:cs="Times New Roman"/>
          <w:b/>
          <w:bCs/>
          <w:iCs/>
          <w:sz w:val="24"/>
          <w:szCs w:val="24"/>
          <w:lang w:val="tr-TR"/>
        </w:rPr>
        <w:t>[</w:t>
      </w:r>
      <w:r w:rsidR="00A11F0E" w:rsidRPr="00A11F0E">
        <w:rPr>
          <w:rFonts w:ascii="Times New Roman" w:hAnsi="Times New Roman" w:cs="Times New Roman"/>
          <w:b/>
          <w:bCs/>
          <w:iCs/>
          <w:sz w:val="24"/>
          <w:szCs w:val="24"/>
          <w:lang w:val="tr-TR"/>
        </w:rPr>
        <w:t>2</w:t>
      </w:r>
      <w:r w:rsidR="00A11F0E" w:rsidRPr="00A11F0E">
        <w:rPr>
          <w:rFonts w:ascii="Times New Roman" w:hAnsi="Times New Roman" w:cs="Times New Roman"/>
          <w:b/>
          <w:bCs/>
          <w:iCs/>
          <w:sz w:val="24"/>
          <w:szCs w:val="24"/>
          <w:lang w:val="tr-TR"/>
        </w:rPr>
        <w:t>_OD3]</w:t>
      </w:r>
      <w:r w:rsidR="00A11F0E" w:rsidRPr="00A11F0E">
        <w:rPr>
          <w:b/>
          <w:bCs/>
          <w:lang w:val="tr-TR"/>
        </w:rPr>
        <w:t xml:space="preserve"> </w:t>
      </w:r>
      <w:r w:rsidR="00A11F0E" w:rsidRPr="00A11F0E">
        <w:rPr>
          <w:rFonts w:ascii="Times New Roman" w:hAnsi="Times New Roman" w:cs="Times New Roman"/>
          <w:b/>
          <w:bCs/>
          <w:iCs/>
          <w:sz w:val="24"/>
          <w:szCs w:val="24"/>
          <w:lang w:val="tr-TR"/>
        </w:rPr>
        <w:t>[</w:t>
      </w:r>
      <w:r w:rsidR="00A11F0E" w:rsidRPr="00A11F0E">
        <w:rPr>
          <w:rFonts w:ascii="Times New Roman" w:hAnsi="Times New Roman" w:cs="Times New Roman"/>
          <w:b/>
          <w:bCs/>
          <w:iCs/>
          <w:sz w:val="24"/>
          <w:szCs w:val="24"/>
          <w:lang w:val="tr-TR"/>
        </w:rPr>
        <w:t>3</w:t>
      </w:r>
      <w:r w:rsidR="00A11F0E" w:rsidRPr="00A11F0E">
        <w:rPr>
          <w:rFonts w:ascii="Times New Roman" w:hAnsi="Times New Roman" w:cs="Times New Roman"/>
          <w:b/>
          <w:bCs/>
          <w:iCs/>
          <w:sz w:val="24"/>
          <w:szCs w:val="24"/>
          <w:lang w:val="tr-TR"/>
        </w:rPr>
        <w:t>_OD3]</w:t>
      </w:r>
      <w:r w:rsidR="00A11F0E" w:rsidRPr="00A11F0E">
        <w:rPr>
          <w:rFonts w:ascii="Times New Roman" w:hAnsi="Times New Roman" w:cs="Times New Roman"/>
          <w:b/>
          <w:bCs/>
          <w:iCs/>
          <w:sz w:val="24"/>
          <w:szCs w:val="24"/>
          <w:lang w:val="tr-TR"/>
        </w:rPr>
        <w:t>.</w:t>
      </w:r>
    </w:p>
    <w:p w14:paraId="40366F3E" w14:textId="473E0209" w:rsidR="000A3BBD" w:rsidRPr="000A3BBD" w:rsidRDefault="000A3BBD" w:rsidP="000A3BBD">
      <w:pPr>
        <w:tabs>
          <w:tab w:val="left" w:pos="426"/>
        </w:tabs>
        <w:spacing w:line="360" w:lineRule="auto"/>
        <w:jc w:val="both"/>
        <w:rPr>
          <w:rFonts w:ascii="Times New Roman" w:hAnsi="Times New Roman" w:cs="Times New Roman"/>
          <w:iCs/>
          <w:sz w:val="24"/>
          <w:szCs w:val="24"/>
          <w:lang w:val="tr-TR"/>
        </w:rPr>
      </w:pPr>
      <w:r>
        <w:rPr>
          <w:rFonts w:ascii="Times New Roman" w:hAnsi="Times New Roman" w:cs="Times New Roman"/>
          <w:iCs/>
          <w:sz w:val="24"/>
          <w:szCs w:val="24"/>
          <w:lang w:val="tr-TR"/>
        </w:rPr>
        <w:lastRenderedPageBreak/>
        <w:tab/>
      </w:r>
      <w:r w:rsidRPr="000A3BBD">
        <w:rPr>
          <w:rFonts w:ascii="Times New Roman" w:hAnsi="Times New Roman" w:cs="Times New Roman"/>
          <w:iCs/>
          <w:sz w:val="24"/>
          <w:szCs w:val="24"/>
          <w:lang w:val="tr-TR"/>
        </w:rPr>
        <w:t xml:space="preserve">Faaliyetten yararlanan öğrencilerden alınan resmi anketlere ek olarak, </w:t>
      </w:r>
      <w:r>
        <w:rPr>
          <w:rFonts w:ascii="Times New Roman" w:hAnsi="Times New Roman" w:cs="Times New Roman"/>
          <w:iCs/>
          <w:sz w:val="24"/>
          <w:szCs w:val="24"/>
          <w:lang w:val="tr-TR"/>
        </w:rPr>
        <w:t>görüşlerini ve tecrübelerini</w:t>
      </w:r>
      <w:r w:rsidRPr="000A3BBD">
        <w:rPr>
          <w:rFonts w:ascii="Times New Roman" w:hAnsi="Times New Roman" w:cs="Times New Roman"/>
          <w:iCs/>
          <w:sz w:val="24"/>
          <w:szCs w:val="24"/>
          <w:lang w:val="tr-TR"/>
        </w:rPr>
        <w:t xml:space="preserve"> bireysel olarak iletmek isteyen katılımcılar tarafından bir dakikalık geri bildirim videoları hazırlanabilmektedir. Öğrenci geri bildirimlerinin görünürlüğünü artırmak ve faaliyetlerin yaygınlaştırılmasını sağlamak amacıyla üniversitemiz Erasmus faaliyetlerinin paylaşıldığı kurumsal bir sosyal medya hesabı oluşturulmuştur (</w:t>
      </w:r>
      <w:commentRangeStart w:id="70"/>
      <w:commentRangeStart w:id="71"/>
      <w:r>
        <w:fldChar w:fldCharType="begin"/>
      </w:r>
      <w:r w:rsidRPr="00587701">
        <w:rPr>
          <w:lang w:val="tr-TR"/>
        </w:rPr>
        <w:instrText>HYPERLINK "https://www.instagram.com/ankaramedipolerasmusoffice/"</w:instrText>
      </w:r>
      <w:r>
        <w:fldChar w:fldCharType="separate"/>
      </w:r>
      <w:r w:rsidRPr="00BA7809">
        <w:rPr>
          <w:rStyle w:val="Kpr"/>
          <w:rFonts w:ascii="Times New Roman" w:hAnsi="Times New Roman" w:cs="Times New Roman"/>
          <w:iCs/>
          <w:sz w:val="24"/>
          <w:szCs w:val="24"/>
          <w:lang w:val="tr-TR"/>
        </w:rPr>
        <w:t>OD</w:t>
      </w:r>
      <w:r w:rsidR="00E44AFB">
        <w:rPr>
          <w:rStyle w:val="Kpr"/>
          <w:rFonts w:ascii="Times New Roman" w:hAnsi="Times New Roman" w:cs="Times New Roman"/>
          <w:iCs/>
          <w:sz w:val="24"/>
          <w:szCs w:val="24"/>
          <w:lang w:val="tr-TR"/>
        </w:rPr>
        <w:t>3</w:t>
      </w:r>
      <w:r>
        <w:fldChar w:fldCharType="end"/>
      </w:r>
      <w:commentRangeEnd w:id="70"/>
      <w:r w:rsidR="00E44AFB" w:rsidRPr="000A3BBD">
        <w:rPr>
          <w:rStyle w:val="AklamaBavurusu"/>
          <w:rFonts w:ascii="Times New Roman" w:hAnsi="Times New Roman" w:cs="Times New Roman"/>
          <w:iCs/>
          <w:sz w:val="24"/>
          <w:szCs w:val="24"/>
          <w:lang w:val="tr-TR"/>
        </w:rPr>
        <w:commentReference w:id="70"/>
      </w:r>
      <w:commentRangeEnd w:id="71"/>
      <w:r w:rsidR="00E44AFB" w:rsidRPr="000A3BBD">
        <w:rPr>
          <w:rStyle w:val="AklamaBavurusu"/>
          <w:rFonts w:ascii="Times New Roman" w:hAnsi="Times New Roman" w:cs="Times New Roman"/>
          <w:iCs/>
          <w:sz w:val="24"/>
          <w:szCs w:val="24"/>
          <w:lang w:val="tr-TR"/>
        </w:rPr>
        <w:commentReference w:id="71"/>
      </w:r>
      <w:r w:rsidRPr="000A3BBD">
        <w:rPr>
          <w:rFonts w:ascii="Times New Roman" w:hAnsi="Times New Roman" w:cs="Times New Roman"/>
          <w:iCs/>
          <w:sz w:val="24"/>
          <w:szCs w:val="24"/>
          <w:lang w:val="tr-TR"/>
        </w:rPr>
        <w:t>).</w:t>
      </w:r>
    </w:p>
    <w:p w14:paraId="035666A9" w14:textId="12577027" w:rsidR="000A3BBD" w:rsidRPr="000A3BBD" w:rsidRDefault="000A3BBD" w:rsidP="000A3BBD">
      <w:pPr>
        <w:tabs>
          <w:tab w:val="left" w:pos="426"/>
        </w:tabs>
        <w:spacing w:line="360" w:lineRule="auto"/>
        <w:jc w:val="both"/>
        <w:rPr>
          <w:rFonts w:ascii="Times New Roman" w:hAnsi="Times New Roman" w:cs="Times New Roman"/>
          <w:iCs/>
          <w:sz w:val="24"/>
          <w:szCs w:val="24"/>
          <w:lang w:val="tr-TR"/>
        </w:rPr>
      </w:pPr>
      <w:r>
        <w:rPr>
          <w:rFonts w:ascii="Times New Roman" w:hAnsi="Times New Roman" w:cs="Times New Roman"/>
          <w:iCs/>
          <w:sz w:val="24"/>
          <w:szCs w:val="24"/>
          <w:lang w:val="tr-TR"/>
        </w:rPr>
        <w:tab/>
      </w:r>
      <w:r w:rsidRPr="000A3BBD">
        <w:rPr>
          <w:rFonts w:ascii="Times New Roman" w:hAnsi="Times New Roman" w:cs="Times New Roman"/>
          <w:iCs/>
          <w:sz w:val="24"/>
          <w:szCs w:val="24"/>
          <w:lang w:val="tr-TR"/>
        </w:rPr>
        <w:t xml:space="preserve">Öğrenci geri </w:t>
      </w:r>
      <w:r w:rsidRPr="008638DE">
        <w:rPr>
          <w:rFonts w:ascii="Times New Roman" w:hAnsi="Times New Roman" w:cs="Times New Roman"/>
          <w:iCs/>
          <w:sz w:val="24"/>
          <w:szCs w:val="24"/>
          <w:lang w:val="tr-TR"/>
        </w:rPr>
        <w:t>bildirim videoları</w:t>
      </w:r>
      <w:commentRangeStart w:id="72"/>
      <w:r w:rsidRPr="008638DE">
        <w:rPr>
          <w:rFonts w:ascii="Times New Roman" w:hAnsi="Times New Roman" w:cs="Times New Roman"/>
          <w:iCs/>
          <w:sz w:val="24"/>
          <w:szCs w:val="24"/>
          <w:lang w:val="tr-TR"/>
        </w:rPr>
        <w:t xml:space="preserve"> KVKK İzin Formu </w:t>
      </w:r>
      <w:commentRangeEnd w:id="72"/>
      <w:r w:rsidR="00B56F8B" w:rsidRPr="008638DE">
        <w:rPr>
          <w:rStyle w:val="AklamaBavurusu"/>
          <w:rFonts w:ascii="Times New Roman" w:hAnsi="Times New Roman" w:cs="Times New Roman"/>
          <w:iCs/>
          <w:sz w:val="24"/>
          <w:szCs w:val="24"/>
          <w:lang w:val="tr-TR"/>
        </w:rPr>
        <w:commentReference w:id="72"/>
      </w:r>
      <w:r w:rsidRPr="008638DE">
        <w:rPr>
          <w:rFonts w:ascii="Times New Roman" w:hAnsi="Times New Roman" w:cs="Times New Roman"/>
          <w:iCs/>
          <w:sz w:val="24"/>
          <w:szCs w:val="24"/>
          <w:lang w:val="tr-TR"/>
        </w:rPr>
        <w:t>kapsamında</w:t>
      </w:r>
      <w:r w:rsidR="008638DE">
        <w:rPr>
          <w:rFonts w:ascii="Times New Roman" w:hAnsi="Times New Roman" w:cs="Times New Roman"/>
          <w:iCs/>
          <w:sz w:val="24"/>
          <w:szCs w:val="24"/>
          <w:lang w:val="tr-TR"/>
        </w:rPr>
        <w:t xml:space="preserve"> </w:t>
      </w:r>
      <w:r w:rsidR="008638DE" w:rsidRPr="004E54D0">
        <w:rPr>
          <w:rFonts w:ascii="Times New Roman" w:hAnsi="Times New Roman" w:cs="Times New Roman"/>
          <w:b/>
          <w:bCs/>
          <w:iCs/>
          <w:sz w:val="24"/>
          <w:szCs w:val="24"/>
          <w:lang w:val="tr-TR"/>
        </w:rPr>
        <w:t>[</w:t>
      </w:r>
      <w:r w:rsidR="008638DE">
        <w:rPr>
          <w:rFonts w:ascii="Times New Roman" w:hAnsi="Times New Roman" w:cs="Times New Roman"/>
          <w:b/>
          <w:bCs/>
          <w:iCs/>
          <w:sz w:val="24"/>
          <w:szCs w:val="24"/>
          <w:lang w:val="tr-TR"/>
        </w:rPr>
        <w:t>4</w:t>
      </w:r>
      <w:r w:rsidR="008638DE" w:rsidRPr="004E54D0">
        <w:rPr>
          <w:rFonts w:ascii="Times New Roman" w:hAnsi="Times New Roman" w:cs="Times New Roman"/>
          <w:b/>
          <w:bCs/>
          <w:iCs/>
          <w:sz w:val="24"/>
          <w:szCs w:val="24"/>
          <w:lang w:val="tr-TR"/>
        </w:rPr>
        <w:t>_OD3]</w:t>
      </w:r>
      <w:r w:rsidRPr="000A3BBD">
        <w:rPr>
          <w:rFonts w:ascii="Times New Roman" w:hAnsi="Times New Roman" w:cs="Times New Roman"/>
          <w:iCs/>
          <w:sz w:val="24"/>
          <w:szCs w:val="24"/>
          <w:lang w:val="tr-TR"/>
        </w:rPr>
        <w:t xml:space="preserve"> alınan açık rıza doğrultusunda sosyal medya hesaplarımızda paylaşılmaktadır (</w:t>
      </w:r>
      <w:commentRangeStart w:id="73"/>
      <w:commentRangeStart w:id="74"/>
      <w:r>
        <w:fldChar w:fldCharType="begin"/>
      </w:r>
      <w:r w:rsidRPr="00587701">
        <w:rPr>
          <w:lang w:val="tr-TR"/>
        </w:rPr>
        <w:instrText>HYPERLINK "https://www.instagram.com/ankaramedipolerasmusoffice/"</w:instrText>
      </w:r>
      <w:r>
        <w:fldChar w:fldCharType="separate"/>
      </w:r>
      <w:r w:rsidRPr="00BA7809">
        <w:rPr>
          <w:rStyle w:val="Kpr"/>
          <w:rFonts w:ascii="Times New Roman" w:hAnsi="Times New Roman" w:cs="Times New Roman"/>
          <w:iCs/>
          <w:sz w:val="24"/>
          <w:szCs w:val="24"/>
          <w:lang w:val="tr-TR"/>
        </w:rPr>
        <w:t>OD4</w:t>
      </w:r>
      <w:r>
        <w:fldChar w:fldCharType="end"/>
      </w:r>
      <w:commentRangeEnd w:id="73"/>
      <w:r w:rsidR="00B56F8B" w:rsidRPr="000A3BBD">
        <w:rPr>
          <w:rStyle w:val="AklamaBavurusu"/>
          <w:rFonts w:ascii="Times New Roman" w:hAnsi="Times New Roman" w:cs="Times New Roman"/>
          <w:iCs/>
          <w:sz w:val="24"/>
          <w:szCs w:val="24"/>
          <w:lang w:val="tr-TR"/>
        </w:rPr>
        <w:commentReference w:id="73"/>
      </w:r>
      <w:commentRangeEnd w:id="74"/>
      <w:r w:rsidR="009C009A" w:rsidRPr="000A3BBD">
        <w:rPr>
          <w:rStyle w:val="AklamaBavurusu"/>
          <w:rFonts w:ascii="Times New Roman" w:hAnsi="Times New Roman" w:cs="Times New Roman"/>
          <w:iCs/>
          <w:sz w:val="24"/>
          <w:szCs w:val="24"/>
          <w:lang w:val="tr-TR"/>
        </w:rPr>
        <w:commentReference w:id="74"/>
      </w:r>
      <w:r w:rsidRPr="000A3BBD">
        <w:rPr>
          <w:rFonts w:ascii="Times New Roman" w:hAnsi="Times New Roman" w:cs="Times New Roman"/>
          <w:iCs/>
          <w:sz w:val="24"/>
          <w:szCs w:val="24"/>
          <w:lang w:val="tr-TR"/>
        </w:rPr>
        <w:t>). Bu uygulama, hem kişisel verilerin korunmasına ilişkin mevzuata uygunluğu hem de şeffaflık ilkesini güvence altına almaktadır.</w:t>
      </w:r>
    </w:p>
    <w:p w14:paraId="302B8466" w14:textId="561BC49C" w:rsidR="00A11F0E" w:rsidRPr="00A11F0E" w:rsidRDefault="00A11F0E" w:rsidP="00A11F0E">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1</w:t>
      </w:r>
      <w:r w:rsidRPr="007718ED">
        <w:rPr>
          <w:rFonts w:ascii="Times New Roman" w:hAnsi="Times New Roman" w:cs="Times New Roman"/>
          <w:b/>
          <w:sz w:val="24"/>
          <w:szCs w:val="24"/>
          <w:lang w:val="tr-TR"/>
        </w:rPr>
        <w:t>](3)</w:t>
      </w:r>
      <w:r>
        <w:rPr>
          <w:rFonts w:ascii="Times New Roman" w:hAnsi="Times New Roman" w:cs="Times New Roman"/>
          <w:b/>
          <w:sz w:val="24"/>
          <w:szCs w:val="24"/>
          <w:lang w:val="tr-TR"/>
        </w:rPr>
        <w:t>A</w:t>
      </w:r>
      <w:r w:rsidRPr="007718ED">
        <w:rPr>
          <w:rFonts w:ascii="Times New Roman" w:hAnsi="Times New Roman" w:cs="Times New Roman"/>
          <w:b/>
          <w:sz w:val="24"/>
          <w:szCs w:val="24"/>
          <w:lang w:val="tr-TR"/>
        </w:rPr>
        <w:t>.</w:t>
      </w:r>
      <w:r>
        <w:rPr>
          <w:rFonts w:ascii="Times New Roman" w:hAnsi="Times New Roman" w:cs="Times New Roman"/>
          <w:b/>
          <w:sz w:val="24"/>
          <w:szCs w:val="24"/>
          <w:lang w:val="tr-TR"/>
        </w:rPr>
        <w:t>4</w:t>
      </w:r>
      <w:r w:rsidRPr="007718ED">
        <w:rPr>
          <w:rFonts w:ascii="Times New Roman" w:hAnsi="Times New Roman" w:cs="Times New Roman"/>
          <w:b/>
          <w:sz w:val="24"/>
          <w:szCs w:val="24"/>
          <w:lang w:val="tr-TR"/>
        </w:rPr>
        <w:t>.</w:t>
      </w:r>
      <w:r>
        <w:rPr>
          <w:rFonts w:ascii="Times New Roman" w:hAnsi="Times New Roman" w:cs="Times New Roman"/>
          <w:b/>
          <w:sz w:val="24"/>
          <w:szCs w:val="24"/>
          <w:lang w:val="tr-TR"/>
        </w:rPr>
        <w:t>2</w:t>
      </w:r>
      <w:r w:rsidRPr="007718ED">
        <w:rPr>
          <w:rFonts w:ascii="Times New Roman" w:hAnsi="Times New Roman" w:cs="Times New Roman"/>
          <w:b/>
          <w:sz w:val="24"/>
          <w:szCs w:val="24"/>
          <w:lang w:val="tr-TR"/>
        </w:rPr>
        <w:t>.</w:t>
      </w:r>
      <w:r>
        <w:rPr>
          <w:rFonts w:ascii="Times New Roman" w:hAnsi="Times New Roman" w:cs="Times New Roman"/>
          <w:bCs/>
          <w:sz w:val="24"/>
          <w:szCs w:val="24"/>
          <w:lang w:val="tr-TR"/>
        </w:rPr>
        <w:t>kvkk_izin_formu</w:t>
      </w:r>
    </w:p>
    <w:p w14:paraId="6D6687FB" w14:textId="602707E6" w:rsidR="00A11F0E" w:rsidRDefault="00A11F0E" w:rsidP="00116ABC">
      <w:pPr>
        <w:tabs>
          <w:tab w:val="left" w:pos="426"/>
        </w:tabs>
        <w:spacing w:line="360" w:lineRule="auto"/>
        <w:jc w:val="both"/>
        <w:rPr>
          <w:rFonts w:ascii="Times New Roman" w:hAnsi="Times New Roman" w:cs="Times New Roman"/>
          <w:iCs/>
          <w:sz w:val="24"/>
          <w:szCs w:val="24"/>
          <w:lang w:val="tr-TR"/>
        </w:rPr>
      </w:pPr>
      <w:r w:rsidRPr="00A11F0E">
        <w:rPr>
          <w:rFonts w:ascii="Times New Roman" w:hAnsi="Times New Roman" w:cs="Times New Roman"/>
          <w:iCs/>
          <w:sz w:val="24"/>
          <w:szCs w:val="24"/>
          <w:lang w:val="tr-TR"/>
        </w:rPr>
        <w:t>[</w:t>
      </w:r>
      <w:r w:rsidRPr="00A11F0E">
        <w:rPr>
          <w:rFonts w:ascii="Times New Roman" w:hAnsi="Times New Roman" w:cs="Times New Roman"/>
          <w:b/>
          <w:bCs/>
          <w:iCs/>
          <w:sz w:val="24"/>
          <w:szCs w:val="24"/>
          <w:lang w:val="tr-TR"/>
        </w:rPr>
        <w:t>2</w:t>
      </w:r>
      <w:r w:rsidRPr="00A11F0E">
        <w:rPr>
          <w:rFonts w:ascii="Times New Roman" w:hAnsi="Times New Roman" w:cs="Times New Roman"/>
          <w:b/>
          <w:bCs/>
          <w:iCs/>
          <w:sz w:val="24"/>
          <w:szCs w:val="24"/>
          <w:lang w:val="tr-TR"/>
        </w:rPr>
        <w:t>](</w:t>
      </w:r>
      <w:r w:rsidRPr="00A11F0E">
        <w:rPr>
          <w:rFonts w:ascii="Times New Roman" w:hAnsi="Times New Roman" w:cs="Times New Roman"/>
          <w:b/>
          <w:bCs/>
          <w:iCs/>
          <w:sz w:val="24"/>
          <w:szCs w:val="24"/>
          <w:lang w:val="tr-TR"/>
        </w:rPr>
        <w:t>3</w:t>
      </w:r>
      <w:r w:rsidRPr="00A11F0E">
        <w:rPr>
          <w:rFonts w:ascii="Times New Roman" w:hAnsi="Times New Roman" w:cs="Times New Roman"/>
          <w:b/>
          <w:bCs/>
          <w:iCs/>
          <w:sz w:val="24"/>
          <w:szCs w:val="24"/>
          <w:lang w:val="tr-TR"/>
        </w:rPr>
        <w:t>)A.</w:t>
      </w:r>
      <w:r w:rsidRPr="00A11F0E">
        <w:rPr>
          <w:rFonts w:ascii="Times New Roman" w:hAnsi="Times New Roman" w:cs="Times New Roman"/>
          <w:b/>
          <w:bCs/>
          <w:iCs/>
          <w:sz w:val="24"/>
          <w:szCs w:val="24"/>
          <w:lang w:val="tr-TR"/>
        </w:rPr>
        <w:t>4.2</w:t>
      </w:r>
      <w:r w:rsidRPr="00A11F0E">
        <w:rPr>
          <w:rFonts w:ascii="Times New Roman" w:hAnsi="Times New Roman" w:cs="Times New Roman"/>
          <w:b/>
          <w:bCs/>
          <w:iCs/>
          <w:sz w:val="24"/>
          <w:szCs w:val="24"/>
          <w:lang w:val="tr-TR"/>
        </w:rPr>
        <w:t>.</w:t>
      </w:r>
      <w:r w:rsidRPr="00A11F0E">
        <w:rPr>
          <w:rFonts w:ascii="Times New Roman" w:hAnsi="Times New Roman" w:cs="Times New Roman"/>
          <w:iCs/>
          <w:sz w:val="24"/>
          <w:szCs w:val="24"/>
          <w:lang w:val="tr-TR"/>
        </w:rPr>
        <w:t>ogrenci_dilekcesi</w:t>
      </w:r>
    </w:p>
    <w:p w14:paraId="5068385F" w14:textId="4F52568D" w:rsidR="00A11F0E" w:rsidRDefault="00A11F0E" w:rsidP="00116ABC">
      <w:pPr>
        <w:tabs>
          <w:tab w:val="left" w:pos="426"/>
        </w:tabs>
        <w:spacing w:line="360" w:lineRule="auto"/>
        <w:jc w:val="both"/>
        <w:rPr>
          <w:rFonts w:ascii="Times New Roman" w:hAnsi="Times New Roman" w:cs="Times New Roman"/>
          <w:iCs/>
          <w:sz w:val="24"/>
          <w:szCs w:val="24"/>
          <w:lang w:val="tr-TR"/>
        </w:rPr>
      </w:pPr>
      <w:r w:rsidRPr="00A11F0E">
        <w:rPr>
          <w:rFonts w:ascii="Times New Roman" w:hAnsi="Times New Roman" w:cs="Times New Roman"/>
          <w:b/>
          <w:bCs/>
          <w:iCs/>
          <w:sz w:val="24"/>
          <w:szCs w:val="24"/>
          <w:lang w:val="tr-TR"/>
        </w:rPr>
        <w:t>[</w:t>
      </w:r>
      <w:r w:rsidRPr="00A11F0E">
        <w:rPr>
          <w:rFonts w:ascii="Times New Roman" w:hAnsi="Times New Roman" w:cs="Times New Roman"/>
          <w:b/>
          <w:bCs/>
          <w:iCs/>
          <w:sz w:val="24"/>
          <w:szCs w:val="24"/>
          <w:lang w:val="tr-TR"/>
        </w:rPr>
        <w:t>3</w:t>
      </w:r>
      <w:r w:rsidRPr="00A11F0E">
        <w:rPr>
          <w:rFonts w:ascii="Times New Roman" w:hAnsi="Times New Roman" w:cs="Times New Roman"/>
          <w:b/>
          <w:bCs/>
          <w:iCs/>
          <w:sz w:val="24"/>
          <w:szCs w:val="24"/>
          <w:lang w:val="tr-TR"/>
        </w:rPr>
        <w:t>](</w:t>
      </w:r>
      <w:r w:rsidRPr="00A11F0E">
        <w:rPr>
          <w:rFonts w:ascii="Times New Roman" w:hAnsi="Times New Roman" w:cs="Times New Roman"/>
          <w:b/>
          <w:bCs/>
          <w:iCs/>
          <w:sz w:val="24"/>
          <w:szCs w:val="24"/>
          <w:lang w:val="tr-TR"/>
        </w:rPr>
        <w:t>3</w:t>
      </w:r>
      <w:r w:rsidRPr="00A11F0E">
        <w:rPr>
          <w:rFonts w:ascii="Times New Roman" w:hAnsi="Times New Roman" w:cs="Times New Roman"/>
          <w:b/>
          <w:bCs/>
          <w:iCs/>
          <w:sz w:val="24"/>
          <w:szCs w:val="24"/>
          <w:lang w:val="tr-TR"/>
        </w:rPr>
        <w:t>)A</w:t>
      </w:r>
      <w:r w:rsidRPr="00A11F0E">
        <w:rPr>
          <w:rFonts w:ascii="Times New Roman" w:hAnsi="Times New Roman" w:cs="Times New Roman"/>
          <w:b/>
          <w:bCs/>
          <w:iCs/>
          <w:sz w:val="24"/>
          <w:szCs w:val="24"/>
          <w:lang w:val="tr-TR"/>
        </w:rPr>
        <w:t>.4.2</w:t>
      </w:r>
      <w:r w:rsidRPr="00A11F0E">
        <w:rPr>
          <w:rFonts w:ascii="Times New Roman" w:hAnsi="Times New Roman" w:cs="Times New Roman"/>
          <w:b/>
          <w:bCs/>
          <w:iCs/>
          <w:sz w:val="24"/>
          <w:szCs w:val="24"/>
          <w:lang w:val="tr-TR"/>
        </w:rPr>
        <w:t>.</w:t>
      </w:r>
      <w:r w:rsidRPr="00A11F0E">
        <w:rPr>
          <w:rFonts w:ascii="Times New Roman" w:hAnsi="Times New Roman" w:cs="Times New Roman"/>
          <w:iCs/>
          <w:sz w:val="24"/>
          <w:szCs w:val="24"/>
          <w:lang w:val="tr-TR"/>
        </w:rPr>
        <w:t>komisyon_tutanagi</w:t>
      </w:r>
    </w:p>
    <w:p w14:paraId="701A4135" w14:textId="5E486643" w:rsidR="008638DE" w:rsidRPr="007D04BC" w:rsidRDefault="008638DE" w:rsidP="007D04BC">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4</w:t>
      </w:r>
      <w:r w:rsidRPr="007718ED">
        <w:rPr>
          <w:rFonts w:ascii="Times New Roman" w:hAnsi="Times New Roman" w:cs="Times New Roman"/>
          <w:b/>
          <w:sz w:val="24"/>
          <w:szCs w:val="24"/>
          <w:lang w:val="tr-TR"/>
        </w:rPr>
        <w:t>](3)</w:t>
      </w:r>
      <w:r>
        <w:rPr>
          <w:rFonts w:ascii="Times New Roman" w:hAnsi="Times New Roman" w:cs="Times New Roman"/>
          <w:b/>
          <w:sz w:val="24"/>
          <w:szCs w:val="24"/>
          <w:lang w:val="tr-TR"/>
        </w:rPr>
        <w:t>A</w:t>
      </w:r>
      <w:r w:rsidRPr="007718ED">
        <w:rPr>
          <w:rFonts w:ascii="Times New Roman" w:hAnsi="Times New Roman" w:cs="Times New Roman"/>
          <w:b/>
          <w:sz w:val="24"/>
          <w:szCs w:val="24"/>
          <w:lang w:val="tr-TR"/>
        </w:rPr>
        <w:t>.</w:t>
      </w:r>
      <w:r>
        <w:rPr>
          <w:rFonts w:ascii="Times New Roman" w:hAnsi="Times New Roman" w:cs="Times New Roman"/>
          <w:b/>
          <w:sz w:val="24"/>
          <w:szCs w:val="24"/>
          <w:lang w:val="tr-TR"/>
        </w:rPr>
        <w:t>4</w:t>
      </w:r>
      <w:r w:rsidRPr="007718ED">
        <w:rPr>
          <w:rFonts w:ascii="Times New Roman" w:hAnsi="Times New Roman" w:cs="Times New Roman"/>
          <w:b/>
          <w:sz w:val="24"/>
          <w:szCs w:val="24"/>
          <w:lang w:val="tr-TR"/>
        </w:rPr>
        <w:t>.</w:t>
      </w:r>
      <w:r>
        <w:rPr>
          <w:rFonts w:ascii="Times New Roman" w:hAnsi="Times New Roman" w:cs="Times New Roman"/>
          <w:b/>
          <w:sz w:val="24"/>
          <w:szCs w:val="24"/>
          <w:lang w:val="tr-TR"/>
        </w:rPr>
        <w:t>2</w:t>
      </w:r>
      <w:r w:rsidRPr="007718ED">
        <w:rPr>
          <w:rFonts w:ascii="Times New Roman" w:hAnsi="Times New Roman" w:cs="Times New Roman"/>
          <w:b/>
          <w:sz w:val="24"/>
          <w:szCs w:val="24"/>
          <w:lang w:val="tr-TR"/>
        </w:rPr>
        <w:t>.</w:t>
      </w:r>
      <w:r>
        <w:rPr>
          <w:rFonts w:ascii="Times New Roman" w:hAnsi="Times New Roman" w:cs="Times New Roman"/>
          <w:bCs/>
          <w:sz w:val="24"/>
          <w:szCs w:val="24"/>
          <w:lang w:val="tr-TR"/>
        </w:rPr>
        <w:t>kvkk_izin_formu</w:t>
      </w:r>
    </w:p>
    <w:p w14:paraId="569B12B4" w14:textId="193F740F" w:rsidR="00CF2BAA" w:rsidRPr="0078442E" w:rsidRDefault="009031E4" w:rsidP="00CF2BAA">
      <w:pPr>
        <w:spacing w:line="276" w:lineRule="auto"/>
        <w:rPr>
          <w:rFonts w:ascii="Times New Roman" w:hAnsi="Times New Roman" w:cs="Times New Roman"/>
          <w:b/>
          <w:sz w:val="24"/>
          <w:szCs w:val="24"/>
          <w:lang w:val="tr-TR"/>
        </w:rPr>
      </w:pPr>
      <w:r w:rsidRPr="0078442E">
        <w:rPr>
          <w:rFonts w:ascii="Times New Roman" w:hAnsi="Times New Roman" w:cs="Times New Roman"/>
          <w:b/>
          <w:sz w:val="24"/>
          <w:szCs w:val="24"/>
          <w:lang w:val="tr-TR"/>
        </w:rPr>
        <w:t>A.5. Uluslararasılaşma</w:t>
      </w:r>
    </w:p>
    <w:p w14:paraId="6F936798" w14:textId="1345F0C4" w:rsidR="000A3BBD" w:rsidRPr="000A3BBD" w:rsidRDefault="00106DAF" w:rsidP="000A3BBD">
      <w:pPr>
        <w:spacing w:line="276" w:lineRule="auto"/>
        <w:rPr>
          <w:rFonts w:ascii="Times New Roman" w:hAnsi="Times New Roman" w:cs="Times New Roman"/>
          <w:b/>
          <w:sz w:val="24"/>
          <w:szCs w:val="24"/>
          <w:lang w:val="tr-TR"/>
        </w:rPr>
      </w:pPr>
      <w:r w:rsidRPr="0078442E">
        <w:rPr>
          <w:rFonts w:ascii="Times New Roman" w:hAnsi="Times New Roman" w:cs="Times New Roman"/>
          <w:b/>
          <w:sz w:val="24"/>
          <w:szCs w:val="24"/>
          <w:lang w:val="tr-TR"/>
        </w:rPr>
        <w:t xml:space="preserve">A.5.1. </w:t>
      </w:r>
      <w:r w:rsidR="009031E4" w:rsidRPr="0078442E">
        <w:rPr>
          <w:rFonts w:ascii="Times New Roman" w:hAnsi="Times New Roman" w:cs="Times New Roman"/>
          <w:b/>
          <w:sz w:val="24"/>
          <w:szCs w:val="24"/>
          <w:lang w:val="tr-TR"/>
        </w:rPr>
        <w:t>Uluslararasılaşma Süreçlerinin Yönetimi</w:t>
      </w:r>
    </w:p>
    <w:p w14:paraId="2B5B55CE" w14:textId="1DA10D54" w:rsidR="000A3BBD" w:rsidRPr="000A3BBD" w:rsidRDefault="000A3BBD" w:rsidP="000A3BBD">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0A3BBD">
        <w:rPr>
          <w:rFonts w:ascii="Times New Roman" w:hAnsi="Times New Roman" w:cs="Times New Roman"/>
          <w:sz w:val="24"/>
          <w:szCs w:val="24"/>
          <w:lang w:val="tr-TR"/>
        </w:rPr>
        <w:t xml:space="preserve">Uluslararasılaşma stratejisi doğrultusunda, uluslararası iş birliklerinin güçlendirilmesi ve kurumsal görünürlüğün artırılması amacıyla çeşitli planlamalar yapılmakta ve uluslararası konferanslara katılım sağlanmaktadır. Bu kapsamda Erasmus Kurum Koordinatörü, 26–29 Şubat tarihlerinde düzenlenen EURIE 2024 – 9. Avrasya Yükseköğretim Zirvesi’ne görevli olarak katılım sağlamış </w:t>
      </w:r>
      <w:r w:rsidRPr="009C009A">
        <w:rPr>
          <w:rFonts w:ascii="Times New Roman" w:hAnsi="Times New Roman" w:cs="Times New Roman"/>
          <w:b/>
          <w:bCs/>
          <w:sz w:val="24"/>
          <w:szCs w:val="24"/>
          <w:lang w:val="tr-TR"/>
        </w:rPr>
        <w:t>[1_OD3]</w:t>
      </w:r>
      <w:r w:rsidRPr="000A3BBD">
        <w:rPr>
          <w:rFonts w:ascii="Times New Roman" w:hAnsi="Times New Roman" w:cs="Times New Roman"/>
          <w:sz w:val="24"/>
          <w:szCs w:val="24"/>
          <w:lang w:val="tr-TR"/>
        </w:rPr>
        <w:t xml:space="preserve"> ve potansiyel iş birliklerinin geliştirilmesine yönelik görüşmeler gerçekleştirmiştir. Zirve sonrasında görüşme sağlanan kurumlarla</w:t>
      </w:r>
      <w:r>
        <w:rPr>
          <w:rFonts w:ascii="Times New Roman" w:hAnsi="Times New Roman" w:cs="Times New Roman"/>
          <w:sz w:val="24"/>
          <w:szCs w:val="24"/>
          <w:lang w:val="tr-TR"/>
        </w:rPr>
        <w:t xml:space="preserve"> 2025 yılında geçerli olacak şekilde</w:t>
      </w:r>
      <w:r w:rsidRPr="000A3BBD">
        <w:rPr>
          <w:rFonts w:ascii="Times New Roman" w:hAnsi="Times New Roman" w:cs="Times New Roman"/>
          <w:sz w:val="24"/>
          <w:szCs w:val="24"/>
          <w:lang w:val="tr-TR"/>
        </w:rPr>
        <w:t xml:space="preserve"> ikili Erasmus anlaşmaları imzalanmış; ayrıca Rektörlük Makamına gerekli raporlama yapılmıştır </w:t>
      </w:r>
      <w:r w:rsidRPr="009C009A">
        <w:rPr>
          <w:rFonts w:ascii="Times New Roman" w:hAnsi="Times New Roman" w:cs="Times New Roman"/>
          <w:b/>
          <w:bCs/>
          <w:sz w:val="24"/>
          <w:szCs w:val="24"/>
          <w:lang w:val="tr-TR"/>
        </w:rPr>
        <w:t>[</w:t>
      </w:r>
      <w:commentRangeStart w:id="75"/>
      <w:commentRangeStart w:id="76"/>
      <w:r w:rsidRPr="009C009A">
        <w:rPr>
          <w:rFonts w:ascii="Times New Roman" w:hAnsi="Times New Roman" w:cs="Times New Roman"/>
          <w:b/>
          <w:bCs/>
          <w:sz w:val="24"/>
          <w:szCs w:val="24"/>
          <w:lang w:val="tr-TR"/>
        </w:rPr>
        <w:t>2_OD4</w:t>
      </w:r>
      <w:commentRangeEnd w:id="75"/>
      <w:r w:rsidR="00B56F8B" w:rsidRPr="009C009A">
        <w:rPr>
          <w:rStyle w:val="AklamaBavurusu"/>
          <w:rFonts w:ascii="Times New Roman" w:hAnsi="Times New Roman" w:cs="Times New Roman"/>
          <w:b/>
          <w:bCs/>
          <w:sz w:val="24"/>
          <w:szCs w:val="24"/>
          <w:lang w:val="tr-TR"/>
        </w:rPr>
        <w:commentReference w:id="75"/>
      </w:r>
      <w:commentRangeEnd w:id="76"/>
      <w:r w:rsidR="009C009A" w:rsidRPr="009C009A">
        <w:rPr>
          <w:rStyle w:val="AklamaBavurusu"/>
          <w:rFonts w:ascii="Times New Roman" w:hAnsi="Times New Roman" w:cs="Times New Roman"/>
          <w:b/>
          <w:bCs/>
          <w:sz w:val="24"/>
          <w:szCs w:val="24"/>
          <w:lang w:val="tr-TR"/>
        </w:rPr>
        <w:commentReference w:id="76"/>
      </w:r>
      <w:r w:rsidRPr="009C009A">
        <w:rPr>
          <w:rFonts w:ascii="Times New Roman" w:hAnsi="Times New Roman" w:cs="Times New Roman"/>
          <w:b/>
          <w:bCs/>
          <w:sz w:val="24"/>
          <w:szCs w:val="24"/>
          <w:lang w:val="tr-TR"/>
        </w:rPr>
        <w:t>]</w:t>
      </w:r>
      <w:r w:rsidRPr="000A3BBD">
        <w:rPr>
          <w:rFonts w:ascii="Times New Roman" w:hAnsi="Times New Roman" w:cs="Times New Roman"/>
          <w:sz w:val="24"/>
          <w:szCs w:val="24"/>
          <w:lang w:val="tr-TR"/>
        </w:rPr>
        <w:t xml:space="preserve"> </w:t>
      </w:r>
      <w:r w:rsidRPr="009C009A">
        <w:rPr>
          <w:rFonts w:ascii="Times New Roman" w:hAnsi="Times New Roman" w:cs="Times New Roman"/>
          <w:b/>
          <w:bCs/>
          <w:sz w:val="24"/>
          <w:szCs w:val="24"/>
          <w:lang w:val="tr-TR"/>
        </w:rPr>
        <w:t>[</w:t>
      </w:r>
      <w:commentRangeStart w:id="77"/>
      <w:commentRangeStart w:id="78"/>
      <w:r w:rsidRPr="009C009A">
        <w:rPr>
          <w:rFonts w:ascii="Times New Roman" w:hAnsi="Times New Roman" w:cs="Times New Roman"/>
          <w:b/>
          <w:bCs/>
          <w:sz w:val="24"/>
          <w:szCs w:val="24"/>
          <w:lang w:val="tr-TR"/>
        </w:rPr>
        <w:t>3_OD4</w:t>
      </w:r>
      <w:commentRangeEnd w:id="77"/>
      <w:r w:rsidR="00B56F8B" w:rsidRPr="009C009A">
        <w:rPr>
          <w:rStyle w:val="AklamaBavurusu"/>
          <w:rFonts w:ascii="Times New Roman" w:hAnsi="Times New Roman" w:cs="Times New Roman"/>
          <w:b/>
          <w:bCs/>
          <w:sz w:val="24"/>
          <w:szCs w:val="24"/>
          <w:lang w:val="tr-TR"/>
        </w:rPr>
        <w:commentReference w:id="77"/>
      </w:r>
      <w:commentRangeEnd w:id="78"/>
      <w:r w:rsidR="009C009A" w:rsidRPr="009C009A">
        <w:rPr>
          <w:rStyle w:val="AklamaBavurusu"/>
          <w:rFonts w:ascii="Times New Roman" w:hAnsi="Times New Roman" w:cs="Times New Roman"/>
          <w:b/>
          <w:bCs/>
          <w:sz w:val="24"/>
          <w:szCs w:val="24"/>
          <w:lang w:val="tr-TR"/>
        </w:rPr>
        <w:commentReference w:id="78"/>
      </w:r>
      <w:r w:rsidRPr="009C009A">
        <w:rPr>
          <w:rFonts w:ascii="Times New Roman" w:hAnsi="Times New Roman" w:cs="Times New Roman"/>
          <w:b/>
          <w:bCs/>
          <w:sz w:val="24"/>
          <w:szCs w:val="24"/>
          <w:lang w:val="tr-TR"/>
        </w:rPr>
        <w:t>]</w:t>
      </w:r>
      <w:r w:rsidRPr="000A3BBD">
        <w:rPr>
          <w:rFonts w:ascii="Times New Roman" w:hAnsi="Times New Roman" w:cs="Times New Roman"/>
          <w:sz w:val="24"/>
          <w:szCs w:val="24"/>
          <w:lang w:val="tr-TR"/>
        </w:rPr>
        <w:t>. Bu doğrultuda iş birliklerinin güçlendirilmesi, anlaşma sayısının artırılması ve kurumsal görünürlüğün iyileştirilmesi sağlanmıştır.</w:t>
      </w:r>
      <w:r>
        <w:rPr>
          <w:rFonts w:ascii="Times New Roman" w:hAnsi="Times New Roman" w:cs="Times New Roman"/>
          <w:sz w:val="24"/>
          <w:szCs w:val="24"/>
          <w:lang w:val="tr-TR"/>
        </w:rPr>
        <w:t xml:space="preserve"> </w:t>
      </w:r>
    </w:p>
    <w:p w14:paraId="0B68DCC2" w14:textId="66F88527" w:rsidR="000A3BBD" w:rsidRDefault="000A3BBD" w:rsidP="00B62FB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ab/>
      </w:r>
      <w:r w:rsidRPr="000A3BBD">
        <w:rPr>
          <w:rFonts w:ascii="Times New Roman" w:hAnsi="Times New Roman" w:cs="Times New Roman"/>
          <w:sz w:val="24"/>
          <w:szCs w:val="24"/>
          <w:lang w:val="tr-TR"/>
        </w:rPr>
        <w:t>Uluslararası iş birliği süreçleri kapsamında Erasmus ikili anlaşmalarına yönelik çalışmalar sonucunda toplam 1</w:t>
      </w:r>
      <w:r>
        <w:rPr>
          <w:rFonts w:ascii="Times New Roman" w:hAnsi="Times New Roman" w:cs="Times New Roman"/>
          <w:sz w:val="24"/>
          <w:szCs w:val="24"/>
          <w:lang w:val="tr-TR"/>
        </w:rPr>
        <w:t>7</w:t>
      </w:r>
      <w:r w:rsidRPr="000A3BBD">
        <w:rPr>
          <w:rFonts w:ascii="Times New Roman" w:hAnsi="Times New Roman" w:cs="Times New Roman"/>
          <w:sz w:val="24"/>
          <w:szCs w:val="24"/>
          <w:lang w:val="tr-TR"/>
        </w:rPr>
        <w:t xml:space="preserve"> farklı ülkeden </w:t>
      </w:r>
      <w:r>
        <w:rPr>
          <w:rFonts w:ascii="Times New Roman" w:hAnsi="Times New Roman" w:cs="Times New Roman"/>
          <w:sz w:val="24"/>
          <w:szCs w:val="24"/>
          <w:lang w:val="tr-TR"/>
        </w:rPr>
        <w:t>4</w:t>
      </w:r>
      <w:r w:rsidR="008D086C">
        <w:rPr>
          <w:rFonts w:ascii="Times New Roman" w:hAnsi="Times New Roman" w:cs="Times New Roman"/>
          <w:sz w:val="24"/>
          <w:szCs w:val="24"/>
          <w:lang w:val="tr-TR"/>
        </w:rPr>
        <w:t>1</w:t>
      </w:r>
      <w:r w:rsidRPr="000A3BBD">
        <w:rPr>
          <w:rFonts w:ascii="Times New Roman" w:hAnsi="Times New Roman" w:cs="Times New Roman"/>
          <w:sz w:val="24"/>
          <w:szCs w:val="24"/>
          <w:lang w:val="tr-TR"/>
        </w:rPr>
        <w:t xml:space="preserve"> kurum ile </w:t>
      </w:r>
      <w:r>
        <w:rPr>
          <w:rFonts w:ascii="Times New Roman" w:hAnsi="Times New Roman" w:cs="Times New Roman"/>
          <w:sz w:val="24"/>
          <w:szCs w:val="24"/>
          <w:lang w:val="tr-TR"/>
        </w:rPr>
        <w:t>2</w:t>
      </w:r>
      <w:r w:rsidR="00ED2BA6">
        <w:rPr>
          <w:rFonts w:ascii="Times New Roman" w:hAnsi="Times New Roman" w:cs="Times New Roman"/>
          <w:sz w:val="24"/>
          <w:szCs w:val="24"/>
          <w:lang w:val="tr-TR"/>
        </w:rPr>
        <w:t>8</w:t>
      </w:r>
      <w:r>
        <w:rPr>
          <w:rFonts w:ascii="Times New Roman" w:hAnsi="Times New Roman" w:cs="Times New Roman"/>
          <w:sz w:val="24"/>
          <w:szCs w:val="24"/>
          <w:lang w:val="tr-TR"/>
        </w:rPr>
        <w:t>2</w:t>
      </w:r>
      <w:r w:rsidRPr="000A3BBD">
        <w:rPr>
          <w:rFonts w:ascii="Times New Roman" w:hAnsi="Times New Roman" w:cs="Times New Roman"/>
          <w:sz w:val="24"/>
          <w:szCs w:val="24"/>
          <w:lang w:val="tr-TR"/>
        </w:rPr>
        <w:t xml:space="preserve"> anlaşma imzalanmış olup anlaşmaların tamamı aktiftir. Kurumumuz, 2022 yılı itibarıyla KA131 Bireylerin Öğrenme Hareketliliği projelerini yürütmekte; öğrenci öğrenim hareketliliği, öğrenci staj hareketliliği, personel eğitim alma hareketliliği ve personel ders verme hareketliliği faaliyetlerini gerçekleştirmektedir. İlgili anlaşmalara ilişkin liste ekte sunulmuş olup </w:t>
      </w:r>
      <w:r w:rsidRPr="0016182F">
        <w:rPr>
          <w:rFonts w:ascii="Times New Roman" w:hAnsi="Times New Roman" w:cs="Times New Roman"/>
          <w:b/>
          <w:bCs/>
          <w:sz w:val="24"/>
          <w:szCs w:val="24"/>
          <w:lang w:val="tr-TR"/>
        </w:rPr>
        <w:t>[4_OD3]</w:t>
      </w:r>
      <w:r w:rsidRPr="000A3BBD">
        <w:rPr>
          <w:rFonts w:ascii="Times New Roman" w:hAnsi="Times New Roman" w:cs="Times New Roman"/>
          <w:sz w:val="24"/>
          <w:szCs w:val="24"/>
          <w:lang w:val="tr-TR"/>
        </w:rPr>
        <w:t>, anlaşmalara dair istatistiksel rapor aşağıda yer almaktadır.</w:t>
      </w:r>
    </w:p>
    <w:tbl>
      <w:tblPr>
        <w:tblStyle w:val="TabloKlavuzu"/>
        <w:tblW w:w="9498" w:type="dxa"/>
        <w:tblInd w:w="-5" w:type="dxa"/>
        <w:tblLook w:val="04A0" w:firstRow="1" w:lastRow="0" w:firstColumn="1" w:lastColumn="0" w:noHBand="0" w:noVBand="1"/>
      </w:tblPr>
      <w:tblGrid>
        <w:gridCol w:w="3025"/>
        <w:gridCol w:w="3021"/>
        <w:gridCol w:w="3452"/>
      </w:tblGrid>
      <w:tr w:rsidR="00B62FB5" w:rsidRPr="004C0538" w14:paraId="03A1926B" w14:textId="77777777" w:rsidTr="00B3684F">
        <w:tc>
          <w:tcPr>
            <w:tcW w:w="9498" w:type="dxa"/>
            <w:gridSpan w:val="3"/>
            <w:shd w:val="clear" w:color="auto" w:fill="E7E6E6" w:themeFill="background2"/>
          </w:tcPr>
          <w:p w14:paraId="7C0C6C3E" w14:textId="77777777" w:rsidR="00B62FB5" w:rsidRPr="004C0538" w:rsidRDefault="00B62FB5" w:rsidP="00866F34">
            <w:pPr>
              <w:jc w:val="center"/>
              <w:rPr>
                <w:rFonts w:ascii="Times New Roman" w:hAnsi="Times New Roman" w:cs="Times New Roman"/>
                <w:b/>
                <w:bCs/>
              </w:rPr>
            </w:pPr>
            <w:r w:rsidRPr="004C0538">
              <w:rPr>
                <w:rFonts w:ascii="Times New Roman" w:hAnsi="Times New Roman" w:cs="Times New Roman"/>
                <w:b/>
                <w:bCs/>
              </w:rPr>
              <w:t>ANLAŞMA VERİLERİ</w:t>
            </w:r>
          </w:p>
        </w:tc>
      </w:tr>
      <w:tr w:rsidR="00B62FB5" w:rsidRPr="004C0538" w14:paraId="45F7B051" w14:textId="77777777" w:rsidTr="001F7527">
        <w:tc>
          <w:tcPr>
            <w:tcW w:w="3025" w:type="dxa"/>
          </w:tcPr>
          <w:p w14:paraId="687ACB24" w14:textId="77777777" w:rsidR="00B62FB5" w:rsidRPr="004C0538" w:rsidRDefault="00B62FB5" w:rsidP="00866F34">
            <w:pPr>
              <w:rPr>
                <w:rFonts w:ascii="Times New Roman" w:hAnsi="Times New Roman" w:cs="Times New Roman"/>
                <w:b/>
                <w:bCs/>
              </w:rPr>
            </w:pPr>
            <w:r w:rsidRPr="004C0538">
              <w:rPr>
                <w:rFonts w:ascii="Times New Roman" w:hAnsi="Times New Roman" w:cs="Times New Roman"/>
                <w:b/>
                <w:bCs/>
              </w:rPr>
              <w:t>Toplam Anlaşma Sayısı (Bölüm Bazlı)</w:t>
            </w:r>
          </w:p>
        </w:tc>
        <w:tc>
          <w:tcPr>
            <w:tcW w:w="3021" w:type="dxa"/>
          </w:tcPr>
          <w:p w14:paraId="49D00DBA" w14:textId="77777777" w:rsidR="00B62FB5" w:rsidRPr="004C0538" w:rsidRDefault="00B62FB5" w:rsidP="00866F34">
            <w:pPr>
              <w:rPr>
                <w:rFonts w:ascii="Times New Roman" w:hAnsi="Times New Roman" w:cs="Times New Roman"/>
                <w:b/>
                <w:bCs/>
              </w:rPr>
            </w:pPr>
            <w:r w:rsidRPr="004C0538">
              <w:rPr>
                <w:rFonts w:ascii="Times New Roman" w:hAnsi="Times New Roman" w:cs="Times New Roman"/>
                <w:b/>
                <w:bCs/>
              </w:rPr>
              <w:t>Anlaşmalı Kurum Sayısı</w:t>
            </w:r>
          </w:p>
        </w:tc>
        <w:tc>
          <w:tcPr>
            <w:tcW w:w="3452" w:type="dxa"/>
          </w:tcPr>
          <w:p w14:paraId="4DAB76C1" w14:textId="77777777" w:rsidR="00B62FB5" w:rsidRPr="004C0538" w:rsidRDefault="00B62FB5" w:rsidP="00866F34">
            <w:pPr>
              <w:rPr>
                <w:rFonts w:ascii="Times New Roman" w:hAnsi="Times New Roman" w:cs="Times New Roman"/>
                <w:b/>
                <w:bCs/>
              </w:rPr>
            </w:pPr>
            <w:r w:rsidRPr="004C0538">
              <w:rPr>
                <w:rFonts w:ascii="Times New Roman" w:hAnsi="Times New Roman" w:cs="Times New Roman"/>
                <w:b/>
                <w:bCs/>
              </w:rPr>
              <w:t>Anlaşmalı Bölüm Sayısı</w:t>
            </w:r>
          </w:p>
        </w:tc>
      </w:tr>
      <w:tr w:rsidR="00B62FB5" w:rsidRPr="004C0538" w14:paraId="00A324CA" w14:textId="77777777" w:rsidTr="001F7527">
        <w:tc>
          <w:tcPr>
            <w:tcW w:w="3025" w:type="dxa"/>
          </w:tcPr>
          <w:p w14:paraId="4A33E3F9" w14:textId="5584097F" w:rsidR="00B62FB5" w:rsidRPr="004C0538" w:rsidRDefault="000A3BBD" w:rsidP="00866F34">
            <w:pPr>
              <w:rPr>
                <w:rFonts w:ascii="Times New Roman" w:hAnsi="Times New Roman" w:cs="Times New Roman"/>
              </w:rPr>
            </w:pPr>
            <w:r>
              <w:rPr>
                <w:rFonts w:ascii="Times New Roman" w:hAnsi="Times New Roman" w:cs="Times New Roman"/>
              </w:rPr>
              <w:t>2</w:t>
            </w:r>
            <w:r w:rsidR="004838C0">
              <w:rPr>
                <w:rFonts w:ascii="Times New Roman" w:hAnsi="Times New Roman" w:cs="Times New Roman"/>
              </w:rPr>
              <w:t>8</w:t>
            </w:r>
            <w:r>
              <w:rPr>
                <w:rFonts w:ascii="Times New Roman" w:hAnsi="Times New Roman" w:cs="Times New Roman"/>
              </w:rPr>
              <w:t>2</w:t>
            </w:r>
          </w:p>
        </w:tc>
        <w:tc>
          <w:tcPr>
            <w:tcW w:w="3021" w:type="dxa"/>
          </w:tcPr>
          <w:p w14:paraId="43BDAB69" w14:textId="3F61D020" w:rsidR="00B62FB5" w:rsidRPr="004C0538" w:rsidRDefault="000A3BBD" w:rsidP="00866F34">
            <w:pPr>
              <w:rPr>
                <w:rFonts w:ascii="Times New Roman" w:hAnsi="Times New Roman" w:cs="Times New Roman"/>
              </w:rPr>
            </w:pPr>
            <w:r>
              <w:rPr>
                <w:rFonts w:ascii="Times New Roman" w:hAnsi="Times New Roman" w:cs="Times New Roman"/>
              </w:rPr>
              <w:t>4</w:t>
            </w:r>
            <w:r w:rsidR="00EC4617">
              <w:rPr>
                <w:rFonts w:ascii="Times New Roman" w:hAnsi="Times New Roman" w:cs="Times New Roman"/>
              </w:rPr>
              <w:t>1</w:t>
            </w:r>
          </w:p>
        </w:tc>
        <w:tc>
          <w:tcPr>
            <w:tcW w:w="3452" w:type="dxa"/>
          </w:tcPr>
          <w:p w14:paraId="5E65C0D2" w14:textId="014D42C2" w:rsidR="00B62FB5" w:rsidRPr="004C0538" w:rsidRDefault="00EE3CFD" w:rsidP="00866F34">
            <w:pPr>
              <w:rPr>
                <w:rFonts w:ascii="Times New Roman" w:hAnsi="Times New Roman" w:cs="Times New Roman"/>
              </w:rPr>
            </w:pPr>
            <w:r>
              <w:rPr>
                <w:rFonts w:ascii="Times New Roman" w:hAnsi="Times New Roman" w:cs="Times New Roman"/>
              </w:rPr>
              <w:t>35</w:t>
            </w:r>
          </w:p>
        </w:tc>
      </w:tr>
    </w:tbl>
    <w:p w14:paraId="73F042C0" w14:textId="77777777" w:rsidR="00B62FB5" w:rsidRDefault="00B62FB5" w:rsidP="00B62FB5">
      <w:pPr>
        <w:tabs>
          <w:tab w:val="left" w:pos="426"/>
        </w:tabs>
        <w:spacing w:line="360" w:lineRule="auto"/>
        <w:jc w:val="both"/>
        <w:rPr>
          <w:rFonts w:ascii="Times New Roman" w:hAnsi="Times New Roman" w:cs="Times New Roman"/>
          <w:b/>
          <w:sz w:val="24"/>
          <w:szCs w:val="24"/>
          <w:lang w:val="tr-TR"/>
        </w:rPr>
      </w:pPr>
    </w:p>
    <w:tbl>
      <w:tblPr>
        <w:tblStyle w:val="TabloKlavuzu"/>
        <w:tblW w:w="9498" w:type="dxa"/>
        <w:tblInd w:w="-5" w:type="dxa"/>
        <w:tblLook w:val="04A0" w:firstRow="1" w:lastRow="0" w:firstColumn="1" w:lastColumn="0" w:noHBand="0" w:noVBand="1"/>
      </w:tblPr>
      <w:tblGrid>
        <w:gridCol w:w="1970"/>
        <w:gridCol w:w="1813"/>
        <w:gridCol w:w="1887"/>
        <w:gridCol w:w="1878"/>
        <w:gridCol w:w="1950"/>
      </w:tblGrid>
      <w:tr w:rsidR="00B62FB5" w:rsidRPr="00812AD8" w14:paraId="1F9723C5" w14:textId="77777777" w:rsidTr="00B3684F">
        <w:tc>
          <w:tcPr>
            <w:tcW w:w="9498" w:type="dxa"/>
            <w:gridSpan w:val="5"/>
            <w:shd w:val="clear" w:color="auto" w:fill="E7E6E6" w:themeFill="background2"/>
          </w:tcPr>
          <w:p w14:paraId="4EE418C5" w14:textId="63B76CC8" w:rsidR="00B62FB5" w:rsidRPr="00C11DA1" w:rsidRDefault="00B62FB5" w:rsidP="00866F34">
            <w:pPr>
              <w:jc w:val="center"/>
              <w:rPr>
                <w:rFonts w:ascii="Times New Roman" w:hAnsi="Times New Roman" w:cs="Times New Roman"/>
                <w:b/>
                <w:bCs/>
                <w:sz w:val="20"/>
                <w:szCs w:val="20"/>
              </w:rPr>
            </w:pPr>
            <w:r w:rsidRPr="00C11DA1">
              <w:rPr>
                <w:rFonts w:ascii="Times New Roman" w:hAnsi="Times New Roman" w:cs="Times New Roman"/>
                <w:b/>
                <w:bCs/>
                <w:sz w:val="20"/>
                <w:szCs w:val="20"/>
              </w:rPr>
              <w:t>ANLAŞMALI ÜLKELER ve ÜLKELERLE</w:t>
            </w:r>
            <w:r w:rsidR="00615937" w:rsidRPr="00C11DA1">
              <w:rPr>
                <w:rFonts w:ascii="Times New Roman" w:hAnsi="Times New Roman" w:cs="Times New Roman"/>
                <w:b/>
                <w:bCs/>
                <w:sz w:val="20"/>
                <w:szCs w:val="20"/>
              </w:rPr>
              <w:t xml:space="preserve"> BÖLÜM BAZLI</w:t>
            </w:r>
            <w:r w:rsidRPr="00C11DA1">
              <w:rPr>
                <w:rFonts w:ascii="Times New Roman" w:hAnsi="Times New Roman" w:cs="Times New Roman"/>
                <w:b/>
                <w:bCs/>
                <w:sz w:val="20"/>
                <w:szCs w:val="20"/>
              </w:rPr>
              <w:t xml:space="preserve"> ANLAŞMA SAYILARI</w:t>
            </w:r>
          </w:p>
        </w:tc>
      </w:tr>
      <w:tr w:rsidR="00B62FB5" w:rsidRPr="00C11DA1" w14:paraId="6200AAE3" w14:textId="77777777" w:rsidTr="00C11DA1">
        <w:tc>
          <w:tcPr>
            <w:tcW w:w="1970" w:type="dxa"/>
          </w:tcPr>
          <w:p w14:paraId="04440D1E" w14:textId="28C5E8F5" w:rsidR="00B62FB5" w:rsidRPr="00C11DA1" w:rsidRDefault="00C11DA1" w:rsidP="00C11DA1">
            <w:pPr>
              <w:contextualSpacing/>
              <w:rPr>
                <w:rFonts w:ascii="Times New Roman" w:hAnsi="Times New Roman" w:cs="Times New Roman"/>
                <w:sz w:val="20"/>
                <w:szCs w:val="20"/>
              </w:rPr>
            </w:pPr>
            <w:r w:rsidRPr="00C11DA1">
              <w:rPr>
                <w:rFonts w:ascii="Times New Roman" w:hAnsi="Times New Roman" w:cs="Times New Roman"/>
                <w:b/>
                <w:bCs/>
                <w:sz w:val="20"/>
                <w:szCs w:val="20"/>
              </w:rPr>
              <w:t>1.</w:t>
            </w:r>
            <w:r w:rsidR="00B62FB5" w:rsidRPr="00C11DA1">
              <w:rPr>
                <w:rFonts w:ascii="Times New Roman" w:hAnsi="Times New Roman" w:cs="Times New Roman"/>
                <w:b/>
                <w:bCs/>
                <w:sz w:val="20"/>
                <w:szCs w:val="20"/>
              </w:rPr>
              <w:t>Romanya:</w:t>
            </w:r>
            <w:r w:rsidR="00B62FB5" w:rsidRPr="00C11DA1">
              <w:rPr>
                <w:rFonts w:ascii="Times New Roman" w:hAnsi="Times New Roman" w:cs="Times New Roman"/>
                <w:sz w:val="20"/>
                <w:szCs w:val="20"/>
              </w:rPr>
              <w:t xml:space="preserve"> </w:t>
            </w:r>
            <w:r w:rsidR="00615937" w:rsidRPr="00C11DA1">
              <w:rPr>
                <w:rFonts w:ascii="Times New Roman" w:hAnsi="Times New Roman" w:cs="Times New Roman"/>
                <w:sz w:val="20"/>
                <w:szCs w:val="20"/>
              </w:rPr>
              <w:t>6</w:t>
            </w:r>
            <w:r w:rsidRPr="00C11DA1">
              <w:rPr>
                <w:rFonts w:ascii="Times New Roman" w:hAnsi="Times New Roman" w:cs="Times New Roman"/>
                <w:sz w:val="20"/>
                <w:szCs w:val="20"/>
              </w:rPr>
              <w:t>8</w:t>
            </w:r>
          </w:p>
        </w:tc>
        <w:tc>
          <w:tcPr>
            <w:tcW w:w="1813" w:type="dxa"/>
          </w:tcPr>
          <w:p w14:paraId="41B7F57D" w14:textId="70031CBC"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 xml:space="preserve">4. </w:t>
            </w:r>
            <w:r w:rsidR="00C11DA1" w:rsidRPr="00C11DA1">
              <w:rPr>
                <w:rFonts w:ascii="Times New Roman" w:hAnsi="Times New Roman" w:cs="Times New Roman"/>
                <w:b/>
                <w:bCs/>
                <w:sz w:val="20"/>
                <w:szCs w:val="20"/>
              </w:rPr>
              <w:t>Polonya</w:t>
            </w:r>
            <w:r w:rsidR="00C11DA1" w:rsidRPr="00C11DA1">
              <w:rPr>
                <w:rFonts w:ascii="Times New Roman" w:hAnsi="Times New Roman" w:cs="Times New Roman"/>
                <w:sz w:val="20"/>
                <w:szCs w:val="20"/>
              </w:rPr>
              <w:t>:24</w:t>
            </w:r>
          </w:p>
        </w:tc>
        <w:tc>
          <w:tcPr>
            <w:tcW w:w="1887" w:type="dxa"/>
          </w:tcPr>
          <w:p w14:paraId="4951A216" w14:textId="12AA037A"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7. İtalya:</w:t>
            </w:r>
            <w:r w:rsidRPr="00C11DA1">
              <w:rPr>
                <w:rFonts w:ascii="Times New Roman" w:hAnsi="Times New Roman" w:cs="Times New Roman"/>
                <w:sz w:val="20"/>
                <w:szCs w:val="20"/>
              </w:rPr>
              <w:t xml:space="preserve"> 1</w:t>
            </w:r>
            <w:r w:rsidR="006C5ADF" w:rsidRPr="00C11DA1">
              <w:rPr>
                <w:rFonts w:ascii="Times New Roman" w:hAnsi="Times New Roman" w:cs="Times New Roman"/>
                <w:sz w:val="20"/>
                <w:szCs w:val="20"/>
              </w:rPr>
              <w:t>5</w:t>
            </w:r>
          </w:p>
        </w:tc>
        <w:tc>
          <w:tcPr>
            <w:tcW w:w="1878" w:type="dxa"/>
          </w:tcPr>
          <w:p w14:paraId="5BC4127D" w14:textId="0ECFC9C1"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10. Slovenya</w:t>
            </w:r>
            <w:r w:rsidRPr="00C11DA1">
              <w:rPr>
                <w:rFonts w:ascii="Times New Roman" w:hAnsi="Times New Roman" w:cs="Times New Roman"/>
                <w:sz w:val="20"/>
                <w:szCs w:val="20"/>
              </w:rPr>
              <w:t xml:space="preserve">: </w:t>
            </w:r>
            <w:r w:rsidR="00C11DA1" w:rsidRPr="00C11DA1">
              <w:rPr>
                <w:rFonts w:ascii="Times New Roman" w:hAnsi="Times New Roman" w:cs="Times New Roman"/>
                <w:sz w:val="20"/>
                <w:szCs w:val="20"/>
              </w:rPr>
              <w:t>7</w:t>
            </w:r>
          </w:p>
        </w:tc>
        <w:tc>
          <w:tcPr>
            <w:tcW w:w="1950" w:type="dxa"/>
          </w:tcPr>
          <w:p w14:paraId="0C061FDA" w14:textId="0A685F81" w:rsidR="00B62FB5" w:rsidRPr="00C11DA1" w:rsidRDefault="00C11DA1" w:rsidP="00866F34">
            <w:pPr>
              <w:rPr>
                <w:rFonts w:ascii="Times New Roman" w:hAnsi="Times New Roman" w:cs="Times New Roman"/>
                <w:sz w:val="20"/>
                <w:szCs w:val="20"/>
              </w:rPr>
            </w:pPr>
            <w:r w:rsidRPr="00C11DA1">
              <w:rPr>
                <w:rFonts w:ascii="Times New Roman" w:hAnsi="Times New Roman" w:cs="Times New Roman"/>
                <w:sz w:val="20"/>
                <w:szCs w:val="20"/>
              </w:rPr>
              <w:t>14. Fransa: 2</w:t>
            </w:r>
          </w:p>
        </w:tc>
      </w:tr>
      <w:tr w:rsidR="00B62FB5" w:rsidRPr="00C11DA1" w14:paraId="7292E50A" w14:textId="77777777" w:rsidTr="00C11DA1">
        <w:tc>
          <w:tcPr>
            <w:tcW w:w="1970" w:type="dxa"/>
          </w:tcPr>
          <w:p w14:paraId="4EA8A540" w14:textId="0C7687F5" w:rsidR="00B62FB5" w:rsidRPr="00C11DA1" w:rsidRDefault="00C11DA1" w:rsidP="00C11DA1">
            <w:pPr>
              <w:contextualSpacing/>
              <w:rPr>
                <w:rFonts w:ascii="Times New Roman" w:hAnsi="Times New Roman" w:cs="Times New Roman"/>
                <w:sz w:val="20"/>
                <w:szCs w:val="20"/>
              </w:rPr>
            </w:pPr>
            <w:r w:rsidRPr="00C11DA1">
              <w:rPr>
                <w:rFonts w:ascii="Times New Roman" w:hAnsi="Times New Roman" w:cs="Times New Roman"/>
                <w:b/>
                <w:bCs/>
                <w:sz w:val="20"/>
                <w:szCs w:val="20"/>
              </w:rPr>
              <w:t>2.</w:t>
            </w:r>
            <w:r w:rsidR="00B62FB5" w:rsidRPr="00C11DA1">
              <w:rPr>
                <w:rFonts w:ascii="Times New Roman" w:hAnsi="Times New Roman" w:cs="Times New Roman"/>
                <w:b/>
                <w:bCs/>
                <w:sz w:val="20"/>
                <w:szCs w:val="20"/>
              </w:rPr>
              <w:t>Makedonya</w:t>
            </w:r>
            <w:r w:rsidR="00B62FB5" w:rsidRPr="00C11DA1">
              <w:rPr>
                <w:rFonts w:ascii="Times New Roman" w:hAnsi="Times New Roman" w:cs="Times New Roman"/>
                <w:sz w:val="20"/>
                <w:szCs w:val="20"/>
              </w:rPr>
              <w:t>:</w:t>
            </w:r>
            <w:r w:rsidR="005B764D" w:rsidRPr="00C11DA1">
              <w:rPr>
                <w:rFonts w:ascii="Times New Roman" w:hAnsi="Times New Roman" w:cs="Times New Roman"/>
                <w:sz w:val="20"/>
                <w:szCs w:val="20"/>
              </w:rPr>
              <w:t>61</w:t>
            </w:r>
          </w:p>
        </w:tc>
        <w:tc>
          <w:tcPr>
            <w:tcW w:w="1813" w:type="dxa"/>
          </w:tcPr>
          <w:p w14:paraId="36D85979" w14:textId="65787777"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 xml:space="preserve">5. </w:t>
            </w:r>
            <w:r w:rsidR="00C11DA1" w:rsidRPr="00C11DA1">
              <w:rPr>
                <w:rFonts w:ascii="Times New Roman" w:hAnsi="Times New Roman" w:cs="Times New Roman"/>
                <w:b/>
                <w:bCs/>
                <w:sz w:val="20"/>
                <w:szCs w:val="20"/>
              </w:rPr>
              <w:t>Portekiz:</w:t>
            </w:r>
            <w:r w:rsidR="00C11DA1" w:rsidRPr="00C11DA1">
              <w:rPr>
                <w:rFonts w:ascii="Times New Roman" w:hAnsi="Times New Roman" w:cs="Times New Roman"/>
                <w:sz w:val="20"/>
                <w:szCs w:val="20"/>
              </w:rPr>
              <w:t>19</w:t>
            </w:r>
          </w:p>
        </w:tc>
        <w:tc>
          <w:tcPr>
            <w:tcW w:w="1887" w:type="dxa"/>
          </w:tcPr>
          <w:p w14:paraId="24ED4CE7" w14:textId="1A520B20"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 xml:space="preserve">8. </w:t>
            </w:r>
            <w:r w:rsidR="00C11DA1" w:rsidRPr="00C11DA1">
              <w:rPr>
                <w:rFonts w:ascii="Times New Roman" w:hAnsi="Times New Roman" w:cs="Times New Roman"/>
                <w:b/>
                <w:bCs/>
                <w:sz w:val="20"/>
                <w:szCs w:val="20"/>
              </w:rPr>
              <w:t>Bulgaristan</w:t>
            </w:r>
            <w:r w:rsidR="00C11DA1" w:rsidRPr="00C11DA1">
              <w:rPr>
                <w:rFonts w:ascii="Times New Roman" w:hAnsi="Times New Roman" w:cs="Times New Roman"/>
                <w:sz w:val="20"/>
                <w:szCs w:val="20"/>
              </w:rPr>
              <w:t>:14</w:t>
            </w:r>
          </w:p>
        </w:tc>
        <w:tc>
          <w:tcPr>
            <w:tcW w:w="1878" w:type="dxa"/>
          </w:tcPr>
          <w:p w14:paraId="3EABFA82" w14:textId="020E3DCD"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11. İspanya</w:t>
            </w:r>
            <w:r w:rsidRPr="00C11DA1">
              <w:rPr>
                <w:rFonts w:ascii="Times New Roman" w:hAnsi="Times New Roman" w:cs="Times New Roman"/>
                <w:sz w:val="20"/>
                <w:szCs w:val="20"/>
              </w:rPr>
              <w:t xml:space="preserve">: </w:t>
            </w:r>
            <w:r w:rsidR="00C11DA1" w:rsidRPr="00C11DA1">
              <w:rPr>
                <w:rFonts w:ascii="Times New Roman" w:hAnsi="Times New Roman" w:cs="Times New Roman"/>
                <w:sz w:val="20"/>
                <w:szCs w:val="20"/>
              </w:rPr>
              <w:t>8</w:t>
            </w:r>
          </w:p>
        </w:tc>
        <w:tc>
          <w:tcPr>
            <w:tcW w:w="1950" w:type="dxa"/>
          </w:tcPr>
          <w:p w14:paraId="66B616BB" w14:textId="510E7DAC" w:rsidR="00B62FB5" w:rsidRPr="00C11DA1" w:rsidRDefault="00C11DA1" w:rsidP="00866F34">
            <w:pPr>
              <w:rPr>
                <w:rFonts w:ascii="Times New Roman" w:hAnsi="Times New Roman" w:cs="Times New Roman"/>
                <w:sz w:val="20"/>
                <w:szCs w:val="20"/>
              </w:rPr>
            </w:pPr>
            <w:r w:rsidRPr="00C11DA1">
              <w:rPr>
                <w:rFonts w:ascii="Times New Roman" w:hAnsi="Times New Roman" w:cs="Times New Roman"/>
                <w:sz w:val="20"/>
                <w:szCs w:val="20"/>
              </w:rPr>
              <w:t>15. Yunanistan:2</w:t>
            </w:r>
          </w:p>
        </w:tc>
      </w:tr>
      <w:tr w:rsidR="00B62FB5" w:rsidRPr="00C11DA1" w14:paraId="59B736EE" w14:textId="77777777" w:rsidTr="00C11DA1">
        <w:tc>
          <w:tcPr>
            <w:tcW w:w="1970" w:type="dxa"/>
          </w:tcPr>
          <w:p w14:paraId="08699A10" w14:textId="7017E95F" w:rsidR="00B62FB5" w:rsidRPr="00C11DA1" w:rsidRDefault="00C11DA1" w:rsidP="00C11DA1">
            <w:pPr>
              <w:contextualSpacing/>
              <w:rPr>
                <w:rFonts w:ascii="Times New Roman" w:hAnsi="Times New Roman" w:cs="Times New Roman"/>
                <w:sz w:val="20"/>
                <w:szCs w:val="20"/>
              </w:rPr>
            </w:pPr>
            <w:r w:rsidRPr="00C11DA1">
              <w:rPr>
                <w:rFonts w:ascii="Times New Roman" w:hAnsi="Times New Roman" w:cs="Times New Roman"/>
                <w:b/>
                <w:bCs/>
                <w:sz w:val="20"/>
                <w:szCs w:val="20"/>
              </w:rPr>
              <w:t>3. Sırbistan</w:t>
            </w:r>
            <w:r w:rsidRPr="00C11DA1">
              <w:rPr>
                <w:rFonts w:ascii="Times New Roman" w:hAnsi="Times New Roman" w:cs="Times New Roman"/>
                <w:sz w:val="20"/>
                <w:szCs w:val="20"/>
              </w:rPr>
              <w:t>: 25</w:t>
            </w:r>
          </w:p>
        </w:tc>
        <w:tc>
          <w:tcPr>
            <w:tcW w:w="1813" w:type="dxa"/>
          </w:tcPr>
          <w:p w14:paraId="5647FACE" w14:textId="38718907"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 xml:space="preserve">6. </w:t>
            </w:r>
            <w:r w:rsidR="00C11DA1" w:rsidRPr="00C11DA1">
              <w:rPr>
                <w:rFonts w:ascii="Times New Roman" w:hAnsi="Times New Roman" w:cs="Times New Roman"/>
                <w:b/>
                <w:bCs/>
                <w:sz w:val="20"/>
                <w:szCs w:val="20"/>
              </w:rPr>
              <w:t>Litvanya</w:t>
            </w:r>
            <w:r w:rsidR="00C11DA1" w:rsidRPr="00C11DA1">
              <w:rPr>
                <w:rFonts w:ascii="Times New Roman" w:hAnsi="Times New Roman" w:cs="Times New Roman"/>
                <w:sz w:val="20"/>
                <w:szCs w:val="20"/>
              </w:rPr>
              <w:t>: 17</w:t>
            </w:r>
          </w:p>
        </w:tc>
        <w:tc>
          <w:tcPr>
            <w:tcW w:w="1887" w:type="dxa"/>
          </w:tcPr>
          <w:p w14:paraId="226D8402" w14:textId="09FAF35C"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 xml:space="preserve">9. </w:t>
            </w:r>
            <w:r w:rsidR="00C11DA1" w:rsidRPr="00C11DA1">
              <w:rPr>
                <w:rFonts w:ascii="Times New Roman" w:hAnsi="Times New Roman" w:cs="Times New Roman"/>
                <w:b/>
                <w:bCs/>
                <w:sz w:val="20"/>
                <w:szCs w:val="20"/>
              </w:rPr>
              <w:t>BosnaHersek</w:t>
            </w:r>
            <w:r w:rsidR="00C11DA1" w:rsidRPr="00C11DA1">
              <w:rPr>
                <w:rFonts w:ascii="Times New Roman" w:hAnsi="Times New Roman" w:cs="Times New Roman"/>
                <w:sz w:val="20"/>
                <w:szCs w:val="20"/>
              </w:rPr>
              <w:t>:10</w:t>
            </w:r>
          </w:p>
        </w:tc>
        <w:tc>
          <w:tcPr>
            <w:tcW w:w="1878" w:type="dxa"/>
          </w:tcPr>
          <w:p w14:paraId="5E6E0C07" w14:textId="25915019" w:rsidR="00B62FB5" w:rsidRPr="00C11DA1" w:rsidRDefault="00B62FB5" w:rsidP="00866F34">
            <w:pPr>
              <w:rPr>
                <w:rFonts w:ascii="Times New Roman" w:hAnsi="Times New Roman" w:cs="Times New Roman"/>
                <w:sz w:val="20"/>
                <w:szCs w:val="20"/>
              </w:rPr>
            </w:pPr>
            <w:r w:rsidRPr="00C11DA1">
              <w:rPr>
                <w:rFonts w:ascii="Times New Roman" w:hAnsi="Times New Roman" w:cs="Times New Roman"/>
                <w:b/>
                <w:bCs/>
                <w:sz w:val="20"/>
                <w:szCs w:val="20"/>
              </w:rPr>
              <w:t>12. Slovakya</w:t>
            </w:r>
            <w:r w:rsidRPr="00C11DA1">
              <w:rPr>
                <w:rFonts w:ascii="Times New Roman" w:hAnsi="Times New Roman" w:cs="Times New Roman"/>
                <w:sz w:val="20"/>
                <w:szCs w:val="20"/>
              </w:rPr>
              <w:t xml:space="preserve">: </w:t>
            </w:r>
            <w:r w:rsidR="00C11DA1" w:rsidRPr="00C11DA1">
              <w:rPr>
                <w:rFonts w:ascii="Times New Roman" w:hAnsi="Times New Roman" w:cs="Times New Roman"/>
                <w:sz w:val="20"/>
                <w:szCs w:val="20"/>
              </w:rPr>
              <w:t>4</w:t>
            </w:r>
          </w:p>
        </w:tc>
        <w:tc>
          <w:tcPr>
            <w:tcW w:w="1950" w:type="dxa"/>
          </w:tcPr>
          <w:p w14:paraId="3ED05770" w14:textId="4DC1245E" w:rsidR="00B62FB5" w:rsidRPr="00C11DA1" w:rsidRDefault="00C11DA1" w:rsidP="00866F34">
            <w:pPr>
              <w:rPr>
                <w:rFonts w:ascii="Times New Roman" w:hAnsi="Times New Roman" w:cs="Times New Roman"/>
                <w:sz w:val="20"/>
                <w:szCs w:val="20"/>
              </w:rPr>
            </w:pPr>
            <w:r w:rsidRPr="00C11DA1">
              <w:rPr>
                <w:rFonts w:ascii="Times New Roman" w:hAnsi="Times New Roman" w:cs="Times New Roman"/>
                <w:b/>
                <w:bCs/>
                <w:sz w:val="20"/>
                <w:szCs w:val="20"/>
              </w:rPr>
              <w:t>16. Malezya</w:t>
            </w:r>
            <w:r w:rsidRPr="00C11DA1">
              <w:rPr>
                <w:rFonts w:ascii="Times New Roman" w:hAnsi="Times New Roman" w:cs="Times New Roman"/>
                <w:sz w:val="20"/>
                <w:szCs w:val="20"/>
              </w:rPr>
              <w:t>: 1</w:t>
            </w:r>
          </w:p>
        </w:tc>
      </w:tr>
      <w:tr w:rsidR="00C11DA1" w:rsidRPr="00C11DA1" w14:paraId="133F7771" w14:textId="77777777" w:rsidTr="00C11DA1">
        <w:tc>
          <w:tcPr>
            <w:tcW w:w="1970" w:type="dxa"/>
          </w:tcPr>
          <w:p w14:paraId="37D74A7C" w14:textId="0C49E5A0" w:rsidR="00C11DA1" w:rsidRPr="00C11DA1" w:rsidRDefault="00C11DA1" w:rsidP="00C11DA1">
            <w:pPr>
              <w:contextualSpacing/>
              <w:rPr>
                <w:rFonts w:ascii="Times New Roman" w:hAnsi="Times New Roman" w:cs="Times New Roman"/>
                <w:b/>
                <w:bCs/>
                <w:sz w:val="20"/>
                <w:szCs w:val="20"/>
              </w:rPr>
            </w:pPr>
          </w:p>
        </w:tc>
        <w:tc>
          <w:tcPr>
            <w:tcW w:w="1813" w:type="dxa"/>
          </w:tcPr>
          <w:p w14:paraId="59514259" w14:textId="77777777" w:rsidR="00C11DA1" w:rsidRPr="00C11DA1" w:rsidRDefault="00C11DA1" w:rsidP="00866F34">
            <w:pPr>
              <w:rPr>
                <w:rFonts w:ascii="Times New Roman" w:hAnsi="Times New Roman" w:cs="Times New Roman"/>
                <w:b/>
                <w:bCs/>
                <w:sz w:val="20"/>
                <w:szCs w:val="20"/>
              </w:rPr>
            </w:pPr>
          </w:p>
        </w:tc>
        <w:tc>
          <w:tcPr>
            <w:tcW w:w="1887" w:type="dxa"/>
          </w:tcPr>
          <w:p w14:paraId="1D6B3F3A" w14:textId="77777777" w:rsidR="00C11DA1" w:rsidRPr="00C11DA1" w:rsidRDefault="00C11DA1" w:rsidP="00866F34">
            <w:pPr>
              <w:rPr>
                <w:rFonts w:ascii="Times New Roman" w:hAnsi="Times New Roman" w:cs="Times New Roman"/>
                <w:b/>
                <w:bCs/>
                <w:sz w:val="20"/>
                <w:szCs w:val="20"/>
              </w:rPr>
            </w:pPr>
          </w:p>
        </w:tc>
        <w:tc>
          <w:tcPr>
            <w:tcW w:w="1878" w:type="dxa"/>
          </w:tcPr>
          <w:p w14:paraId="36656751" w14:textId="53C3C447" w:rsidR="00C11DA1" w:rsidRPr="00C11DA1" w:rsidRDefault="00C11DA1" w:rsidP="00866F34">
            <w:pPr>
              <w:rPr>
                <w:rFonts w:ascii="Times New Roman" w:hAnsi="Times New Roman" w:cs="Times New Roman"/>
                <w:b/>
                <w:bCs/>
                <w:sz w:val="20"/>
                <w:szCs w:val="20"/>
              </w:rPr>
            </w:pPr>
            <w:r w:rsidRPr="00C11DA1">
              <w:rPr>
                <w:rFonts w:ascii="Times New Roman" w:hAnsi="Times New Roman" w:cs="Times New Roman"/>
                <w:b/>
                <w:bCs/>
                <w:sz w:val="20"/>
                <w:szCs w:val="20"/>
              </w:rPr>
              <w:t>13. Ukrayna</w:t>
            </w:r>
            <w:r w:rsidRPr="00C11DA1">
              <w:rPr>
                <w:rFonts w:ascii="Times New Roman" w:hAnsi="Times New Roman" w:cs="Times New Roman"/>
                <w:sz w:val="20"/>
                <w:szCs w:val="20"/>
              </w:rPr>
              <w:t>:3</w:t>
            </w:r>
          </w:p>
        </w:tc>
        <w:tc>
          <w:tcPr>
            <w:tcW w:w="1950" w:type="dxa"/>
          </w:tcPr>
          <w:p w14:paraId="6B3960B2" w14:textId="73613612" w:rsidR="00C11DA1" w:rsidRPr="00C11DA1" w:rsidRDefault="00C11DA1" w:rsidP="00866F34">
            <w:pPr>
              <w:rPr>
                <w:rFonts w:ascii="Times New Roman" w:hAnsi="Times New Roman" w:cs="Times New Roman"/>
                <w:b/>
                <w:bCs/>
                <w:sz w:val="20"/>
                <w:szCs w:val="20"/>
              </w:rPr>
            </w:pPr>
            <w:r w:rsidRPr="00C11DA1">
              <w:rPr>
                <w:rFonts w:ascii="Times New Roman" w:hAnsi="Times New Roman" w:cs="Times New Roman"/>
                <w:b/>
                <w:bCs/>
                <w:sz w:val="20"/>
                <w:szCs w:val="20"/>
              </w:rPr>
              <w:t>17. Macaristan</w:t>
            </w:r>
            <w:r w:rsidRPr="00C11DA1">
              <w:rPr>
                <w:rFonts w:ascii="Times New Roman" w:hAnsi="Times New Roman" w:cs="Times New Roman"/>
                <w:sz w:val="20"/>
                <w:szCs w:val="20"/>
              </w:rPr>
              <w:t>: 1</w:t>
            </w:r>
          </w:p>
        </w:tc>
      </w:tr>
      <w:tr w:rsidR="00B62FB5" w:rsidRPr="00C11DA1" w14:paraId="31A5207E" w14:textId="77777777" w:rsidTr="001F7527">
        <w:tc>
          <w:tcPr>
            <w:tcW w:w="9498" w:type="dxa"/>
            <w:gridSpan w:val="5"/>
          </w:tcPr>
          <w:p w14:paraId="64C34118" w14:textId="2C0C7CF0" w:rsidR="00B62FB5" w:rsidRPr="00C11DA1" w:rsidRDefault="00B62FB5" w:rsidP="00866F34">
            <w:pPr>
              <w:rPr>
                <w:rFonts w:ascii="Times New Roman" w:hAnsi="Times New Roman" w:cs="Times New Roman"/>
                <w:b/>
                <w:bCs/>
                <w:sz w:val="20"/>
                <w:szCs w:val="20"/>
              </w:rPr>
            </w:pPr>
            <w:r w:rsidRPr="00C11DA1">
              <w:rPr>
                <w:rFonts w:ascii="Times New Roman" w:hAnsi="Times New Roman" w:cs="Times New Roman"/>
                <w:b/>
                <w:bCs/>
                <w:sz w:val="20"/>
                <w:szCs w:val="20"/>
              </w:rPr>
              <w:t>Toplam: 1</w:t>
            </w:r>
            <w:r w:rsidR="00C11DA1">
              <w:rPr>
                <w:rFonts w:ascii="Times New Roman" w:hAnsi="Times New Roman" w:cs="Times New Roman"/>
                <w:b/>
                <w:bCs/>
                <w:sz w:val="20"/>
                <w:szCs w:val="20"/>
              </w:rPr>
              <w:t>7</w:t>
            </w:r>
            <w:r w:rsidRPr="00C11DA1">
              <w:rPr>
                <w:rFonts w:ascii="Times New Roman" w:hAnsi="Times New Roman" w:cs="Times New Roman"/>
                <w:b/>
                <w:bCs/>
                <w:sz w:val="20"/>
                <w:szCs w:val="20"/>
              </w:rPr>
              <w:t xml:space="preserve"> Ülke ve </w:t>
            </w:r>
            <w:r w:rsidR="00C11DA1">
              <w:rPr>
                <w:rFonts w:ascii="Times New Roman" w:hAnsi="Times New Roman" w:cs="Times New Roman"/>
                <w:b/>
                <w:bCs/>
                <w:sz w:val="20"/>
                <w:szCs w:val="20"/>
              </w:rPr>
              <w:t>282</w:t>
            </w:r>
            <w:r w:rsidRPr="00C11DA1">
              <w:rPr>
                <w:rFonts w:ascii="Times New Roman" w:hAnsi="Times New Roman" w:cs="Times New Roman"/>
                <w:b/>
                <w:bCs/>
                <w:sz w:val="20"/>
                <w:szCs w:val="20"/>
              </w:rPr>
              <w:t xml:space="preserve"> Bölüm Bazlı Anlaşma</w:t>
            </w:r>
          </w:p>
        </w:tc>
      </w:tr>
    </w:tbl>
    <w:p w14:paraId="5F18A0F7" w14:textId="77777777" w:rsidR="00B62FB5" w:rsidRDefault="00B62FB5" w:rsidP="00B62FB5">
      <w:pPr>
        <w:tabs>
          <w:tab w:val="left" w:pos="426"/>
        </w:tabs>
        <w:spacing w:line="360" w:lineRule="auto"/>
        <w:jc w:val="both"/>
        <w:rPr>
          <w:rFonts w:ascii="Times New Roman" w:hAnsi="Times New Roman" w:cs="Times New Roman"/>
          <w:b/>
          <w:sz w:val="24"/>
          <w:szCs w:val="24"/>
          <w:lang w:val="tr-TR"/>
        </w:rPr>
      </w:pPr>
    </w:p>
    <w:tbl>
      <w:tblPr>
        <w:tblStyle w:val="TabloKlavuzu"/>
        <w:tblW w:w="9498" w:type="dxa"/>
        <w:tblInd w:w="-5" w:type="dxa"/>
        <w:tblLook w:val="04A0" w:firstRow="1" w:lastRow="0" w:firstColumn="1" w:lastColumn="0" w:noHBand="0" w:noVBand="1"/>
      </w:tblPr>
      <w:tblGrid>
        <w:gridCol w:w="567"/>
        <w:gridCol w:w="1843"/>
        <w:gridCol w:w="567"/>
        <w:gridCol w:w="1559"/>
        <w:gridCol w:w="567"/>
        <w:gridCol w:w="2103"/>
        <w:gridCol w:w="449"/>
        <w:gridCol w:w="1843"/>
      </w:tblGrid>
      <w:tr w:rsidR="00B3684F" w:rsidRPr="001F7527" w14:paraId="10FF56B5" w14:textId="77777777" w:rsidTr="00B3684F">
        <w:trPr>
          <w:trHeight w:val="258"/>
        </w:trPr>
        <w:tc>
          <w:tcPr>
            <w:tcW w:w="9498" w:type="dxa"/>
            <w:gridSpan w:val="8"/>
            <w:shd w:val="clear" w:color="auto" w:fill="E7E6E6" w:themeFill="background2"/>
          </w:tcPr>
          <w:p w14:paraId="271FFB7B" w14:textId="77777777" w:rsidR="00B3684F" w:rsidRPr="001F7527" w:rsidRDefault="00B3684F" w:rsidP="00866F34">
            <w:pPr>
              <w:jc w:val="center"/>
              <w:rPr>
                <w:rFonts w:ascii="Times New Roman" w:hAnsi="Times New Roman" w:cs="Times New Roman"/>
                <w:b/>
                <w:bCs/>
              </w:rPr>
            </w:pPr>
            <w:r w:rsidRPr="001F7527">
              <w:rPr>
                <w:rFonts w:ascii="Times New Roman" w:hAnsi="Times New Roman" w:cs="Times New Roman"/>
                <w:b/>
                <w:bCs/>
              </w:rPr>
              <w:t>GİDEN FAALİYET ÜLKE DAĞILIMI</w:t>
            </w:r>
          </w:p>
        </w:tc>
      </w:tr>
      <w:tr w:rsidR="001F7527" w:rsidRPr="001F7527" w14:paraId="327009BC" w14:textId="77777777" w:rsidTr="00B3684F">
        <w:trPr>
          <w:trHeight w:val="788"/>
        </w:trPr>
        <w:tc>
          <w:tcPr>
            <w:tcW w:w="567" w:type="dxa"/>
            <w:shd w:val="clear" w:color="auto" w:fill="E7E6E6" w:themeFill="background2"/>
          </w:tcPr>
          <w:p w14:paraId="2EAE19FF"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w:t>
            </w:r>
          </w:p>
        </w:tc>
        <w:tc>
          <w:tcPr>
            <w:tcW w:w="1843" w:type="dxa"/>
          </w:tcPr>
          <w:p w14:paraId="682826F9"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İtalya: 18</w:t>
            </w:r>
          </w:p>
          <w:p w14:paraId="676C0867"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15 Öğrenci</w:t>
            </w:r>
          </w:p>
          <w:p w14:paraId="368B517A"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3 Personel</w:t>
            </w:r>
          </w:p>
        </w:tc>
        <w:tc>
          <w:tcPr>
            <w:tcW w:w="567" w:type="dxa"/>
            <w:shd w:val="clear" w:color="auto" w:fill="E7E6E6" w:themeFill="background2"/>
          </w:tcPr>
          <w:p w14:paraId="19C18B0A"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5</w:t>
            </w:r>
          </w:p>
        </w:tc>
        <w:tc>
          <w:tcPr>
            <w:tcW w:w="1559" w:type="dxa"/>
          </w:tcPr>
          <w:p w14:paraId="30FFD0AE"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Almanya: 6</w:t>
            </w:r>
          </w:p>
          <w:p w14:paraId="60F57914"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6 Öğrenci</w:t>
            </w:r>
          </w:p>
          <w:p w14:paraId="4432D440" w14:textId="77777777" w:rsidR="00B62FB5" w:rsidRPr="001F7527" w:rsidRDefault="00B62FB5" w:rsidP="00866F34">
            <w:pPr>
              <w:rPr>
                <w:rFonts w:ascii="Times New Roman" w:hAnsi="Times New Roman" w:cs="Times New Roman"/>
              </w:rPr>
            </w:pPr>
          </w:p>
        </w:tc>
        <w:tc>
          <w:tcPr>
            <w:tcW w:w="567" w:type="dxa"/>
            <w:shd w:val="clear" w:color="auto" w:fill="E7E6E6" w:themeFill="background2"/>
          </w:tcPr>
          <w:p w14:paraId="6D0568E0"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9</w:t>
            </w:r>
          </w:p>
        </w:tc>
        <w:tc>
          <w:tcPr>
            <w:tcW w:w="2103" w:type="dxa"/>
          </w:tcPr>
          <w:p w14:paraId="03953A1D"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İspanya:3</w:t>
            </w:r>
          </w:p>
          <w:p w14:paraId="0EE30AD5"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Öğrenci</w:t>
            </w:r>
          </w:p>
          <w:p w14:paraId="37234BDF"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2 Personel</w:t>
            </w:r>
          </w:p>
        </w:tc>
        <w:tc>
          <w:tcPr>
            <w:tcW w:w="449" w:type="dxa"/>
            <w:shd w:val="clear" w:color="auto" w:fill="E7E6E6" w:themeFill="background2"/>
          </w:tcPr>
          <w:p w14:paraId="60227038"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13</w:t>
            </w:r>
          </w:p>
        </w:tc>
        <w:tc>
          <w:tcPr>
            <w:tcW w:w="1843" w:type="dxa"/>
          </w:tcPr>
          <w:p w14:paraId="2437F5C1"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Macaristan:1</w:t>
            </w:r>
          </w:p>
          <w:p w14:paraId="11DBA5B0"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Öğrenci</w:t>
            </w:r>
          </w:p>
        </w:tc>
      </w:tr>
      <w:tr w:rsidR="001F7527" w:rsidRPr="001F7527" w14:paraId="1D63EB12" w14:textId="77777777" w:rsidTr="00B3684F">
        <w:trPr>
          <w:trHeight w:val="802"/>
        </w:trPr>
        <w:tc>
          <w:tcPr>
            <w:tcW w:w="567" w:type="dxa"/>
            <w:shd w:val="clear" w:color="auto" w:fill="E7E6E6" w:themeFill="background2"/>
          </w:tcPr>
          <w:p w14:paraId="0F323F00"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2</w:t>
            </w:r>
          </w:p>
        </w:tc>
        <w:tc>
          <w:tcPr>
            <w:tcW w:w="1843" w:type="dxa"/>
          </w:tcPr>
          <w:p w14:paraId="15A7A457"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Portekiz:18</w:t>
            </w:r>
          </w:p>
          <w:p w14:paraId="5B586011"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10 Öğrenci</w:t>
            </w:r>
          </w:p>
          <w:p w14:paraId="686A4A6F"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8 Personel</w:t>
            </w:r>
          </w:p>
        </w:tc>
        <w:tc>
          <w:tcPr>
            <w:tcW w:w="567" w:type="dxa"/>
            <w:shd w:val="clear" w:color="auto" w:fill="E7E6E6" w:themeFill="background2"/>
          </w:tcPr>
          <w:p w14:paraId="50B6717E"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6</w:t>
            </w:r>
          </w:p>
        </w:tc>
        <w:tc>
          <w:tcPr>
            <w:tcW w:w="1559" w:type="dxa"/>
          </w:tcPr>
          <w:p w14:paraId="022CE191"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Polonya:6</w:t>
            </w:r>
          </w:p>
          <w:p w14:paraId="0ED635A5"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5 Öğrenci</w:t>
            </w:r>
          </w:p>
          <w:p w14:paraId="4AD4B6BC"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Personel</w:t>
            </w:r>
          </w:p>
        </w:tc>
        <w:tc>
          <w:tcPr>
            <w:tcW w:w="567" w:type="dxa"/>
            <w:shd w:val="clear" w:color="auto" w:fill="E7E6E6" w:themeFill="background2"/>
          </w:tcPr>
          <w:p w14:paraId="5D733930"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10</w:t>
            </w:r>
          </w:p>
        </w:tc>
        <w:tc>
          <w:tcPr>
            <w:tcW w:w="2103" w:type="dxa"/>
          </w:tcPr>
          <w:p w14:paraId="2865E00C"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Slovenya:2</w:t>
            </w:r>
          </w:p>
          <w:p w14:paraId="6750FEA1"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2 Personel</w:t>
            </w:r>
          </w:p>
        </w:tc>
        <w:tc>
          <w:tcPr>
            <w:tcW w:w="449" w:type="dxa"/>
            <w:shd w:val="clear" w:color="auto" w:fill="E7E6E6" w:themeFill="background2"/>
          </w:tcPr>
          <w:p w14:paraId="29455143"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14</w:t>
            </w:r>
          </w:p>
        </w:tc>
        <w:tc>
          <w:tcPr>
            <w:tcW w:w="1843" w:type="dxa"/>
          </w:tcPr>
          <w:p w14:paraId="634B4AF5"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Makedonya:1</w:t>
            </w:r>
          </w:p>
          <w:p w14:paraId="5A878E1E"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Personel</w:t>
            </w:r>
          </w:p>
        </w:tc>
      </w:tr>
      <w:tr w:rsidR="001F7527" w:rsidRPr="001F7527" w14:paraId="29BE73B5" w14:textId="77777777" w:rsidTr="00B3684F">
        <w:trPr>
          <w:trHeight w:val="788"/>
        </w:trPr>
        <w:tc>
          <w:tcPr>
            <w:tcW w:w="567" w:type="dxa"/>
            <w:shd w:val="clear" w:color="auto" w:fill="E7E6E6" w:themeFill="background2"/>
          </w:tcPr>
          <w:p w14:paraId="1D3DC0AC"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3</w:t>
            </w:r>
          </w:p>
        </w:tc>
        <w:tc>
          <w:tcPr>
            <w:tcW w:w="1843" w:type="dxa"/>
          </w:tcPr>
          <w:p w14:paraId="651543A0"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Avusturya: 9</w:t>
            </w:r>
          </w:p>
          <w:p w14:paraId="7BD0335A"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3 Öğrenci</w:t>
            </w:r>
          </w:p>
          <w:p w14:paraId="7D4F08EA" w14:textId="1215A786" w:rsidR="00B62FB5" w:rsidRPr="001F7527" w:rsidRDefault="00B62FB5" w:rsidP="00866F34">
            <w:pPr>
              <w:rPr>
                <w:rFonts w:ascii="Times New Roman" w:hAnsi="Times New Roman" w:cs="Times New Roman"/>
              </w:rPr>
            </w:pPr>
            <w:r w:rsidRPr="001F7527">
              <w:rPr>
                <w:rFonts w:ascii="Times New Roman" w:hAnsi="Times New Roman" w:cs="Times New Roman"/>
              </w:rPr>
              <w:t xml:space="preserve">6 </w:t>
            </w:r>
            <w:r w:rsidR="004C0538" w:rsidRPr="001F7527">
              <w:rPr>
                <w:rFonts w:ascii="Times New Roman" w:hAnsi="Times New Roman" w:cs="Times New Roman"/>
              </w:rPr>
              <w:t>P</w:t>
            </w:r>
            <w:r w:rsidRPr="001F7527">
              <w:rPr>
                <w:rFonts w:ascii="Times New Roman" w:hAnsi="Times New Roman" w:cs="Times New Roman"/>
              </w:rPr>
              <w:t>ersonel</w:t>
            </w:r>
          </w:p>
        </w:tc>
        <w:tc>
          <w:tcPr>
            <w:tcW w:w="567" w:type="dxa"/>
            <w:shd w:val="clear" w:color="auto" w:fill="E7E6E6" w:themeFill="background2"/>
          </w:tcPr>
          <w:p w14:paraId="5C15F7B6"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7</w:t>
            </w:r>
          </w:p>
        </w:tc>
        <w:tc>
          <w:tcPr>
            <w:tcW w:w="1559" w:type="dxa"/>
          </w:tcPr>
          <w:p w14:paraId="51CCE0F3"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Romanya:5</w:t>
            </w:r>
          </w:p>
          <w:p w14:paraId="3BDEB055"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2 Öğrenci</w:t>
            </w:r>
          </w:p>
          <w:p w14:paraId="691F6F7D"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3 Personel</w:t>
            </w:r>
          </w:p>
        </w:tc>
        <w:tc>
          <w:tcPr>
            <w:tcW w:w="567" w:type="dxa"/>
            <w:shd w:val="clear" w:color="auto" w:fill="E7E6E6" w:themeFill="background2"/>
          </w:tcPr>
          <w:p w14:paraId="7604FA9B"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11</w:t>
            </w:r>
          </w:p>
        </w:tc>
        <w:tc>
          <w:tcPr>
            <w:tcW w:w="2103" w:type="dxa"/>
          </w:tcPr>
          <w:p w14:paraId="380EF13D"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Çek Cumhuriyeti:2</w:t>
            </w:r>
          </w:p>
          <w:p w14:paraId="30497E6A"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2 Personel</w:t>
            </w:r>
          </w:p>
        </w:tc>
        <w:tc>
          <w:tcPr>
            <w:tcW w:w="449" w:type="dxa"/>
            <w:shd w:val="clear" w:color="auto" w:fill="E7E6E6" w:themeFill="background2"/>
          </w:tcPr>
          <w:p w14:paraId="0E836667"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15</w:t>
            </w:r>
          </w:p>
        </w:tc>
        <w:tc>
          <w:tcPr>
            <w:tcW w:w="1843" w:type="dxa"/>
          </w:tcPr>
          <w:p w14:paraId="61FC323E"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Malezya:1</w:t>
            </w:r>
          </w:p>
          <w:p w14:paraId="2320508A"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Öğrenci</w:t>
            </w:r>
          </w:p>
        </w:tc>
      </w:tr>
      <w:tr w:rsidR="001F7527" w:rsidRPr="001F7527" w14:paraId="3E6E29F4" w14:textId="77777777" w:rsidTr="00B3684F">
        <w:trPr>
          <w:trHeight w:val="788"/>
        </w:trPr>
        <w:tc>
          <w:tcPr>
            <w:tcW w:w="567" w:type="dxa"/>
            <w:shd w:val="clear" w:color="auto" w:fill="E7E6E6" w:themeFill="background2"/>
          </w:tcPr>
          <w:p w14:paraId="0A69BBBA"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4</w:t>
            </w:r>
          </w:p>
        </w:tc>
        <w:tc>
          <w:tcPr>
            <w:tcW w:w="1843" w:type="dxa"/>
          </w:tcPr>
          <w:p w14:paraId="1553814D"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Sırbistan:7</w:t>
            </w:r>
          </w:p>
          <w:p w14:paraId="3F941953"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5 Öğrenci</w:t>
            </w:r>
          </w:p>
          <w:p w14:paraId="2F9C6164"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2 Personel</w:t>
            </w:r>
          </w:p>
        </w:tc>
        <w:tc>
          <w:tcPr>
            <w:tcW w:w="567" w:type="dxa"/>
            <w:shd w:val="clear" w:color="auto" w:fill="E7E6E6" w:themeFill="background2"/>
          </w:tcPr>
          <w:p w14:paraId="1D5103CF"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8</w:t>
            </w:r>
          </w:p>
        </w:tc>
        <w:tc>
          <w:tcPr>
            <w:tcW w:w="1559" w:type="dxa"/>
          </w:tcPr>
          <w:p w14:paraId="480BE4CE"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Fransa:4</w:t>
            </w:r>
          </w:p>
          <w:p w14:paraId="0B558D0E"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4 Öğrenci</w:t>
            </w:r>
          </w:p>
        </w:tc>
        <w:tc>
          <w:tcPr>
            <w:tcW w:w="567" w:type="dxa"/>
            <w:shd w:val="clear" w:color="auto" w:fill="E7E6E6" w:themeFill="background2"/>
          </w:tcPr>
          <w:p w14:paraId="6C10F9DF"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12</w:t>
            </w:r>
          </w:p>
        </w:tc>
        <w:tc>
          <w:tcPr>
            <w:tcW w:w="2103" w:type="dxa"/>
          </w:tcPr>
          <w:p w14:paraId="624ECB28"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Hollanda:1</w:t>
            </w:r>
          </w:p>
          <w:p w14:paraId="03D4B426"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Personel</w:t>
            </w:r>
          </w:p>
        </w:tc>
        <w:tc>
          <w:tcPr>
            <w:tcW w:w="449" w:type="dxa"/>
            <w:shd w:val="clear" w:color="auto" w:fill="E7E6E6" w:themeFill="background2"/>
          </w:tcPr>
          <w:p w14:paraId="120FB787"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16</w:t>
            </w:r>
          </w:p>
        </w:tc>
        <w:tc>
          <w:tcPr>
            <w:tcW w:w="1843" w:type="dxa"/>
          </w:tcPr>
          <w:p w14:paraId="00005F7C" w14:textId="77777777" w:rsidR="00B62FB5" w:rsidRPr="001F7527" w:rsidRDefault="00B62FB5" w:rsidP="00866F34">
            <w:pPr>
              <w:rPr>
                <w:rFonts w:ascii="Times New Roman" w:hAnsi="Times New Roman" w:cs="Times New Roman"/>
                <w:b/>
                <w:bCs/>
              </w:rPr>
            </w:pPr>
            <w:r w:rsidRPr="001F7527">
              <w:rPr>
                <w:rFonts w:ascii="Times New Roman" w:hAnsi="Times New Roman" w:cs="Times New Roman"/>
                <w:b/>
                <w:bCs/>
              </w:rPr>
              <w:t>Bosna Hersek:1</w:t>
            </w:r>
          </w:p>
          <w:p w14:paraId="295BB652" w14:textId="77777777" w:rsidR="00B62FB5" w:rsidRPr="001F7527" w:rsidRDefault="00B62FB5" w:rsidP="00866F34">
            <w:pPr>
              <w:rPr>
                <w:rFonts w:ascii="Times New Roman" w:hAnsi="Times New Roman" w:cs="Times New Roman"/>
              </w:rPr>
            </w:pPr>
            <w:r w:rsidRPr="001F7527">
              <w:rPr>
                <w:rFonts w:ascii="Times New Roman" w:hAnsi="Times New Roman" w:cs="Times New Roman"/>
              </w:rPr>
              <w:t>1 Personel</w:t>
            </w:r>
          </w:p>
        </w:tc>
      </w:tr>
    </w:tbl>
    <w:p w14:paraId="234A9830" w14:textId="77777777" w:rsidR="00B62FB5" w:rsidRDefault="00B62FB5" w:rsidP="00B62FB5">
      <w:pPr>
        <w:tabs>
          <w:tab w:val="left" w:pos="426"/>
        </w:tabs>
        <w:spacing w:line="360" w:lineRule="auto"/>
        <w:jc w:val="both"/>
        <w:rPr>
          <w:rFonts w:ascii="Times New Roman" w:hAnsi="Times New Roman" w:cs="Times New Roman"/>
          <w:b/>
          <w:sz w:val="24"/>
          <w:szCs w:val="24"/>
          <w:lang w:val="tr-TR"/>
        </w:rPr>
      </w:pPr>
    </w:p>
    <w:p w14:paraId="4FA058E7" w14:textId="77777777" w:rsidR="009C009A" w:rsidRDefault="009C009A" w:rsidP="00B62FB5">
      <w:pPr>
        <w:tabs>
          <w:tab w:val="left" w:pos="426"/>
        </w:tabs>
        <w:spacing w:line="360" w:lineRule="auto"/>
        <w:jc w:val="both"/>
        <w:rPr>
          <w:rFonts w:ascii="Times New Roman" w:hAnsi="Times New Roman" w:cs="Times New Roman"/>
          <w:b/>
          <w:sz w:val="24"/>
          <w:szCs w:val="24"/>
          <w:lang w:val="tr-TR"/>
        </w:rPr>
      </w:pPr>
    </w:p>
    <w:tbl>
      <w:tblPr>
        <w:tblStyle w:val="TabloKlavuzu"/>
        <w:tblW w:w="9498" w:type="dxa"/>
        <w:tblInd w:w="-5" w:type="dxa"/>
        <w:shd w:val="clear" w:color="auto" w:fill="E7E6E6" w:themeFill="background2"/>
        <w:tblLook w:val="04A0" w:firstRow="1" w:lastRow="0" w:firstColumn="1" w:lastColumn="0" w:noHBand="0" w:noVBand="1"/>
      </w:tblPr>
      <w:tblGrid>
        <w:gridCol w:w="1843"/>
        <w:gridCol w:w="1985"/>
        <w:gridCol w:w="1701"/>
        <w:gridCol w:w="2268"/>
        <w:gridCol w:w="1701"/>
      </w:tblGrid>
      <w:tr w:rsidR="00B62FB5" w:rsidRPr="00126FA9" w14:paraId="732B643D" w14:textId="77777777" w:rsidTr="005B5E88">
        <w:tc>
          <w:tcPr>
            <w:tcW w:w="9498" w:type="dxa"/>
            <w:gridSpan w:val="5"/>
            <w:shd w:val="clear" w:color="auto" w:fill="E7E6E6" w:themeFill="background2"/>
          </w:tcPr>
          <w:p w14:paraId="761733CE" w14:textId="77777777" w:rsidR="00B62FB5" w:rsidRPr="00126FA9" w:rsidRDefault="00B62FB5" w:rsidP="00866F34">
            <w:pPr>
              <w:jc w:val="center"/>
              <w:rPr>
                <w:rFonts w:ascii="Times New Roman" w:hAnsi="Times New Roman" w:cs="Times New Roman"/>
                <w:b/>
                <w:bCs/>
              </w:rPr>
            </w:pPr>
            <w:r w:rsidRPr="00126FA9">
              <w:rPr>
                <w:rFonts w:ascii="Times New Roman" w:hAnsi="Times New Roman" w:cs="Times New Roman"/>
                <w:b/>
                <w:bCs/>
              </w:rPr>
              <w:lastRenderedPageBreak/>
              <w:t>GELEN FAALİYET ÜLKE DAĞILIMI</w:t>
            </w:r>
          </w:p>
        </w:tc>
      </w:tr>
      <w:tr w:rsidR="00B62FB5" w:rsidRPr="00126FA9" w14:paraId="4D6F76FB" w14:textId="77777777" w:rsidTr="00B3684F">
        <w:tc>
          <w:tcPr>
            <w:tcW w:w="1843" w:type="dxa"/>
          </w:tcPr>
          <w:p w14:paraId="62B1627B" w14:textId="77777777" w:rsidR="00B62FB5" w:rsidRPr="00126FA9" w:rsidRDefault="00B62FB5" w:rsidP="00866F34">
            <w:pPr>
              <w:rPr>
                <w:rFonts w:ascii="Times New Roman" w:hAnsi="Times New Roman" w:cs="Times New Roman"/>
                <w:b/>
                <w:bCs/>
              </w:rPr>
            </w:pPr>
            <w:r w:rsidRPr="00126FA9">
              <w:rPr>
                <w:rFonts w:ascii="Times New Roman" w:hAnsi="Times New Roman" w:cs="Times New Roman"/>
                <w:b/>
                <w:bCs/>
              </w:rPr>
              <w:t>Romanya: 7</w:t>
            </w:r>
          </w:p>
          <w:p w14:paraId="4A1BFF4B"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7 Personel</w:t>
            </w:r>
          </w:p>
        </w:tc>
        <w:tc>
          <w:tcPr>
            <w:tcW w:w="1985" w:type="dxa"/>
          </w:tcPr>
          <w:p w14:paraId="2F1DCEB1" w14:textId="77777777" w:rsidR="00B62FB5" w:rsidRPr="00126FA9" w:rsidRDefault="00B62FB5" w:rsidP="00866F34">
            <w:pPr>
              <w:rPr>
                <w:rFonts w:ascii="Times New Roman" w:hAnsi="Times New Roman" w:cs="Times New Roman"/>
                <w:b/>
                <w:bCs/>
              </w:rPr>
            </w:pPr>
            <w:r w:rsidRPr="00126FA9">
              <w:rPr>
                <w:rFonts w:ascii="Times New Roman" w:hAnsi="Times New Roman" w:cs="Times New Roman"/>
                <w:b/>
                <w:bCs/>
              </w:rPr>
              <w:t>Sırbıstan:2</w:t>
            </w:r>
          </w:p>
          <w:p w14:paraId="258F2C1A"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1 Öğrenci</w:t>
            </w:r>
          </w:p>
          <w:p w14:paraId="009BA615"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1 Personel</w:t>
            </w:r>
          </w:p>
        </w:tc>
        <w:tc>
          <w:tcPr>
            <w:tcW w:w="1701" w:type="dxa"/>
          </w:tcPr>
          <w:p w14:paraId="6E3F35CA" w14:textId="77777777" w:rsidR="00B62FB5" w:rsidRPr="00126FA9" w:rsidRDefault="00B62FB5" w:rsidP="00866F34">
            <w:pPr>
              <w:rPr>
                <w:rFonts w:ascii="Times New Roman" w:hAnsi="Times New Roman" w:cs="Times New Roman"/>
                <w:b/>
                <w:bCs/>
              </w:rPr>
            </w:pPr>
            <w:r w:rsidRPr="00126FA9">
              <w:rPr>
                <w:rFonts w:ascii="Times New Roman" w:hAnsi="Times New Roman" w:cs="Times New Roman"/>
                <w:b/>
                <w:bCs/>
              </w:rPr>
              <w:t>Litvanya: 1</w:t>
            </w:r>
          </w:p>
          <w:p w14:paraId="09FF6F23"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1 Personel</w:t>
            </w:r>
          </w:p>
        </w:tc>
        <w:tc>
          <w:tcPr>
            <w:tcW w:w="2268" w:type="dxa"/>
          </w:tcPr>
          <w:p w14:paraId="27574E2F" w14:textId="77777777" w:rsidR="00B62FB5" w:rsidRPr="00126FA9" w:rsidRDefault="00B62FB5" w:rsidP="00866F34">
            <w:pPr>
              <w:rPr>
                <w:rFonts w:ascii="Times New Roman" w:hAnsi="Times New Roman" w:cs="Times New Roman"/>
                <w:b/>
                <w:bCs/>
              </w:rPr>
            </w:pPr>
            <w:r w:rsidRPr="00126FA9">
              <w:rPr>
                <w:rFonts w:ascii="Times New Roman" w:hAnsi="Times New Roman" w:cs="Times New Roman"/>
                <w:b/>
                <w:bCs/>
              </w:rPr>
              <w:t>Slovakya:1</w:t>
            </w:r>
          </w:p>
          <w:p w14:paraId="5B5F2AF4"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1 Öğrenci</w:t>
            </w:r>
          </w:p>
        </w:tc>
        <w:tc>
          <w:tcPr>
            <w:tcW w:w="1701" w:type="dxa"/>
          </w:tcPr>
          <w:p w14:paraId="6CFFB039" w14:textId="77777777" w:rsidR="00B62FB5" w:rsidRPr="00126FA9" w:rsidRDefault="00B62FB5" w:rsidP="00866F34">
            <w:pPr>
              <w:rPr>
                <w:rFonts w:ascii="Times New Roman" w:hAnsi="Times New Roman" w:cs="Times New Roman"/>
                <w:b/>
                <w:bCs/>
              </w:rPr>
            </w:pPr>
            <w:r w:rsidRPr="00126FA9">
              <w:rPr>
                <w:rFonts w:ascii="Times New Roman" w:hAnsi="Times New Roman" w:cs="Times New Roman"/>
                <w:b/>
                <w:bCs/>
              </w:rPr>
              <w:t>Polonya: 1</w:t>
            </w:r>
          </w:p>
          <w:p w14:paraId="281875E4" w14:textId="77777777" w:rsidR="00B62FB5" w:rsidRPr="00126FA9" w:rsidRDefault="00B62FB5" w:rsidP="00866F34">
            <w:pPr>
              <w:rPr>
                <w:rFonts w:ascii="Times New Roman" w:hAnsi="Times New Roman" w:cs="Times New Roman"/>
              </w:rPr>
            </w:pPr>
            <w:r w:rsidRPr="00126FA9">
              <w:rPr>
                <w:rFonts w:ascii="Times New Roman" w:hAnsi="Times New Roman" w:cs="Times New Roman"/>
              </w:rPr>
              <w:t>1 Öğrenci</w:t>
            </w:r>
          </w:p>
        </w:tc>
      </w:tr>
    </w:tbl>
    <w:p w14:paraId="72244FD3" w14:textId="77777777" w:rsidR="00B62FB5" w:rsidRDefault="00B62FB5" w:rsidP="00B62FB5">
      <w:pPr>
        <w:tabs>
          <w:tab w:val="left" w:pos="426"/>
        </w:tabs>
        <w:spacing w:line="360" w:lineRule="auto"/>
        <w:jc w:val="both"/>
        <w:rPr>
          <w:rFonts w:ascii="Times New Roman" w:hAnsi="Times New Roman" w:cs="Times New Roman"/>
          <w:b/>
          <w:sz w:val="24"/>
          <w:szCs w:val="24"/>
          <w:lang w:val="tr-TR"/>
        </w:rPr>
      </w:pPr>
    </w:p>
    <w:p w14:paraId="4BA7FB95" w14:textId="4BAD81A6" w:rsidR="004C0538" w:rsidRPr="007718ED" w:rsidRDefault="00CF703B" w:rsidP="00B62FB5">
      <w:pPr>
        <w:tabs>
          <w:tab w:val="left" w:pos="426"/>
        </w:tabs>
        <w:spacing w:line="360" w:lineRule="auto"/>
        <w:jc w:val="both"/>
        <w:rPr>
          <w:rFonts w:ascii="Times New Roman" w:hAnsi="Times New Roman" w:cs="Times New Roman"/>
          <w:sz w:val="24"/>
          <w:szCs w:val="24"/>
          <w:lang w:val="it-IT"/>
        </w:rPr>
      </w:pPr>
      <w:commentRangeStart w:id="79"/>
      <w:commentRangeStart w:id="80"/>
      <w:r w:rsidRPr="00A37CED">
        <w:rPr>
          <w:rFonts w:ascii="Times New Roman" w:hAnsi="Times New Roman" w:cs="Times New Roman"/>
          <w:b/>
          <w:sz w:val="24"/>
          <w:szCs w:val="24"/>
          <w:lang w:val="tr-TR"/>
        </w:rPr>
        <w:t>[</w:t>
      </w:r>
      <w:r w:rsidR="006F45F2" w:rsidRPr="007718ED">
        <w:rPr>
          <w:rFonts w:ascii="Times New Roman" w:hAnsi="Times New Roman" w:cs="Times New Roman"/>
          <w:b/>
          <w:sz w:val="24"/>
          <w:szCs w:val="24"/>
          <w:lang w:val="it-IT"/>
        </w:rPr>
        <w:t>1</w:t>
      </w:r>
      <w:r w:rsidRPr="007718ED">
        <w:rPr>
          <w:rFonts w:ascii="Times New Roman" w:hAnsi="Times New Roman" w:cs="Times New Roman"/>
          <w:b/>
          <w:sz w:val="24"/>
          <w:szCs w:val="24"/>
          <w:lang w:val="it-IT"/>
        </w:rPr>
        <w:t>](3)A.5.1.</w:t>
      </w:r>
      <w:r w:rsidR="009C009A" w:rsidRPr="007718ED">
        <w:rPr>
          <w:rFonts w:ascii="Times New Roman" w:hAnsi="Times New Roman" w:cs="Times New Roman"/>
          <w:sz w:val="24"/>
          <w:szCs w:val="24"/>
          <w:lang w:val="it-IT"/>
        </w:rPr>
        <w:t>eurie_2024_erasmus_koordinatoru_katilim_yazisi</w:t>
      </w:r>
    </w:p>
    <w:p w14:paraId="0034A408" w14:textId="47C05C55" w:rsidR="00A47BB1" w:rsidRPr="00713C0E" w:rsidRDefault="00CF703B" w:rsidP="00A47BB1">
      <w:pPr>
        <w:tabs>
          <w:tab w:val="left" w:pos="426"/>
        </w:tabs>
        <w:spacing w:line="360"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F45F2" w:rsidRPr="007718ED">
        <w:rPr>
          <w:rFonts w:ascii="Times New Roman" w:hAnsi="Times New Roman" w:cs="Times New Roman"/>
          <w:b/>
          <w:sz w:val="24"/>
          <w:szCs w:val="24"/>
          <w:lang w:val="it-IT"/>
        </w:rPr>
        <w:t>2</w:t>
      </w:r>
      <w:r w:rsidRPr="007718ED">
        <w:rPr>
          <w:rFonts w:ascii="Times New Roman" w:hAnsi="Times New Roman" w:cs="Times New Roman"/>
          <w:b/>
          <w:sz w:val="24"/>
          <w:szCs w:val="24"/>
          <w:lang w:val="it-IT"/>
        </w:rPr>
        <w:t>](</w:t>
      </w:r>
      <w:r w:rsidR="004E439D" w:rsidRPr="007718ED">
        <w:rPr>
          <w:rFonts w:ascii="Times New Roman" w:hAnsi="Times New Roman" w:cs="Times New Roman"/>
          <w:b/>
          <w:sz w:val="24"/>
          <w:szCs w:val="24"/>
          <w:lang w:val="it-IT"/>
        </w:rPr>
        <w:t>4</w:t>
      </w:r>
      <w:r w:rsidRPr="007718ED">
        <w:rPr>
          <w:rFonts w:ascii="Times New Roman" w:hAnsi="Times New Roman" w:cs="Times New Roman"/>
          <w:b/>
          <w:sz w:val="24"/>
          <w:szCs w:val="24"/>
          <w:lang w:val="it-IT"/>
        </w:rPr>
        <w:t>)A.5.1.</w:t>
      </w:r>
      <w:r w:rsidR="009C009A" w:rsidRPr="00713C0E">
        <w:rPr>
          <w:rFonts w:ascii="Times New Roman" w:hAnsi="Times New Roman" w:cs="Times New Roman"/>
          <w:bCs/>
          <w:sz w:val="24"/>
          <w:szCs w:val="24"/>
          <w:lang w:val="tr-TR"/>
        </w:rPr>
        <w:t>eurie</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2024</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kat</w:t>
      </w:r>
      <w:r w:rsidR="009C009A">
        <w:rPr>
          <w:rFonts w:ascii="Times New Roman" w:hAnsi="Times New Roman" w:cs="Times New Roman"/>
          <w:bCs/>
          <w:sz w:val="24"/>
          <w:szCs w:val="24"/>
          <w:lang w:val="tr-TR"/>
        </w:rPr>
        <w:t>i</w:t>
      </w:r>
      <w:r w:rsidR="009C009A" w:rsidRPr="00713C0E">
        <w:rPr>
          <w:rFonts w:ascii="Times New Roman" w:hAnsi="Times New Roman" w:cs="Times New Roman"/>
          <w:bCs/>
          <w:sz w:val="24"/>
          <w:szCs w:val="24"/>
          <w:lang w:val="tr-TR"/>
        </w:rPr>
        <w:t>l</w:t>
      </w:r>
      <w:r w:rsidR="009C009A">
        <w:rPr>
          <w:rFonts w:ascii="Times New Roman" w:hAnsi="Times New Roman" w:cs="Times New Roman"/>
          <w:bCs/>
          <w:sz w:val="24"/>
          <w:szCs w:val="24"/>
          <w:lang w:val="tr-TR"/>
        </w:rPr>
        <w:t>i</w:t>
      </w:r>
      <w:r w:rsidR="009C009A" w:rsidRPr="00713C0E">
        <w:rPr>
          <w:rFonts w:ascii="Times New Roman" w:hAnsi="Times New Roman" w:cs="Times New Roman"/>
          <w:bCs/>
          <w:sz w:val="24"/>
          <w:szCs w:val="24"/>
          <w:lang w:val="tr-TR"/>
        </w:rPr>
        <w:t>m</w:t>
      </w:r>
      <w:r w:rsidR="009C009A">
        <w:rPr>
          <w:rFonts w:ascii="Times New Roman" w:hAnsi="Times New Roman" w:cs="Times New Roman"/>
          <w:bCs/>
          <w:sz w:val="24"/>
          <w:szCs w:val="24"/>
          <w:lang w:val="tr-TR"/>
        </w:rPr>
        <w:t>i_</w:t>
      </w:r>
      <w:r w:rsidR="009C009A" w:rsidRPr="00713C0E">
        <w:rPr>
          <w:rFonts w:ascii="Times New Roman" w:hAnsi="Times New Roman" w:cs="Times New Roman"/>
          <w:bCs/>
          <w:sz w:val="24"/>
          <w:szCs w:val="24"/>
          <w:lang w:val="tr-TR"/>
        </w:rPr>
        <w:t>ile</w:t>
      </w:r>
      <w:r w:rsidR="009C009A">
        <w:rPr>
          <w:rFonts w:ascii="Times New Roman" w:hAnsi="Times New Roman" w:cs="Times New Roman"/>
          <w:bCs/>
          <w:sz w:val="24"/>
          <w:szCs w:val="24"/>
          <w:lang w:val="tr-TR"/>
        </w:rPr>
        <w:t>_ı</w:t>
      </w:r>
      <w:r w:rsidR="009C009A" w:rsidRPr="00713C0E">
        <w:rPr>
          <w:rFonts w:ascii="Times New Roman" w:hAnsi="Times New Roman" w:cs="Times New Roman"/>
          <w:bCs/>
          <w:sz w:val="24"/>
          <w:szCs w:val="24"/>
          <w:lang w:val="tr-TR"/>
        </w:rPr>
        <w:t>mzalanan</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erasmus</w:t>
      </w:r>
      <w:r w:rsidR="009C009A">
        <w:rPr>
          <w:rFonts w:ascii="Times New Roman" w:hAnsi="Times New Roman" w:cs="Times New Roman"/>
          <w:bCs/>
          <w:sz w:val="24"/>
          <w:szCs w:val="24"/>
          <w:lang w:val="tr-TR"/>
        </w:rPr>
        <w:t>_ı</w:t>
      </w:r>
      <w:r w:rsidR="009C009A" w:rsidRPr="00713C0E">
        <w:rPr>
          <w:rFonts w:ascii="Times New Roman" w:hAnsi="Times New Roman" w:cs="Times New Roman"/>
          <w:bCs/>
          <w:sz w:val="24"/>
          <w:szCs w:val="24"/>
          <w:lang w:val="tr-TR"/>
        </w:rPr>
        <w:t>kili</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anla</w:t>
      </w:r>
      <w:r w:rsidR="009C009A">
        <w:rPr>
          <w:rFonts w:ascii="Times New Roman" w:hAnsi="Times New Roman" w:cs="Times New Roman"/>
          <w:bCs/>
          <w:sz w:val="24"/>
          <w:szCs w:val="24"/>
          <w:lang w:val="tr-TR"/>
        </w:rPr>
        <w:t>s</w:t>
      </w:r>
      <w:r w:rsidR="009C009A" w:rsidRPr="00713C0E">
        <w:rPr>
          <w:rFonts w:ascii="Times New Roman" w:hAnsi="Times New Roman" w:cs="Times New Roman"/>
          <w:bCs/>
          <w:sz w:val="24"/>
          <w:szCs w:val="24"/>
          <w:lang w:val="tr-TR"/>
        </w:rPr>
        <w:t>mas</w:t>
      </w:r>
      <w:r w:rsidR="009C009A">
        <w:rPr>
          <w:rFonts w:ascii="Times New Roman" w:hAnsi="Times New Roman" w:cs="Times New Roman"/>
          <w:bCs/>
          <w:sz w:val="24"/>
          <w:szCs w:val="24"/>
          <w:lang w:val="tr-TR"/>
        </w:rPr>
        <w:t>i</w:t>
      </w:r>
    </w:p>
    <w:p w14:paraId="7531C755" w14:textId="2A2EDA8B" w:rsidR="00A2322E" w:rsidRDefault="00CF703B" w:rsidP="00B874E5">
      <w:pPr>
        <w:tabs>
          <w:tab w:val="left" w:pos="426"/>
        </w:tabs>
        <w:spacing w:line="360"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F45F2" w:rsidRPr="007718ED">
        <w:rPr>
          <w:rFonts w:ascii="Times New Roman" w:hAnsi="Times New Roman" w:cs="Times New Roman"/>
          <w:b/>
          <w:sz w:val="24"/>
          <w:szCs w:val="24"/>
          <w:lang w:val="it-IT"/>
        </w:rPr>
        <w:t>3</w:t>
      </w:r>
      <w:r w:rsidRPr="007718ED">
        <w:rPr>
          <w:rFonts w:ascii="Times New Roman" w:hAnsi="Times New Roman" w:cs="Times New Roman"/>
          <w:b/>
          <w:sz w:val="24"/>
          <w:szCs w:val="24"/>
          <w:lang w:val="it-IT"/>
        </w:rPr>
        <w:t>](</w:t>
      </w:r>
      <w:r w:rsidR="004E439D" w:rsidRPr="007718ED">
        <w:rPr>
          <w:rFonts w:ascii="Times New Roman" w:hAnsi="Times New Roman" w:cs="Times New Roman"/>
          <w:b/>
          <w:sz w:val="24"/>
          <w:szCs w:val="24"/>
          <w:lang w:val="it-IT"/>
        </w:rPr>
        <w:t>4</w:t>
      </w:r>
      <w:r w:rsidRPr="007718ED">
        <w:rPr>
          <w:rFonts w:ascii="Times New Roman" w:hAnsi="Times New Roman" w:cs="Times New Roman"/>
          <w:b/>
          <w:sz w:val="24"/>
          <w:szCs w:val="24"/>
          <w:lang w:val="it-IT"/>
        </w:rPr>
        <w:t>)A.5.1.</w:t>
      </w:r>
      <w:r w:rsidR="009C009A" w:rsidRPr="00713C0E">
        <w:rPr>
          <w:rFonts w:ascii="Times New Roman" w:hAnsi="Times New Roman" w:cs="Times New Roman"/>
          <w:bCs/>
          <w:sz w:val="24"/>
          <w:szCs w:val="24"/>
          <w:lang w:val="tr-TR"/>
        </w:rPr>
        <w:t>eurie</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2024</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kat</w:t>
      </w:r>
      <w:r w:rsidR="009C009A">
        <w:rPr>
          <w:rFonts w:ascii="Times New Roman" w:hAnsi="Times New Roman" w:cs="Times New Roman"/>
          <w:bCs/>
          <w:sz w:val="24"/>
          <w:szCs w:val="24"/>
          <w:lang w:val="tr-TR"/>
        </w:rPr>
        <w:t>i</w:t>
      </w:r>
      <w:r w:rsidR="009C009A" w:rsidRPr="00713C0E">
        <w:rPr>
          <w:rFonts w:ascii="Times New Roman" w:hAnsi="Times New Roman" w:cs="Times New Roman"/>
          <w:bCs/>
          <w:sz w:val="24"/>
          <w:szCs w:val="24"/>
          <w:lang w:val="tr-TR"/>
        </w:rPr>
        <w:t>l</w:t>
      </w:r>
      <w:r w:rsidR="009C009A">
        <w:rPr>
          <w:rFonts w:ascii="Times New Roman" w:hAnsi="Times New Roman" w:cs="Times New Roman"/>
          <w:bCs/>
          <w:sz w:val="24"/>
          <w:szCs w:val="24"/>
          <w:lang w:val="tr-TR"/>
        </w:rPr>
        <w:t>i</w:t>
      </w:r>
      <w:r w:rsidR="009C009A" w:rsidRPr="00713C0E">
        <w:rPr>
          <w:rFonts w:ascii="Times New Roman" w:hAnsi="Times New Roman" w:cs="Times New Roman"/>
          <w:bCs/>
          <w:sz w:val="24"/>
          <w:szCs w:val="24"/>
          <w:lang w:val="tr-TR"/>
        </w:rPr>
        <w:t>mc</w:t>
      </w:r>
      <w:r w:rsidR="009C009A">
        <w:rPr>
          <w:rFonts w:ascii="Times New Roman" w:hAnsi="Times New Roman" w:cs="Times New Roman"/>
          <w:bCs/>
          <w:sz w:val="24"/>
          <w:szCs w:val="24"/>
          <w:lang w:val="tr-TR"/>
        </w:rPr>
        <w:t>i_</w:t>
      </w:r>
      <w:r w:rsidR="009C009A" w:rsidRPr="00713C0E">
        <w:rPr>
          <w:rFonts w:ascii="Times New Roman" w:hAnsi="Times New Roman" w:cs="Times New Roman"/>
          <w:bCs/>
          <w:sz w:val="24"/>
          <w:szCs w:val="24"/>
          <w:lang w:val="tr-TR"/>
        </w:rPr>
        <w:t>raporu</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ve</w:t>
      </w:r>
      <w:r w:rsidR="009C009A">
        <w:rPr>
          <w:rFonts w:ascii="Times New Roman" w:hAnsi="Times New Roman" w:cs="Times New Roman"/>
          <w:bCs/>
          <w:sz w:val="24"/>
          <w:szCs w:val="24"/>
          <w:lang w:val="tr-TR"/>
        </w:rPr>
        <w:t>_</w:t>
      </w:r>
      <w:r w:rsidR="009C009A" w:rsidRPr="00713C0E">
        <w:rPr>
          <w:rFonts w:ascii="Times New Roman" w:hAnsi="Times New Roman" w:cs="Times New Roman"/>
          <w:bCs/>
          <w:sz w:val="24"/>
          <w:szCs w:val="24"/>
          <w:lang w:val="tr-TR"/>
        </w:rPr>
        <w:t>de</w:t>
      </w:r>
      <w:r w:rsidR="009C009A">
        <w:rPr>
          <w:rFonts w:ascii="Times New Roman" w:hAnsi="Times New Roman" w:cs="Times New Roman"/>
          <w:bCs/>
          <w:sz w:val="24"/>
          <w:szCs w:val="24"/>
          <w:lang w:val="tr-TR"/>
        </w:rPr>
        <w:t>g</w:t>
      </w:r>
      <w:r w:rsidR="009C009A" w:rsidRPr="00713C0E">
        <w:rPr>
          <w:rFonts w:ascii="Times New Roman" w:hAnsi="Times New Roman" w:cs="Times New Roman"/>
          <w:bCs/>
          <w:sz w:val="24"/>
          <w:szCs w:val="24"/>
          <w:lang w:val="tr-TR"/>
        </w:rPr>
        <w:t>erlendirmesi</w:t>
      </w:r>
      <w:r w:rsidR="009C009A">
        <w:rPr>
          <w:rFonts w:ascii="Times New Roman" w:hAnsi="Times New Roman" w:cs="Times New Roman"/>
          <w:bCs/>
          <w:sz w:val="24"/>
          <w:szCs w:val="24"/>
          <w:lang w:val="tr-TR"/>
        </w:rPr>
        <w:t xml:space="preserve"> </w:t>
      </w:r>
    </w:p>
    <w:p w14:paraId="4C97F09E" w14:textId="3A0CD600" w:rsidR="00F265B1" w:rsidRPr="004E439D" w:rsidRDefault="00CF703B" w:rsidP="00B874E5">
      <w:pPr>
        <w:tabs>
          <w:tab w:val="left" w:pos="426"/>
        </w:tabs>
        <w:spacing w:line="360"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Pr="007718ED">
        <w:rPr>
          <w:rFonts w:ascii="Times New Roman" w:hAnsi="Times New Roman" w:cs="Times New Roman"/>
          <w:b/>
          <w:sz w:val="24"/>
          <w:szCs w:val="24"/>
          <w:lang w:val="it-IT"/>
        </w:rPr>
        <w:t>4](3)A.5.1.</w:t>
      </w:r>
      <w:r w:rsidR="009C009A">
        <w:rPr>
          <w:rFonts w:ascii="Times New Roman" w:hAnsi="Times New Roman" w:cs="Times New Roman"/>
          <w:bCs/>
          <w:sz w:val="24"/>
          <w:szCs w:val="24"/>
          <w:lang w:val="tr-TR"/>
        </w:rPr>
        <w:t>erasmus_ikili_anlasma_listesi</w:t>
      </w:r>
      <w:commentRangeEnd w:id="79"/>
      <w:r w:rsidR="00B56F8B" w:rsidRPr="004E439D">
        <w:rPr>
          <w:rStyle w:val="AklamaBavurusu"/>
          <w:rFonts w:ascii="Times New Roman" w:hAnsi="Times New Roman" w:cs="Times New Roman"/>
          <w:bCs/>
          <w:sz w:val="24"/>
          <w:szCs w:val="24"/>
          <w:lang w:val="tr-TR"/>
        </w:rPr>
        <w:commentReference w:id="79"/>
      </w:r>
      <w:commentRangeEnd w:id="80"/>
      <w:r w:rsidR="0016182F" w:rsidRPr="004E439D">
        <w:rPr>
          <w:rStyle w:val="AklamaBavurusu"/>
          <w:rFonts w:ascii="Times New Roman" w:hAnsi="Times New Roman" w:cs="Times New Roman"/>
          <w:bCs/>
          <w:sz w:val="24"/>
          <w:szCs w:val="24"/>
          <w:lang w:val="tr-TR"/>
        </w:rPr>
        <w:commentReference w:id="80"/>
      </w:r>
    </w:p>
    <w:p w14:paraId="028F5A01" w14:textId="7E50C775" w:rsidR="00106DAF" w:rsidRDefault="00106DAF" w:rsidP="00B874E5">
      <w:pPr>
        <w:tabs>
          <w:tab w:val="left" w:pos="426"/>
        </w:tabs>
        <w:spacing w:line="360" w:lineRule="auto"/>
        <w:jc w:val="both"/>
        <w:rPr>
          <w:rFonts w:ascii="Times New Roman" w:hAnsi="Times New Roman" w:cs="Times New Roman"/>
          <w:b/>
          <w:bCs/>
          <w:sz w:val="24"/>
          <w:szCs w:val="24"/>
          <w:lang w:val="tr-TR"/>
        </w:rPr>
      </w:pPr>
      <w:r w:rsidRPr="00106DAF">
        <w:rPr>
          <w:rFonts w:ascii="Times New Roman" w:hAnsi="Times New Roman" w:cs="Times New Roman"/>
          <w:b/>
          <w:bCs/>
          <w:sz w:val="24"/>
          <w:szCs w:val="24"/>
          <w:lang w:val="tr-TR"/>
        </w:rPr>
        <w:t xml:space="preserve">A.5.2. </w:t>
      </w:r>
      <w:r w:rsidR="009031E4" w:rsidRPr="00106DAF">
        <w:rPr>
          <w:rFonts w:ascii="Times New Roman" w:hAnsi="Times New Roman" w:cs="Times New Roman"/>
          <w:b/>
          <w:bCs/>
          <w:sz w:val="24"/>
          <w:szCs w:val="24"/>
          <w:lang w:val="tr-TR"/>
        </w:rPr>
        <w:t>Uluslararasılaşma Kaynakları</w:t>
      </w:r>
    </w:p>
    <w:p w14:paraId="3BA23A36" w14:textId="3955DF22"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 xml:space="preserve">Erasmus Programı kapsamında uluslararasılaşma kaynakları, Avrupa Birliği Komisyonu ve Türkiye Ulusal Ajansı tarafından fonlanan hibelerden oluşmaktadır. Bu kaynakların kullanımı, Erasmus katılımcı seçim süreci ile doğrudan bağlantılı olup seçim süreci uluslararası fonların etkin, adil ve izlenebilir biçimde yönetilmesinde belirleyici rol üstlenmektedir. Bu doğrultuda, Türkiye Ulusal Ajansı mevzuatına uygun olarak hazırlanan ve yayımlanan ilan metinlerinde bütçe dağılımı kontenjanlar aracılığıyla açıkça belirtilmektedir. İlgili ilan </w:t>
      </w:r>
      <w:r w:rsidRPr="00DB0C4F">
        <w:rPr>
          <w:rFonts w:ascii="Times New Roman" w:hAnsi="Times New Roman" w:cs="Times New Roman"/>
          <w:sz w:val="24"/>
          <w:szCs w:val="24"/>
          <w:lang w:val="tr-TR"/>
        </w:rPr>
        <w:t>metni ek olarak sunulmuştur</w:t>
      </w:r>
      <w:r w:rsidR="00DB0C4F" w:rsidRPr="00DB0C4F">
        <w:rPr>
          <w:rFonts w:ascii="Times New Roman" w:hAnsi="Times New Roman" w:cs="Times New Roman"/>
          <w:sz w:val="24"/>
          <w:szCs w:val="24"/>
          <w:lang w:val="tr-TR"/>
        </w:rPr>
        <w:t xml:space="preserve"> [</w:t>
      </w:r>
      <w:r w:rsidR="00DB0C4F" w:rsidRPr="00DB0C4F">
        <w:rPr>
          <w:rFonts w:ascii="Times New Roman" w:hAnsi="Times New Roman" w:cs="Times New Roman"/>
          <w:b/>
          <w:bCs/>
          <w:sz w:val="24"/>
          <w:szCs w:val="24"/>
          <w:lang w:val="tr-TR"/>
        </w:rPr>
        <w:t>1_OD3]</w:t>
      </w:r>
      <w:r w:rsidRPr="00DB0C4F">
        <w:rPr>
          <w:rFonts w:ascii="Times New Roman" w:hAnsi="Times New Roman" w:cs="Times New Roman"/>
          <w:sz w:val="24"/>
          <w:szCs w:val="24"/>
          <w:lang w:val="tr-TR"/>
        </w:rPr>
        <w:t>.</w:t>
      </w:r>
    </w:p>
    <w:p w14:paraId="59A00028" w14:textId="35EE4ADC" w:rsidR="007F7F72" w:rsidRPr="007F7F72" w:rsidRDefault="007F7F72" w:rsidP="00CF5796">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İlan metninde öngörülen kontenjanlar, ilgili proje dönemine ait bütçe tahsisini ifade etmektedir. Eşitlik, şeffaflık ve tarafsızlık ilkeleri gereğince seçimler, ilan edilen bütçe/kontenjan dağılımına uygun şekilde gerçekleştirilmektedir. Başvuru alınmayan bölüm veya birimlere hibe tahsisi yapılamayacağından, program kuralları çerçevesinde başvuru gelen her bölümden en az bir katılımcının faaliyetten yararlanmasını sağlayacak biçimde bölüm çeşitliliği (eşit dağılım) esas alınarak bölüm bazlı değerlendirme yapılmaktadır.</w:t>
      </w:r>
      <w:r w:rsidR="00CF5796">
        <w:rPr>
          <w:rFonts w:ascii="Times New Roman" w:hAnsi="Times New Roman" w:cs="Times New Roman"/>
          <w:sz w:val="24"/>
          <w:szCs w:val="24"/>
          <w:lang w:val="tr-TR"/>
        </w:rPr>
        <w:t xml:space="preserve"> Söz konusu dağılım, yöntem ve karar </w:t>
      </w:r>
      <w:r w:rsidR="00A62377" w:rsidRPr="00A62377">
        <w:rPr>
          <w:rFonts w:ascii="Times New Roman" w:hAnsi="Times New Roman" w:cs="Times New Roman"/>
          <w:sz w:val="24"/>
          <w:szCs w:val="24"/>
          <w:lang w:val="tr-TR"/>
        </w:rPr>
        <w:t>ekteki</w:t>
      </w:r>
      <w:r w:rsidR="00CF5796" w:rsidRPr="00A62377">
        <w:rPr>
          <w:rFonts w:ascii="Times New Roman" w:hAnsi="Times New Roman" w:cs="Times New Roman"/>
          <w:sz w:val="24"/>
          <w:szCs w:val="24"/>
          <w:lang w:val="tr-TR"/>
        </w:rPr>
        <w:t xml:space="preserve"> kanıtlar ile tarafınıza sunumuştur</w:t>
      </w:r>
      <w:r w:rsidR="00F91673">
        <w:rPr>
          <w:rFonts w:ascii="Times New Roman" w:hAnsi="Times New Roman" w:cs="Times New Roman"/>
          <w:sz w:val="24"/>
          <w:szCs w:val="24"/>
          <w:lang w:val="tr-TR"/>
        </w:rPr>
        <w:t xml:space="preserve"> </w:t>
      </w:r>
      <w:r w:rsidR="00A62377" w:rsidRPr="00DB0C4F">
        <w:rPr>
          <w:rFonts w:ascii="Times New Roman" w:hAnsi="Times New Roman" w:cs="Times New Roman"/>
          <w:sz w:val="24"/>
          <w:szCs w:val="24"/>
          <w:lang w:val="tr-TR"/>
        </w:rPr>
        <w:t>[</w:t>
      </w:r>
      <w:r w:rsidR="00A62377">
        <w:rPr>
          <w:rFonts w:ascii="Times New Roman" w:hAnsi="Times New Roman" w:cs="Times New Roman"/>
          <w:b/>
          <w:bCs/>
          <w:sz w:val="24"/>
          <w:szCs w:val="24"/>
          <w:lang w:val="tr-TR"/>
        </w:rPr>
        <w:t>2</w:t>
      </w:r>
      <w:r w:rsidR="00A62377" w:rsidRPr="00DB0C4F">
        <w:rPr>
          <w:rFonts w:ascii="Times New Roman" w:hAnsi="Times New Roman" w:cs="Times New Roman"/>
          <w:b/>
          <w:bCs/>
          <w:sz w:val="24"/>
          <w:szCs w:val="24"/>
          <w:lang w:val="tr-TR"/>
        </w:rPr>
        <w:t>_OD3]</w:t>
      </w:r>
      <w:r w:rsidR="00A62377" w:rsidRPr="00A62377">
        <w:rPr>
          <w:rFonts w:ascii="Times New Roman" w:hAnsi="Times New Roman" w:cs="Times New Roman"/>
          <w:sz w:val="24"/>
          <w:szCs w:val="24"/>
          <w:lang w:val="tr-TR"/>
        </w:rPr>
        <w:t xml:space="preserve"> </w:t>
      </w:r>
      <w:r w:rsidR="00A62377" w:rsidRPr="00DB0C4F">
        <w:rPr>
          <w:rFonts w:ascii="Times New Roman" w:hAnsi="Times New Roman" w:cs="Times New Roman"/>
          <w:sz w:val="24"/>
          <w:szCs w:val="24"/>
          <w:lang w:val="tr-TR"/>
        </w:rPr>
        <w:t>[</w:t>
      </w:r>
      <w:r w:rsidR="00A62377">
        <w:rPr>
          <w:rFonts w:ascii="Times New Roman" w:hAnsi="Times New Roman" w:cs="Times New Roman"/>
          <w:b/>
          <w:bCs/>
          <w:sz w:val="24"/>
          <w:szCs w:val="24"/>
          <w:lang w:val="tr-TR"/>
        </w:rPr>
        <w:t>3</w:t>
      </w:r>
      <w:r w:rsidR="00A62377" w:rsidRPr="00DB0C4F">
        <w:rPr>
          <w:rFonts w:ascii="Times New Roman" w:hAnsi="Times New Roman" w:cs="Times New Roman"/>
          <w:b/>
          <w:bCs/>
          <w:sz w:val="24"/>
          <w:szCs w:val="24"/>
          <w:lang w:val="tr-TR"/>
        </w:rPr>
        <w:t>_OD</w:t>
      </w:r>
      <w:r w:rsidR="00A62377">
        <w:rPr>
          <w:rFonts w:ascii="Times New Roman" w:hAnsi="Times New Roman" w:cs="Times New Roman"/>
          <w:b/>
          <w:bCs/>
          <w:sz w:val="24"/>
          <w:szCs w:val="24"/>
          <w:lang w:val="tr-TR"/>
        </w:rPr>
        <w:t>4</w:t>
      </w:r>
      <w:r w:rsidR="00A62377" w:rsidRPr="00DB0C4F">
        <w:rPr>
          <w:rFonts w:ascii="Times New Roman" w:hAnsi="Times New Roman" w:cs="Times New Roman"/>
          <w:b/>
          <w:bCs/>
          <w:sz w:val="24"/>
          <w:szCs w:val="24"/>
          <w:lang w:val="tr-TR"/>
        </w:rPr>
        <w:t>]</w:t>
      </w:r>
      <w:r w:rsidR="00A62377" w:rsidRPr="00DB0C4F">
        <w:rPr>
          <w:rFonts w:ascii="Times New Roman" w:hAnsi="Times New Roman" w:cs="Times New Roman"/>
          <w:sz w:val="24"/>
          <w:szCs w:val="24"/>
          <w:lang w:val="tr-TR"/>
        </w:rPr>
        <w:t>.</w:t>
      </w:r>
    </w:p>
    <w:p w14:paraId="6A32F6DD" w14:textId="78B01C4F"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 xml:space="preserve">Seçimler, Türkiye Ulusal Ajansı tarafından kurumumuza tahsis edilen toplam hibe miktarı doğrultusunda gerçekleştirilmektedir. Örneğin, hibe sözleşmesinde öğrenim hareketliliği </w:t>
      </w:r>
      <w:r w:rsidRPr="007F7F72">
        <w:rPr>
          <w:rFonts w:ascii="Times New Roman" w:hAnsi="Times New Roman" w:cs="Times New Roman"/>
          <w:sz w:val="24"/>
          <w:szCs w:val="24"/>
          <w:lang w:val="tr-TR"/>
        </w:rPr>
        <w:lastRenderedPageBreak/>
        <w:t xml:space="preserve">kapsamında 5 öğrenci için bütçe öngörülmüşse, mevcut 64 bölümün tamamından birer katılımcı gönderilmesi mali olarak mümkün olmamaktadır. Bu durumda, başvuru alınan her bölümde adaylar kendi içinde en yüksek puandan en düşük puana doğru sıralanmakta; kontenjan sayısı kadar farklı bölümden en yüksek puanlı adaylar asil olarak belirlenmektedir (örneğin kontenjan 5 ise en yüksek puanlı 5 farklı bölüm öğrencisi seçilmektedir). </w:t>
      </w:r>
      <w:r w:rsidR="00056A27">
        <w:rPr>
          <w:rFonts w:ascii="Times New Roman" w:hAnsi="Times New Roman" w:cs="Times New Roman"/>
          <w:sz w:val="24"/>
          <w:szCs w:val="24"/>
          <w:lang w:val="tr-TR"/>
        </w:rPr>
        <w:t>Varsa d</w:t>
      </w:r>
      <w:r w:rsidRPr="007F7F72">
        <w:rPr>
          <w:rFonts w:ascii="Times New Roman" w:hAnsi="Times New Roman" w:cs="Times New Roman"/>
          <w:sz w:val="24"/>
          <w:szCs w:val="24"/>
          <w:lang w:val="tr-TR"/>
        </w:rPr>
        <w:t>iğer adaylar ise kendi bölümlerinde yedek statüsünde beklemektedir.</w:t>
      </w:r>
    </w:p>
    <w:p w14:paraId="4035718C" w14:textId="6BA9B00A"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 xml:space="preserve">Asil katılımcının vize alamaması veya mücbir bir sebep oluşması halinde, ilgili bölümün yedek adayı asil listeye alınmaktadır. Böylece hem bütçe dağılımı hem de bölüm çeşitliliği korunmaktadır. Söz konusu dağılım ve çeşitlilik, seçim sonuç tutanakları ve eklerinde açık biçimde izlenebilmekte olup ilgili belgeler </w:t>
      </w:r>
      <w:r w:rsidR="00616AFA">
        <w:rPr>
          <w:rFonts w:ascii="Times New Roman" w:hAnsi="Times New Roman" w:cs="Times New Roman"/>
          <w:sz w:val="24"/>
          <w:szCs w:val="24"/>
          <w:lang w:val="tr-TR"/>
        </w:rPr>
        <w:t xml:space="preserve">kanıt olarak ekte sunulmuştur </w:t>
      </w:r>
      <w:r w:rsidR="00FE0FA6" w:rsidRPr="00DB0C4F">
        <w:rPr>
          <w:rFonts w:ascii="Times New Roman" w:hAnsi="Times New Roman" w:cs="Times New Roman"/>
          <w:sz w:val="24"/>
          <w:szCs w:val="24"/>
          <w:lang w:val="tr-TR"/>
        </w:rPr>
        <w:t>[</w:t>
      </w:r>
      <w:r w:rsidR="00FE0FA6">
        <w:rPr>
          <w:rFonts w:ascii="Times New Roman" w:hAnsi="Times New Roman" w:cs="Times New Roman"/>
          <w:b/>
          <w:bCs/>
          <w:sz w:val="24"/>
          <w:szCs w:val="24"/>
          <w:lang w:val="tr-TR"/>
        </w:rPr>
        <w:t>4</w:t>
      </w:r>
      <w:r w:rsidR="00FE0FA6" w:rsidRPr="00DB0C4F">
        <w:rPr>
          <w:rFonts w:ascii="Times New Roman" w:hAnsi="Times New Roman" w:cs="Times New Roman"/>
          <w:b/>
          <w:bCs/>
          <w:sz w:val="24"/>
          <w:szCs w:val="24"/>
          <w:lang w:val="tr-TR"/>
        </w:rPr>
        <w:t>_OD</w:t>
      </w:r>
      <w:r w:rsidR="00FE0FA6">
        <w:rPr>
          <w:rFonts w:ascii="Times New Roman" w:hAnsi="Times New Roman" w:cs="Times New Roman"/>
          <w:b/>
          <w:bCs/>
          <w:sz w:val="24"/>
          <w:szCs w:val="24"/>
          <w:lang w:val="tr-TR"/>
        </w:rPr>
        <w:t>3</w:t>
      </w:r>
      <w:r w:rsidR="00FE0FA6" w:rsidRPr="00DB0C4F">
        <w:rPr>
          <w:rFonts w:ascii="Times New Roman" w:hAnsi="Times New Roman" w:cs="Times New Roman"/>
          <w:b/>
          <w:bCs/>
          <w:sz w:val="24"/>
          <w:szCs w:val="24"/>
          <w:lang w:val="tr-TR"/>
        </w:rPr>
        <w:t>]</w:t>
      </w:r>
      <w:r w:rsidR="00FE0FA6">
        <w:rPr>
          <w:rFonts w:ascii="Times New Roman" w:hAnsi="Times New Roman" w:cs="Times New Roman"/>
          <w:b/>
          <w:bCs/>
          <w:sz w:val="24"/>
          <w:szCs w:val="24"/>
          <w:lang w:val="tr-TR"/>
        </w:rPr>
        <w:t xml:space="preserve">. </w:t>
      </w:r>
    </w:p>
    <w:p w14:paraId="5D51EBF6" w14:textId="5B52BFC4"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Özetle, Avrupa Komisyonu tarafından belirlenen ve uyulması zorunlu program kuralları gereğince Erasmus Programına başvurmayan kişi, bölüm veya birimler adına gerçekleşmeyecek faaliyetler için bütçe tahsisi yapılamamaktadır. Tüm bölüm ve birimlere başvuru hakkı tanınmakta; ancak başvuru yapmayan bölüm veya birimlere ayrılan bütçe, başvuru yapan bölümler arasında bölüm çeşitliliğini ve faaliyet sayısını artıracak şekilde, program kuralları çerçevesinde ve tutanaklarla kayıt altına alınarak kullanılmaktadır.</w:t>
      </w:r>
    </w:p>
    <w:p w14:paraId="2AD62FFC" w14:textId="1093BAC4"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Erasmus başvuru ilanları, her bölüm ve birimin kaynaklardan yararlanmasını teşvik edecek biçimde, bütçe-kontenjan dengesini koruyacak şekilde fakülte/bölüm bazlı olarak yayımlanmaktadır. Başvuru yapan bölümler arasında dengeli bir dağılım gözetilmektedir. Bölüm çeşitliliğini artırmak ve daha önce programdan yararlanmamış katılımcıları teşvik etmek amacıyla, önceki dönemlerde faaliyetten yararlanmamış adaylara; ayrıca mevcut anlaşmaların etkinliğini artırmak amacıyla daha önce faaliyet gerçekleştirilmemiş ya da daha az faaliyet yürütülmüş kurum ve ülkelere başvuran adaylara değerlendirme aşamasında ilave puan verilmektedir.</w:t>
      </w:r>
    </w:p>
    <w:p w14:paraId="75FB946F" w14:textId="4DB249E7"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 xml:space="preserve">Söz konusu puanlama sistemi, ilanlar yayımlanmadan önce Rektörlük Oluru ile resmiyet kazanmaktadır. İlgili kriterler </w:t>
      </w:r>
      <w:r w:rsidR="00FE0FA6">
        <w:rPr>
          <w:rFonts w:ascii="Times New Roman" w:hAnsi="Times New Roman" w:cs="Times New Roman"/>
          <w:sz w:val="24"/>
          <w:szCs w:val="24"/>
          <w:lang w:val="tr-TR"/>
        </w:rPr>
        <w:t>ekte kaıt olarak</w:t>
      </w:r>
      <w:r w:rsidRPr="007F7F72">
        <w:rPr>
          <w:rFonts w:ascii="Times New Roman" w:hAnsi="Times New Roman" w:cs="Times New Roman"/>
          <w:sz w:val="24"/>
          <w:szCs w:val="24"/>
          <w:lang w:val="tr-TR"/>
        </w:rPr>
        <w:t xml:space="preserve"> sunulmuştur</w:t>
      </w:r>
      <w:r w:rsidR="00FE0FA6">
        <w:rPr>
          <w:rFonts w:ascii="Times New Roman" w:hAnsi="Times New Roman" w:cs="Times New Roman"/>
          <w:sz w:val="24"/>
          <w:szCs w:val="24"/>
          <w:lang w:val="tr-TR"/>
        </w:rPr>
        <w:t xml:space="preserve"> </w:t>
      </w:r>
      <w:r w:rsidR="00FE0FA6" w:rsidRPr="00DB0C4F">
        <w:rPr>
          <w:rFonts w:ascii="Times New Roman" w:hAnsi="Times New Roman" w:cs="Times New Roman"/>
          <w:sz w:val="24"/>
          <w:szCs w:val="24"/>
          <w:lang w:val="tr-TR"/>
        </w:rPr>
        <w:t>[</w:t>
      </w:r>
      <w:r w:rsidR="00FE0FA6">
        <w:rPr>
          <w:rFonts w:ascii="Times New Roman" w:hAnsi="Times New Roman" w:cs="Times New Roman"/>
          <w:b/>
          <w:bCs/>
          <w:sz w:val="24"/>
          <w:szCs w:val="24"/>
          <w:lang w:val="tr-TR"/>
        </w:rPr>
        <w:t>5</w:t>
      </w:r>
      <w:r w:rsidR="00FE0FA6" w:rsidRPr="00DB0C4F">
        <w:rPr>
          <w:rFonts w:ascii="Times New Roman" w:hAnsi="Times New Roman" w:cs="Times New Roman"/>
          <w:b/>
          <w:bCs/>
          <w:sz w:val="24"/>
          <w:szCs w:val="24"/>
          <w:lang w:val="tr-TR"/>
        </w:rPr>
        <w:t>_OD</w:t>
      </w:r>
      <w:r w:rsidR="00FE0FA6">
        <w:rPr>
          <w:rFonts w:ascii="Times New Roman" w:hAnsi="Times New Roman" w:cs="Times New Roman"/>
          <w:b/>
          <w:bCs/>
          <w:sz w:val="24"/>
          <w:szCs w:val="24"/>
          <w:lang w:val="tr-TR"/>
        </w:rPr>
        <w:t>3</w:t>
      </w:r>
      <w:r w:rsidR="00FE0FA6" w:rsidRPr="00DB0C4F">
        <w:rPr>
          <w:rFonts w:ascii="Times New Roman" w:hAnsi="Times New Roman" w:cs="Times New Roman"/>
          <w:b/>
          <w:bCs/>
          <w:sz w:val="24"/>
          <w:szCs w:val="24"/>
          <w:lang w:val="tr-TR"/>
        </w:rPr>
        <w:t>]</w:t>
      </w:r>
      <w:r w:rsidR="00FE0FA6">
        <w:rPr>
          <w:rFonts w:ascii="Times New Roman" w:hAnsi="Times New Roman" w:cs="Times New Roman"/>
          <w:b/>
          <w:bCs/>
          <w:sz w:val="24"/>
          <w:szCs w:val="24"/>
          <w:lang w:val="tr-TR"/>
        </w:rPr>
        <w:t xml:space="preserve">. </w:t>
      </w:r>
      <w:r w:rsidRPr="007F7F72">
        <w:rPr>
          <w:rFonts w:ascii="Times New Roman" w:hAnsi="Times New Roman" w:cs="Times New Roman"/>
          <w:sz w:val="24"/>
          <w:szCs w:val="24"/>
          <w:lang w:val="tr-TR"/>
        </w:rPr>
        <w:t xml:space="preserve">Resmî belgede yer alan </w:t>
      </w:r>
      <w:r w:rsidRPr="007F7F72">
        <w:rPr>
          <w:rFonts w:ascii="Times New Roman" w:hAnsi="Times New Roman" w:cs="Times New Roman"/>
          <w:sz w:val="24"/>
          <w:szCs w:val="24"/>
          <w:lang w:val="tr-TR"/>
        </w:rPr>
        <w:lastRenderedPageBreak/>
        <w:t>puanlama sistemi ilan metninde açıkça belirtilmekte ve başvurular Erasmus Komisyonu tarafından bu esaslar doğrultusunda değerlendirilmektedir.</w:t>
      </w:r>
    </w:p>
    <w:p w14:paraId="4F7A67E0" w14:textId="0E82A4AD" w:rsidR="007F7F72" w:rsidRPr="007F7F72" w:rsidRDefault="007F7F72" w:rsidP="007F7F72">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7F7F72">
        <w:rPr>
          <w:rFonts w:ascii="Times New Roman" w:hAnsi="Times New Roman" w:cs="Times New Roman"/>
          <w:sz w:val="24"/>
          <w:szCs w:val="24"/>
          <w:lang w:val="tr-TR"/>
        </w:rPr>
        <w:t xml:space="preserve">Hibeli kontenjana girecek puan düzeyine ulaşamayan ancak asgari başvuru koşullarını </w:t>
      </w:r>
      <w:r w:rsidRPr="00CF2301">
        <w:rPr>
          <w:rFonts w:ascii="Times New Roman" w:hAnsi="Times New Roman" w:cs="Times New Roman"/>
          <w:sz w:val="24"/>
          <w:szCs w:val="24"/>
          <w:lang w:val="tr-TR"/>
        </w:rPr>
        <w:t xml:space="preserve">sağlayan adaylara hibesiz katılım hakkı tanınmaktadır. Hibesiz yararlanma hususu, </w:t>
      </w:r>
      <w:r w:rsidR="00CF2301" w:rsidRPr="00CF2301">
        <w:rPr>
          <w:rFonts w:ascii="Times New Roman" w:hAnsi="Times New Roman" w:cs="Times New Roman"/>
          <w:sz w:val="24"/>
          <w:szCs w:val="24"/>
          <w:lang w:val="tr-TR"/>
        </w:rPr>
        <w:t>6 numaralı kanıt</w:t>
      </w:r>
      <w:r w:rsidR="00CF2301">
        <w:rPr>
          <w:rFonts w:ascii="Times New Roman" w:hAnsi="Times New Roman" w:cs="Times New Roman"/>
          <w:sz w:val="24"/>
          <w:szCs w:val="24"/>
          <w:lang w:val="tr-TR"/>
        </w:rPr>
        <w:t xml:space="preserve"> </w:t>
      </w:r>
      <w:r w:rsidR="00CF2301" w:rsidRPr="00DB0C4F">
        <w:rPr>
          <w:rFonts w:ascii="Times New Roman" w:hAnsi="Times New Roman" w:cs="Times New Roman"/>
          <w:sz w:val="24"/>
          <w:szCs w:val="24"/>
          <w:lang w:val="tr-TR"/>
        </w:rPr>
        <w:t>[</w:t>
      </w:r>
      <w:r w:rsidR="00CF2301">
        <w:rPr>
          <w:rFonts w:ascii="Times New Roman" w:hAnsi="Times New Roman" w:cs="Times New Roman"/>
          <w:b/>
          <w:bCs/>
          <w:sz w:val="24"/>
          <w:szCs w:val="24"/>
          <w:lang w:val="tr-TR"/>
        </w:rPr>
        <w:t>6</w:t>
      </w:r>
      <w:r w:rsidR="00CF2301" w:rsidRPr="00DB0C4F">
        <w:rPr>
          <w:rFonts w:ascii="Times New Roman" w:hAnsi="Times New Roman" w:cs="Times New Roman"/>
          <w:b/>
          <w:bCs/>
          <w:sz w:val="24"/>
          <w:szCs w:val="24"/>
          <w:lang w:val="tr-TR"/>
        </w:rPr>
        <w:t>_OD</w:t>
      </w:r>
      <w:r w:rsidR="00CF2301">
        <w:rPr>
          <w:rFonts w:ascii="Times New Roman" w:hAnsi="Times New Roman" w:cs="Times New Roman"/>
          <w:b/>
          <w:bCs/>
          <w:sz w:val="24"/>
          <w:szCs w:val="24"/>
          <w:lang w:val="tr-TR"/>
        </w:rPr>
        <w:t>3</w:t>
      </w:r>
      <w:r w:rsidR="00CF2301" w:rsidRPr="00DB0C4F">
        <w:rPr>
          <w:rFonts w:ascii="Times New Roman" w:hAnsi="Times New Roman" w:cs="Times New Roman"/>
          <w:b/>
          <w:bCs/>
          <w:sz w:val="24"/>
          <w:szCs w:val="24"/>
          <w:lang w:val="tr-TR"/>
        </w:rPr>
        <w:t>]</w:t>
      </w:r>
      <w:r w:rsidR="00CF2301" w:rsidRPr="00CF2301">
        <w:rPr>
          <w:rFonts w:ascii="Times New Roman" w:hAnsi="Times New Roman" w:cs="Times New Roman"/>
          <w:sz w:val="24"/>
          <w:szCs w:val="24"/>
          <w:lang w:val="tr-TR"/>
        </w:rPr>
        <w:t xml:space="preserve"> ile </w:t>
      </w:r>
      <w:r w:rsidRPr="00CF2301">
        <w:rPr>
          <w:rFonts w:ascii="Times New Roman" w:hAnsi="Times New Roman" w:cs="Times New Roman"/>
          <w:sz w:val="24"/>
          <w:szCs w:val="24"/>
          <w:lang w:val="tr-TR"/>
        </w:rPr>
        <w:t xml:space="preserve">başvuru ilan metninde kayıt altına alınmış; uygulaması ise </w:t>
      </w:r>
      <w:r w:rsidR="00CF2301" w:rsidRPr="00CF2301">
        <w:rPr>
          <w:rFonts w:ascii="Times New Roman" w:hAnsi="Times New Roman" w:cs="Times New Roman"/>
          <w:sz w:val="24"/>
          <w:szCs w:val="24"/>
          <w:lang w:val="tr-TR"/>
        </w:rPr>
        <w:t>7</w:t>
      </w:r>
      <w:r w:rsidRPr="00CF2301">
        <w:rPr>
          <w:rFonts w:ascii="Times New Roman" w:hAnsi="Times New Roman" w:cs="Times New Roman"/>
          <w:sz w:val="24"/>
          <w:szCs w:val="24"/>
          <w:lang w:val="tr-TR"/>
        </w:rPr>
        <w:t xml:space="preserve"> numaralı ekte</w:t>
      </w:r>
      <w:r w:rsidR="00CF2301">
        <w:rPr>
          <w:rFonts w:ascii="Times New Roman" w:hAnsi="Times New Roman" w:cs="Times New Roman"/>
          <w:sz w:val="24"/>
          <w:szCs w:val="24"/>
          <w:lang w:val="tr-TR"/>
        </w:rPr>
        <w:t xml:space="preserve"> </w:t>
      </w:r>
      <w:r w:rsidR="00CF2301" w:rsidRPr="00DB0C4F">
        <w:rPr>
          <w:rFonts w:ascii="Times New Roman" w:hAnsi="Times New Roman" w:cs="Times New Roman"/>
          <w:sz w:val="24"/>
          <w:szCs w:val="24"/>
          <w:lang w:val="tr-TR"/>
        </w:rPr>
        <w:t>[</w:t>
      </w:r>
      <w:r w:rsidR="00CF2301">
        <w:rPr>
          <w:rFonts w:ascii="Times New Roman" w:hAnsi="Times New Roman" w:cs="Times New Roman"/>
          <w:b/>
          <w:bCs/>
          <w:sz w:val="24"/>
          <w:szCs w:val="24"/>
          <w:lang w:val="tr-TR"/>
        </w:rPr>
        <w:t>7</w:t>
      </w:r>
      <w:r w:rsidR="00CF2301" w:rsidRPr="00DB0C4F">
        <w:rPr>
          <w:rFonts w:ascii="Times New Roman" w:hAnsi="Times New Roman" w:cs="Times New Roman"/>
          <w:b/>
          <w:bCs/>
          <w:sz w:val="24"/>
          <w:szCs w:val="24"/>
          <w:lang w:val="tr-TR"/>
        </w:rPr>
        <w:t>_OD</w:t>
      </w:r>
      <w:r w:rsidR="00CF2301">
        <w:rPr>
          <w:rFonts w:ascii="Times New Roman" w:hAnsi="Times New Roman" w:cs="Times New Roman"/>
          <w:b/>
          <w:bCs/>
          <w:sz w:val="24"/>
          <w:szCs w:val="24"/>
          <w:lang w:val="tr-TR"/>
        </w:rPr>
        <w:t>3</w:t>
      </w:r>
      <w:r w:rsidR="00CF2301" w:rsidRPr="00DB0C4F">
        <w:rPr>
          <w:rFonts w:ascii="Times New Roman" w:hAnsi="Times New Roman" w:cs="Times New Roman"/>
          <w:b/>
          <w:bCs/>
          <w:sz w:val="24"/>
          <w:szCs w:val="24"/>
          <w:lang w:val="tr-TR"/>
        </w:rPr>
        <w:t>]</w:t>
      </w:r>
      <w:r w:rsidRPr="00CF2301">
        <w:rPr>
          <w:rFonts w:ascii="Times New Roman" w:hAnsi="Times New Roman" w:cs="Times New Roman"/>
          <w:sz w:val="24"/>
          <w:szCs w:val="24"/>
          <w:lang w:val="tr-TR"/>
        </w:rPr>
        <w:t xml:space="preserve"> yer alan Seçim Komisyonu Tutanağı ile belgelendirilmiştir.</w:t>
      </w:r>
    </w:p>
    <w:p w14:paraId="1779836F" w14:textId="67CF4E8F" w:rsidR="007F7F72" w:rsidRDefault="00DB0C4F" w:rsidP="000B10E0">
      <w:pPr>
        <w:tabs>
          <w:tab w:val="left" w:pos="426"/>
        </w:tabs>
        <w:spacing w:line="276" w:lineRule="auto"/>
        <w:jc w:val="both"/>
        <w:rPr>
          <w:rFonts w:ascii="Times New Roman" w:hAnsi="Times New Roman" w:cs="Times New Roman"/>
          <w:b/>
          <w:bCs/>
          <w:sz w:val="24"/>
          <w:szCs w:val="24"/>
          <w:lang w:val="tr-TR"/>
        </w:rPr>
      </w:pPr>
      <w:r w:rsidRPr="00DB0C4F">
        <w:rPr>
          <w:rFonts w:ascii="Times New Roman" w:hAnsi="Times New Roman" w:cs="Times New Roman"/>
          <w:b/>
          <w:bCs/>
          <w:sz w:val="24"/>
          <w:szCs w:val="24"/>
          <w:lang w:val="tr-TR"/>
        </w:rPr>
        <w:t>[1](3)A.</w:t>
      </w:r>
      <w:r>
        <w:rPr>
          <w:rFonts w:ascii="Times New Roman" w:hAnsi="Times New Roman" w:cs="Times New Roman"/>
          <w:b/>
          <w:bCs/>
          <w:sz w:val="24"/>
          <w:szCs w:val="24"/>
          <w:lang w:val="tr-TR"/>
        </w:rPr>
        <w:t>5.2.</w:t>
      </w:r>
      <w:r w:rsidRPr="00A62377">
        <w:rPr>
          <w:rFonts w:ascii="Times New Roman" w:hAnsi="Times New Roman" w:cs="Times New Roman"/>
          <w:sz w:val="24"/>
          <w:szCs w:val="24"/>
          <w:lang w:val="tr-TR"/>
        </w:rPr>
        <w:t>erasmus_basvuru_ilanlari</w:t>
      </w:r>
    </w:p>
    <w:p w14:paraId="477091AB" w14:textId="101A369A" w:rsidR="00F14A8D" w:rsidRDefault="00F14A8D" w:rsidP="000B10E0">
      <w:pPr>
        <w:tabs>
          <w:tab w:val="left" w:pos="426"/>
        </w:tabs>
        <w:spacing w:line="276" w:lineRule="auto"/>
        <w:jc w:val="both"/>
        <w:rPr>
          <w:rFonts w:ascii="Times New Roman" w:hAnsi="Times New Roman" w:cs="Times New Roman"/>
          <w:b/>
          <w:bCs/>
          <w:sz w:val="24"/>
          <w:szCs w:val="24"/>
          <w:lang w:val="tr-TR"/>
        </w:rPr>
      </w:pPr>
      <w:r w:rsidRPr="00F14A8D">
        <w:rPr>
          <w:rFonts w:ascii="Times New Roman" w:hAnsi="Times New Roman" w:cs="Times New Roman"/>
          <w:b/>
          <w:bCs/>
          <w:sz w:val="24"/>
          <w:szCs w:val="24"/>
          <w:lang w:val="tr-TR"/>
        </w:rPr>
        <w:t>[</w:t>
      </w:r>
      <w:r>
        <w:rPr>
          <w:rFonts w:ascii="Times New Roman" w:hAnsi="Times New Roman" w:cs="Times New Roman"/>
          <w:b/>
          <w:bCs/>
          <w:sz w:val="24"/>
          <w:szCs w:val="24"/>
          <w:lang w:val="tr-TR"/>
        </w:rPr>
        <w:t>2</w:t>
      </w:r>
      <w:r w:rsidRPr="00F14A8D">
        <w:rPr>
          <w:rFonts w:ascii="Times New Roman" w:hAnsi="Times New Roman" w:cs="Times New Roman"/>
          <w:b/>
          <w:bCs/>
          <w:sz w:val="24"/>
          <w:szCs w:val="24"/>
          <w:lang w:val="tr-TR"/>
        </w:rPr>
        <w:t>](3)A</w:t>
      </w:r>
      <w:r w:rsidR="00900D8A">
        <w:rPr>
          <w:rFonts w:ascii="Times New Roman" w:hAnsi="Times New Roman" w:cs="Times New Roman"/>
          <w:b/>
          <w:bCs/>
          <w:sz w:val="24"/>
          <w:szCs w:val="24"/>
          <w:lang w:val="tr-TR"/>
        </w:rPr>
        <w:t>.</w:t>
      </w:r>
      <w:r>
        <w:rPr>
          <w:rFonts w:ascii="Times New Roman" w:hAnsi="Times New Roman" w:cs="Times New Roman"/>
          <w:b/>
          <w:bCs/>
          <w:sz w:val="24"/>
          <w:szCs w:val="24"/>
          <w:lang w:val="tr-TR"/>
        </w:rPr>
        <w:t>5.2</w:t>
      </w:r>
      <w:r w:rsidRPr="00F14A8D">
        <w:rPr>
          <w:rFonts w:ascii="Times New Roman" w:hAnsi="Times New Roman" w:cs="Times New Roman"/>
          <w:b/>
          <w:bCs/>
          <w:sz w:val="24"/>
          <w:szCs w:val="24"/>
          <w:lang w:val="tr-TR"/>
        </w:rPr>
        <w:t>.</w:t>
      </w:r>
      <w:r w:rsidRPr="00A62377">
        <w:rPr>
          <w:rFonts w:ascii="Times New Roman" w:hAnsi="Times New Roman" w:cs="Times New Roman"/>
          <w:sz w:val="24"/>
          <w:szCs w:val="24"/>
          <w:lang w:val="tr-TR"/>
        </w:rPr>
        <w:t>erasmus_komisyonu_secim_tutanagi_ekleri_katilimci_ve_kontenjan_dagilimi</w:t>
      </w:r>
    </w:p>
    <w:p w14:paraId="1A232309" w14:textId="6C8C2F21" w:rsidR="00A62377" w:rsidRDefault="00A62377" w:rsidP="000B10E0">
      <w:pPr>
        <w:tabs>
          <w:tab w:val="left" w:pos="426"/>
        </w:tabs>
        <w:spacing w:line="276"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3</w:t>
      </w:r>
      <w:r w:rsidRPr="007718ED">
        <w:rPr>
          <w:rFonts w:ascii="Times New Roman" w:hAnsi="Times New Roman" w:cs="Times New Roman"/>
          <w:b/>
          <w:sz w:val="24"/>
          <w:szCs w:val="24"/>
          <w:lang w:val="tr-TR"/>
        </w:rPr>
        <w:t>](4)A.</w:t>
      </w:r>
      <w:r>
        <w:rPr>
          <w:rFonts w:ascii="Times New Roman" w:hAnsi="Times New Roman" w:cs="Times New Roman"/>
          <w:b/>
          <w:sz w:val="24"/>
          <w:szCs w:val="24"/>
          <w:lang w:val="tr-TR"/>
        </w:rPr>
        <w:t>5</w:t>
      </w:r>
      <w:r w:rsidRPr="007718ED">
        <w:rPr>
          <w:rFonts w:ascii="Times New Roman" w:hAnsi="Times New Roman" w:cs="Times New Roman"/>
          <w:b/>
          <w:sz w:val="24"/>
          <w:szCs w:val="24"/>
          <w:lang w:val="tr-TR"/>
        </w:rPr>
        <w:t>.2.</w:t>
      </w:r>
      <w:r w:rsidRPr="00713C0E">
        <w:rPr>
          <w:rFonts w:ascii="Times New Roman" w:hAnsi="Times New Roman" w:cs="Times New Roman"/>
          <w:bCs/>
          <w:sz w:val="24"/>
          <w:szCs w:val="24"/>
          <w:lang w:val="tr-TR"/>
        </w:rPr>
        <w:t>202</w:t>
      </w:r>
      <w:r>
        <w:rPr>
          <w:rFonts w:ascii="Times New Roman" w:hAnsi="Times New Roman" w:cs="Times New Roman"/>
          <w:bCs/>
          <w:sz w:val="24"/>
          <w:szCs w:val="24"/>
          <w:lang w:val="tr-TR"/>
        </w:rPr>
        <w:t>4_</w:t>
      </w:r>
      <w:r w:rsidRPr="00713C0E">
        <w:rPr>
          <w:rFonts w:ascii="Times New Roman" w:hAnsi="Times New Roman" w:cs="Times New Roman"/>
          <w:bCs/>
          <w:sz w:val="24"/>
          <w:szCs w:val="24"/>
          <w:lang w:val="tr-TR"/>
        </w:rPr>
        <w:t>ek</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hibe</w:t>
      </w:r>
      <w:r>
        <w:rPr>
          <w:rFonts w:ascii="Times New Roman" w:hAnsi="Times New Roman" w:cs="Times New Roman"/>
          <w:bCs/>
          <w:sz w:val="24"/>
          <w:szCs w:val="24"/>
          <w:lang w:val="tr-TR"/>
        </w:rPr>
        <w:t>_</w:t>
      </w:r>
      <w:r w:rsidRPr="00713C0E">
        <w:rPr>
          <w:rFonts w:ascii="Times New Roman" w:hAnsi="Times New Roman" w:cs="Times New Roman"/>
          <w:bCs/>
          <w:sz w:val="24"/>
          <w:szCs w:val="24"/>
          <w:lang w:val="tr-TR"/>
        </w:rPr>
        <w:t>sözle</w:t>
      </w:r>
      <w:r>
        <w:rPr>
          <w:rFonts w:ascii="Times New Roman" w:hAnsi="Times New Roman" w:cs="Times New Roman"/>
          <w:bCs/>
          <w:sz w:val="24"/>
          <w:szCs w:val="24"/>
          <w:lang w:val="tr-TR"/>
        </w:rPr>
        <w:t>s</w:t>
      </w:r>
      <w:r w:rsidRPr="00713C0E">
        <w:rPr>
          <w:rFonts w:ascii="Times New Roman" w:hAnsi="Times New Roman" w:cs="Times New Roman"/>
          <w:bCs/>
          <w:sz w:val="24"/>
          <w:szCs w:val="24"/>
          <w:lang w:val="tr-TR"/>
        </w:rPr>
        <w:t>mesi</w:t>
      </w:r>
    </w:p>
    <w:p w14:paraId="2B7BB937" w14:textId="4483B9F7" w:rsidR="00D50299" w:rsidRDefault="00D50299" w:rsidP="000B10E0">
      <w:pPr>
        <w:tabs>
          <w:tab w:val="left" w:pos="426"/>
        </w:tabs>
        <w:spacing w:line="276" w:lineRule="auto"/>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4</w:t>
      </w:r>
      <w:r w:rsidRPr="007718ED">
        <w:rPr>
          <w:rFonts w:ascii="Times New Roman" w:hAnsi="Times New Roman" w:cs="Times New Roman"/>
          <w:b/>
          <w:sz w:val="24"/>
          <w:szCs w:val="24"/>
          <w:lang w:val="it-IT"/>
        </w:rPr>
        <w:t>](3)A.</w:t>
      </w:r>
      <w:r>
        <w:rPr>
          <w:rFonts w:ascii="Times New Roman" w:hAnsi="Times New Roman" w:cs="Times New Roman"/>
          <w:b/>
          <w:sz w:val="24"/>
          <w:szCs w:val="24"/>
          <w:lang w:val="it-IT"/>
        </w:rPr>
        <w:t>5.2</w:t>
      </w:r>
      <w:r w:rsidRPr="007718ED">
        <w:rPr>
          <w:rFonts w:ascii="Times New Roman" w:hAnsi="Times New Roman" w:cs="Times New Roman"/>
          <w:b/>
          <w:sz w:val="24"/>
          <w:szCs w:val="24"/>
          <w:lang w:val="it-IT"/>
        </w:rPr>
        <w:t>.</w:t>
      </w:r>
      <w:r>
        <w:rPr>
          <w:rFonts w:ascii="Times New Roman" w:hAnsi="Times New Roman" w:cs="Times New Roman"/>
          <w:bCs/>
          <w:sz w:val="24"/>
          <w:szCs w:val="24"/>
          <w:lang w:val="tr-TR"/>
        </w:rPr>
        <w:t>erasmus_komisyonu_secim_tutanagi_ekleri_katilimci_ve_kontenjan_dagilimi</w:t>
      </w:r>
    </w:p>
    <w:p w14:paraId="1DB0C0A7" w14:textId="007EF5DE" w:rsidR="00FE0FA6" w:rsidRDefault="00FE0FA6" w:rsidP="000B10E0">
      <w:pPr>
        <w:tabs>
          <w:tab w:val="left" w:pos="426"/>
        </w:tabs>
        <w:spacing w:line="276" w:lineRule="auto"/>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it-IT"/>
        </w:rPr>
        <w:t>5</w:t>
      </w:r>
      <w:r w:rsidRPr="007718ED">
        <w:rPr>
          <w:rFonts w:ascii="Times New Roman" w:hAnsi="Times New Roman" w:cs="Times New Roman"/>
          <w:b/>
          <w:sz w:val="24"/>
          <w:szCs w:val="24"/>
          <w:lang w:val="it-IT"/>
        </w:rPr>
        <w:t>](3)A</w:t>
      </w:r>
      <w:r>
        <w:rPr>
          <w:rFonts w:ascii="Times New Roman" w:hAnsi="Times New Roman" w:cs="Times New Roman"/>
          <w:b/>
          <w:sz w:val="24"/>
          <w:szCs w:val="24"/>
          <w:lang w:val="it-IT"/>
        </w:rPr>
        <w:t xml:space="preserve">.5.2. </w:t>
      </w:r>
      <w:r>
        <w:rPr>
          <w:rFonts w:ascii="Times New Roman" w:hAnsi="Times New Roman" w:cs="Times New Roman"/>
          <w:bCs/>
          <w:sz w:val="24"/>
          <w:szCs w:val="24"/>
          <w:lang w:val="tr-TR"/>
        </w:rPr>
        <w:t>katilimci_secim_kriterleri</w:t>
      </w:r>
    </w:p>
    <w:p w14:paraId="6516FE82" w14:textId="77777777" w:rsidR="00CF2301" w:rsidRDefault="00CF2301" w:rsidP="000B10E0">
      <w:pPr>
        <w:tabs>
          <w:tab w:val="left" w:pos="426"/>
        </w:tabs>
        <w:spacing w:line="276" w:lineRule="auto"/>
        <w:jc w:val="both"/>
        <w:rPr>
          <w:rFonts w:ascii="Times New Roman" w:hAnsi="Times New Roman" w:cs="Times New Roman"/>
          <w:b/>
          <w:bCs/>
          <w:sz w:val="24"/>
          <w:szCs w:val="24"/>
          <w:lang w:val="tr-TR"/>
        </w:rPr>
      </w:pPr>
      <w:r w:rsidRPr="00DB0C4F">
        <w:rPr>
          <w:rFonts w:ascii="Times New Roman" w:hAnsi="Times New Roman" w:cs="Times New Roman"/>
          <w:b/>
          <w:bCs/>
          <w:sz w:val="24"/>
          <w:szCs w:val="24"/>
          <w:lang w:val="tr-TR"/>
        </w:rPr>
        <w:t>[</w:t>
      </w:r>
      <w:r>
        <w:rPr>
          <w:rFonts w:ascii="Times New Roman" w:hAnsi="Times New Roman" w:cs="Times New Roman"/>
          <w:b/>
          <w:bCs/>
          <w:sz w:val="24"/>
          <w:szCs w:val="24"/>
          <w:lang w:val="tr-TR"/>
        </w:rPr>
        <w:t>6</w:t>
      </w:r>
      <w:r w:rsidRPr="00DB0C4F">
        <w:rPr>
          <w:rFonts w:ascii="Times New Roman" w:hAnsi="Times New Roman" w:cs="Times New Roman"/>
          <w:b/>
          <w:bCs/>
          <w:sz w:val="24"/>
          <w:szCs w:val="24"/>
          <w:lang w:val="tr-TR"/>
        </w:rPr>
        <w:t>](3)A.</w:t>
      </w:r>
      <w:r>
        <w:rPr>
          <w:rFonts w:ascii="Times New Roman" w:hAnsi="Times New Roman" w:cs="Times New Roman"/>
          <w:b/>
          <w:bCs/>
          <w:sz w:val="24"/>
          <w:szCs w:val="24"/>
          <w:lang w:val="tr-TR"/>
        </w:rPr>
        <w:t>5.2.</w:t>
      </w:r>
      <w:r w:rsidRPr="00A62377">
        <w:rPr>
          <w:rFonts w:ascii="Times New Roman" w:hAnsi="Times New Roman" w:cs="Times New Roman"/>
          <w:sz w:val="24"/>
          <w:szCs w:val="24"/>
          <w:lang w:val="tr-TR"/>
        </w:rPr>
        <w:t>erasmus_basvuru_ilanlari</w:t>
      </w:r>
    </w:p>
    <w:p w14:paraId="7AD00A2C" w14:textId="4F7BF6A9" w:rsidR="00A62377" w:rsidRDefault="00CF2301" w:rsidP="000B10E0">
      <w:pPr>
        <w:tabs>
          <w:tab w:val="left" w:pos="426"/>
        </w:tabs>
        <w:spacing w:line="276" w:lineRule="auto"/>
        <w:jc w:val="both"/>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tr-TR"/>
        </w:rPr>
        <w:t>7</w:t>
      </w:r>
      <w:r w:rsidRPr="00CF2301">
        <w:rPr>
          <w:rFonts w:ascii="Times New Roman" w:hAnsi="Times New Roman" w:cs="Times New Roman"/>
          <w:b/>
          <w:sz w:val="24"/>
          <w:szCs w:val="24"/>
          <w:lang w:val="tr-TR"/>
        </w:rPr>
        <w:t>](3)A.5.2.</w:t>
      </w:r>
      <w:r>
        <w:rPr>
          <w:rFonts w:ascii="Times New Roman" w:hAnsi="Times New Roman" w:cs="Times New Roman"/>
          <w:bCs/>
          <w:sz w:val="24"/>
          <w:szCs w:val="24"/>
          <w:lang w:val="tr-TR"/>
        </w:rPr>
        <w:t>erasmus_komisyonu_secim_tutanagi_ekleri_katilimci_ve_kontenjan_dagilimi</w:t>
      </w:r>
    </w:p>
    <w:p w14:paraId="733004AA" w14:textId="77777777" w:rsidR="000B10E0" w:rsidRPr="00106DAF" w:rsidRDefault="000B10E0" w:rsidP="000B10E0">
      <w:pPr>
        <w:tabs>
          <w:tab w:val="left" w:pos="426"/>
        </w:tabs>
        <w:spacing w:line="276" w:lineRule="auto"/>
        <w:jc w:val="both"/>
        <w:rPr>
          <w:rFonts w:ascii="Times New Roman" w:hAnsi="Times New Roman" w:cs="Times New Roman"/>
          <w:b/>
          <w:bCs/>
          <w:sz w:val="24"/>
          <w:szCs w:val="24"/>
          <w:lang w:val="tr-TR"/>
        </w:rPr>
      </w:pPr>
    </w:p>
    <w:p w14:paraId="03C124E0" w14:textId="48A4DD3E" w:rsidR="000C2FDE" w:rsidRPr="009031E4" w:rsidRDefault="000C2FDE" w:rsidP="000C2FDE">
      <w:pPr>
        <w:pStyle w:val="Balk1"/>
        <w:numPr>
          <w:ilvl w:val="0"/>
          <w:numId w:val="17"/>
        </w:numPr>
        <w:spacing w:before="57" w:after="240"/>
        <w:ind w:right="63"/>
        <w:rPr>
          <w:rFonts w:cs="Times New Roman"/>
          <w:color w:val="000000" w:themeColor="text1"/>
          <w:sz w:val="28"/>
          <w:szCs w:val="28"/>
        </w:rPr>
      </w:pPr>
      <w:bookmarkStart w:id="81" w:name="_Toc92896688"/>
      <w:r w:rsidRPr="009031E4">
        <w:rPr>
          <w:rFonts w:cs="Times New Roman"/>
          <w:color w:val="000000" w:themeColor="text1"/>
          <w:sz w:val="28"/>
          <w:szCs w:val="28"/>
        </w:rPr>
        <w:t>EĞİTİM VE ÖĞRETİM</w:t>
      </w:r>
      <w:bookmarkEnd w:id="81"/>
    </w:p>
    <w:p w14:paraId="23B057F4" w14:textId="39180DF8" w:rsidR="000C2FDE" w:rsidRPr="007718ED" w:rsidRDefault="007F7F72" w:rsidP="000C2FDE">
      <w:pPr>
        <w:spacing w:line="276" w:lineRule="auto"/>
        <w:jc w:val="both"/>
        <w:rPr>
          <w:rFonts w:ascii="Times New Roman" w:hAnsi="Times New Roman" w:cs="Times New Roman"/>
          <w:b/>
          <w:sz w:val="24"/>
          <w:szCs w:val="24"/>
          <w:lang w:val="tr-TR"/>
        </w:rPr>
      </w:pPr>
      <w:r w:rsidRPr="007718ED">
        <w:rPr>
          <w:rFonts w:ascii="Times New Roman" w:hAnsi="Times New Roman" w:cs="Times New Roman"/>
          <w:b/>
          <w:sz w:val="24"/>
          <w:szCs w:val="24"/>
          <w:lang w:val="tr-TR"/>
        </w:rPr>
        <w:t>B.3. Öğrenme</w:t>
      </w:r>
      <w:r w:rsidR="000C2FDE" w:rsidRPr="007718ED">
        <w:rPr>
          <w:rFonts w:ascii="Times New Roman" w:hAnsi="Times New Roman" w:cs="Times New Roman"/>
          <w:b/>
          <w:sz w:val="24"/>
          <w:szCs w:val="24"/>
          <w:lang w:val="tr-TR"/>
        </w:rPr>
        <w:t xml:space="preserve"> Kaynakları ve Akademik Destek Hizmetleri</w:t>
      </w:r>
    </w:p>
    <w:p w14:paraId="2180CA65" w14:textId="77777777" w:rsidR="007F7F72" w:rsidRPr="007F7F72" w:rsidRDefault="00E86A50"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007F7F72" w:rsidRPr="007F7F72">
        <w:rPr>
          <w:rFonts w:ascii="Times New Roman" w:hAnsi="Times New Roman" w:cs="Times New Roman"/>
          <w:bCs/>
          <w:sz w:val="24"/>
          <w:szCs w:val="24"/>
          <w:lang w:val="tr-TR"/>
        </w:rPr>
        <w:t>Erasmus Programı, öğrenci ve personelin farklı ülkelerde, farklı akademik kaynaklar, öğretim üyeleri ve müfredatlar aracılığıyla farklı eğitim sistemlerini tanımalarına ve deneyimlemelerine imkân sağlayarak uluslararası akademik gelişime katkıda bulunmaktadır.</w:t>
      </w:r>
    </w:p>
    <w:p w14:paraId="64E14401" w14:textId="6CD52667"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Öğrenciler Erasmus Programı kapsamında öğrenim hareketliliği ve staj hareketliliği olmak üzere iki farklı türde faaliyetten yararlanmaktadır. Öğrenim hareketliliği çerçevesinde öğrenciler, programla ilişkili ülkelerde anlaşmalı olduğumuz yükseköğretim kurumlarında bir veya iki dönem eğitim-öğretim faaliyetini sürdürmektedir. Staj hareketliliğinde ise anlaşma şartı aranmaksızın programla ilişkili ülkelerde;</w:t>
      </w:r>
      <w:r w:rsidR="00234215">
        <w:rPr>
          <w:rFonts w:ascii="Times New Roman" w:hAnsi="Times New Roman" w:cs="Times New Roman"/>
          <w:bCs/>
          <w:sz w:val="24"/>
          <w:szCs w:val="24"/>
          <w:lang w:val="tr-TR"/>
        </w:rPr>
        <w:t xml:space="preserve"> </w:t>
      </w:r>
      <w:r w:rsidRPr="007F7F72">
        <w:rPr>
          <w:rFonts w:ascii="Times New Roman" w:hAnsi="Times New Roman" w:cs="Times New Roman"/>
          <w:bCs/>
          <w:sz w:val="24"/>
          <w:szCs w:val="24"/>
          <w:lang w:val="tr-TR"/>
        </w:rPr>
        <w:t xml:space="preserve">ayrıca anlaşma bulunması koşuluyla programla ilişkili olmayan </w:t>
      </w:r>
      <w:r w:rsidRPr="007F7F72">
        <w:rPr>
          <w:rFonts w:ascii="Times New Roman" w:hAnsi="Times New Roman" w:cs="Times New Roman"/>
          <w:bCs/>
          <w:sz w:val="24"/>
          <w:szCs w:val="24"/>
          <w:lang w:val="tr-TR"/>
        </w:rPr>
        <w:lastRenderedPageBreak/>
        <w:t>ülkelerde de uluslararası hareketlilik kapsamında staj gerçekleştirilebilmektedir. Staj faaliyetinin öğrencinin eğitim alanı ile doğrudan ilişkili olması ve mesleki deneyim kazandırması esastır. Staj faaliyeti zorunlu staj, gönüllü staj ve yeni mezun stajı olmak üzere üç farklı türde yürütülebilmektedir. İlgili kurallar</w:t>
      </w:r>
      <w:r w:rsidR="004F2C79">
        <w:rPr>
          <w:rFonts w:ascii="Times New Roman" w:hAnsi="Times New Roman" w:cs="Times New Roman"/>
          <w:bCs/>
          <w:sz w:val="24"/>
          <w:szCs w:val="24"/>
          <w:lang w:val="tr-TR"/>
        </w:rPr>
        <w:t xml:space="preserve"> Bakanlıkça hazırlanmış Sözleşme Dönemi El Kitabında mevcut olup, ekte sunulmuştur</w:t>
      </w:r>
      <w:r w:rsidRPr="007F7F72">
        <w:rPr>
          <w:rFonts w:ascii="Times New Roman" w:hAnsi="Times New Roman" w:cs="Times New Roman"/>
          <w:bCs/>
          <w:sz w:val="24"/>
          <w:szCs w:val="24"/>
          <w:lang w:val="tr-TR"/>
        </w:rPr>
        <w:t xml:space="preserve"> </w:t>
      </w:r>
      <w:r w:rsidR="004F2C79" w:rsidRPr="004F2C79">
        <w:rPr>
          <w:rFonts w:ascii="Times New Roman" w:hAnsi="Times New Roman" w:cs="Times New Roman"/>
          <w:b/>
          <w:sz w:val="24"/>
          <w:szCs w:val="24"/>
          <w:lang w:val="tr-TR"/>
        </w:rPr>
        <w:t>[1_OD</w:t>
      </w:r>
      <w:r w:rsidR="004F2C79" w:rsidRPr="004F2C79">
        <w:rPr>
          <w:rFonts w:ascii="Times New Roman" w:hAnsi="Times New Roman" w:cs="Times New Roman"/>
          <w:b/>
          <w:sz w:val="24"/>
          <w:szCs w:val="24"/>
          <w:lang w:val="tr-TR"/>
        </w:rPr>
        <w:t>2</w:t>
      </w:r>
      <w:r w:rsidR="004F2C79" w:rsidRPr="004F2C79">
        <w:rPr>
          <w:rFonts w:ascii="Times New Roman" w:hAnsi="Times New Roman" w:cs="Times New Roman"/>
          <w:b/>
          <w:sz w:val="24"/>
          <w:szCs w:val="24"/>
          <w:lang w:val="tr-TR"/>
        </w:rPr>
        <w:t>]</w:t>
      </w:r>
      <w:r w:rsidR="004F2C79">
        <w:rPr>
          <w:rFonts w:ascii="Times New Roman" w:hAnsi="Times New Roman" w:cs="Times New Roman"/>
          <w:bCs/>
          <w:sz w:val="24"/>
          <w:szCs w:val="24"/>
          <w:lang w:val="tr-TR"/>
        </w:rPr>
        <w:t xml:space="preserve">. </w:t>
      </w:r>
    </w:p>
    <w:p w14:paraId="30FAC6DC" w14:textId="4C2DF6C8"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 xml:space="preserve">Her iki faaliyet türü için de tam akademik tanınma sağlanmaktadır. Öğrenim hareketliliği sürecinde öğrencinin karşı kurumdan aldığı dersler transkriptine işlenmekte olup ilgili transkript örneği </w:t>
      </w:r>
      <w:r w:rsidR="00E34735">
        <w:rPr>
          <w:rFonts w:ascii="Times New Roman" w:hAnsi="Times New Roman" w:cs="Times New Roman"/>
          <w:bCs/>
          <w:sz w:val="24"/>
          <w:szCs w:val="24"/>
          <w:lang w:val="tr-TR"/>
        </w:rPr>
        <w:t>7</w:t>
      </w:r>
      <w:r w:rsidRPr="007F7F72">
        <w:rPr>
          <w:rFonts w:ascii="Times New Roman" w:hAnsi="Times New Roman" w:cs="Times New Roman"/>
          <w:bCs/>
          <w:sz w:val="24"/>
          <w:szCs w:val="24"/>
          <w:lang w:val="tr-TR"/>
        </w:rPr>
        <w:t xml:space="preserve"> numaralı kanıt ile sunulmuştur. Katılımcılara faaliyet sonunda katılım sertifikaları düzenlenmektedir </w:t>
      </w:r>
      <w:r w:rsidRPr="0016182F">
        <w:rPr>
          <w:rFonts w:ascii="Times New Roman" w:hAnsi="Times New Roman" w:cs="Times New Roman"/>
          <w:b/>
          <w:sz w:val="24"/>
          <w:szCs w:val="24"/>
          <w:lang w:val="tr-TR"/>
        </w:rPr>
        <w:t>[</w:t>
      </w:r>
      <w:r w:rsidR="00E34735">
        <w:rPr>
          <w:rFonts w:ascii="Times New Roman" w:hAnsi="Times New Roman" w:cs="Times New Roman"/>
          <w:b/>
          <w:sz w:val="24"/>
          <w:szCs w:val="24"/>
          <w:lang w:val="tr-TR"/>
        </w:rPr>
        <w:t>2</w:t>
      </w:r>
      <w:r w:rsidRPr="0016182F">
        <w:rPr>
          <w:rFonts w:ascii="Times New Roman" w:hAnsi="Times New Roman" w:cs="Times New Roman"/>
          <w:b/>
          <w:sz w:val="24"/>
          <w:szCs w:val="24"/>
          <w:lang w:val="tr-TR"/>
        </w:rPr>
        <w:t>_OD3] [</w:t>
      </w:r>
      <w:r w:rsidR="00E34735">
        <w:rPr>
          <w:rFonts w:ascii="Times New Roman" w:hAnsi="Times New Roman" w:cs="Times New Roman"/>
          <w:b/>
          <w:sz w:val="24"/>
          <w:szCs w:val="24"/>
          <w:lang w:val="tr-TR"/>
        </w:rPr>
        <w:t>3</w:t>
      </w:r>
      <w:r w:rsidRPr="0016182F">
        <w:rPr>
          <w:rFonts w:ascii="Times New Roman" w:hAnsi="Times New Roman" w:cs="Times New Roman"/>
          <w:b/>
          <w:sz w:val="24"/>
          <w:szCs w:val="24"/>
          <w:lang w:val="tr-TR"/>
        </w:rPr>
        <w:t>_OD3].</w:t>
      </w:r>
    </w:p>
    <w:p w14:paraId="1FABC05D" w14:textId="78A4D335"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 xml:space="preserve">Öğrenci iş yükü kredilerinin (AKTS) değişim programlarında herhangi bir ek akademik yükümlülük gerektirmeksizin tanınmasına yönelik uygulamalar, Erasmus Kurum Koordinatörlüğü’nün kuruluşundan bu yana titizlikle sürdürülmektedir. Bu husus, kurumumuz </w:t>
      </w:r>
      <w:r w:rsidRPr="004F453E">
        <w:rPr>
          <w:rFonts w:ascii="Times New Roman" w:hAnsi="Times New Roman" w:cs="Times New Roman"/>
          <w:bCs/>
          <w:sz w:val="24"/>
          <w:szCs w:val="24"/>
          <w:lang w:val="tr-TR"/>
        </w:rPr>
        <w:t>Erasmus Yönergesinde</w:t>
      </w:r>
      <w:r w:rsidR="00F87AD4" w:rsidRPr="004F453E">
        <w:rPr>
          <w:rFonts w:ascii="Times New Roman" w:hAnsi="Times New Roman" w:cs="Times New Roman"/>
          <w:bCs/>
          <w:sz w:val="24"/>
          <w:szCs w:val="24"/>
          <w:lang w:val="tr-TR"/>
        </w:rPr>
        <w:t xml:space="preserve"> </w:t>
      </w:r>
      <w:r w:rsidR="004F453E" w:rsidRPr="004F453E">
        <w:rPr>
          <w:rFonts w:ascii="Times New Roman" w:hAnsi="Times New Roman" w:cs="Times New Roman"/>
          <w:bCs/>
          <w:sz w:val="24"/>
          <w:szCs w:val="24"/>
          <w:lang w:val="tr-TR"/>
        </w:rPr>
        <w:t>(</w:t>
      </w:r>
      <w:hyperlink r:id="rId39" w:history="1">
        <w:r w:rsidR="004F453E" w:rsidRPr="004F453E">
          <w:rPr>
            <w:rStyle w:val="Kpr"/>
            <w:rFonts w:ascii="Times New Roman" w:hAnsi="Times New Roman" w:cs="Times New Roman"/>
            <w:bCs/>
            <w:sz w:val="24"/>
            <w:szCs w:val="24"/>
            <w:lang w:val="tr-TR"/>
          </w:rPr>
          <w:t>OD3</w:t>
        </w:r>
      </w:hyperlink>
      <w:r w:rsidR="004F453E" w:rsidRPr="004F453E">
        <w:rPr>
          <w:rFonts w:ascii="Times New Roman" w:hAnsi="Times New Roman" w:cs="Times New Roman"/>
          <w:bCs/>
          <w:sz w:val="24"/>
          <w:szCs w:val="24"/>
          <w:lang w:val="tr-TR"/>
        </w:rPr>
        <w:t xml:space="preserve">) </w:t>
      </w:r>
      <w:r w:rsidRPr="004F453E">
        <w:rPr>
          <w:rFonts w:ascii="Times New Roman" w:hAnsi="Times New Roman" w:cs="Times New Roman"/>
          <w:bCs/>
          <w:sz w:val="24"/>
          <w:szCs w:val="24"/>
          <w:lang w:val="tr-TR"/>
        </w:rPr>
        <w:t>Madde 4/e, Madde 8.9 ve Madde 8.10’da ayrıntılı biçimde düzenlenmiştir.</w:t>
      </w:r>
    </w:p>
    <w:p w14:paraId="1AFF6C7B" w14:textId="4DAAD623"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 xml:space="preserve">Erasmus Programında “akademik tanınma” altın kural olarak kabul edilmekte olup, Avrupa Komisyonu ve Türkiye Ulusal Ajansı tarafından yayımlanan </w:t>
      </w:r>
      <w:r w:rsidR="004F453E">
        <w:rPr>
          <w:rFonts w:ascii="Times New Roman" w:hAnsi="Times New Roman" w:cs="Times New Roman"/>
          <w:bCs/>
          <w:sz w:val="24"/>
          <w:szCs w:val="24"/>
          <w:lang w:val="tr-TR"/>
        </w:rPr>
        <w:t>1 numaralı kanıt ile sunulan</w:t>
      </w:r>
      <w:r w:rsidR="004F453E" w:rsidRPr="004F453E">
        <w:rPr>
          <w:rFonts w:ascii="Times New Roman" w:hAnsi="Times New Roman" w:cs="Times New Roman"/>
          <w:bCs/>
          <w:sz w:val="24"/>
          <w:szCs w:val="24"/>
          <w:lang w:val="tr-TR"/>
        </w:rPr>
        <w:t xml:space="preserve"> </w:t>
      </w:r>
      <w:r w:rsidR="004F453E">
        <w:rPr>
          <w:rFonts w:ascii="Times New Roman" w:hAnsi="Times New Roman" w:cs="Times New Roman"/>
          <w:bCs/>
          <w:sz w:val="24"/>
          <w:szCs w:val="24"/>
          <w:lang w:val="tr-TR"/>
        </w:rPr>
        <w:t>Sözleşme Dönemi El Kitabında</w:t>
      </w:r>
      <w:r w:rsidR="004F453E">
        <w:rPr>
          <w:rFonts w:ascii="Times New Roman" w:hAnsi="Times New Roman" w:cs="Times New Roman"/>
          <w:bCs/>
          <w:sz w:val="24"/>
          <w:szCs w:val="24"/>
          <w:lang w:val="tr-TR"/>
        </w:rPr>
        <w:t xml:space="preserve"> </w:t>
      </w:r>
      <w:r w:rsidRPr="00537A5A">
        <w:rPr>
          <w:rFonts w:ascii="Times New Roman" w:hAnsi="Times New Roman" w:cs="Times New Roman"/>
          <w:bCs/>
          <w:sz w:val="24"/>
          <w:szCs w:val="24"/>
          <w:lang w:val="tr-TR"/>
        </w:rPr>
        <w:t>(Madde III.9) tam ve otomatik</w:t>
      </w:r>
      <w:r w:rsidRPr="007F7F72">
        <w:rPr>
          <w:rFonts w:ascii="Times New Roman" w:hAnsi="Times New Roman" w:cs="Times New Roman"/>
          <w:bCs/>
          <w:sz w:val="24"/>
          <w:szCs w:val="24"/>
          <w:lang w:val="tr-TR"/>
        </w:rPr>
        <w:t xml:space="preserve"> tanınmanın sağlanması gerektiği açıkça belirtilmektedir. Bu doğrultuda kurumumuzda otomatik ve sistematik bir mekanizma oluşturulmuş; her bölüm için Erasmus bölüm koordinatörü atanmıştır </w:t>
      </w:r>
      <w:r w:rsidRPr="0016182F">
        <w:rPr>
          <w:rFonts w:ascii="Times New Roman" w:hAnsi="Times New Roman" w:cs="Times New Roman"/>
          <w:b/>
          <w:sz w:val="24"/>
          <w:szCs w:val="24"/>
          <w:lang w:val="tr-TR"/>
        </w:rPr>
        <w:t>[</w:t>
      </w:r>
      <w:r w:rsidR="00B2603E">
        <w:rPr>
          <w:rFonts w:ascii="Times New Roman" w:hAnsi="Times New Roman" w:cs="Times New Roman"/>
          <w:b/>
          <w:sz w:val="24"/>
          <w:szCs w:val="24"/>
          <w:lang w:val="tr-TR"/>
        </w:rPr>
        <w:t>4</w:t>
      </w:r>
      <w:r w:rsidRPr="0016182F">
        <w:rPr>
          <w:rFonts w:ascii="Times New Roman" w:hAnsi="Times New Roman" w:cs="Times New Roman"/>
          <w:b/>
          <w:sz w:val="24"/>
          <w:szCs w:val="24"/>
          <w:lang w:val="tr-TR"/>
        </w:rPr>
        <w:t>_OD3].</w:t>
      </w:r>
      <w:r w:rsidRPr="007F7F72">
        <w:rPr>
          <w:rFonts w:ascii="Times New Roman" w:hAnsi="Times New Roman" w:cs="Times New Roman"/>
          <w:bCs/>
          <w:sz w:val="24"/>
          <w:szCs w:val="24"/>
          <w:lang w:val="tr-TR"/>
        </w:rPr>
        <w:t xml:space="preserve"> Değişim faaliyeti gerçekleştirecek öğrencilerin ders eşleştirme ve tanınma işlemleri faaliyet başlamadan önce öğrenci ve bölüm koordinatörü tarafından tamamlanmakta; Akademik Tanınma Belgesi Fakülte Yönetim Kurulu Kararına eşdeğer kabul edilerek süreç yönergeye dâhil edilmiştir</w:t>
      </w:r>
      <w:r w:rsidR="006D083E">
        <w:rPr>
          <w:rFonts w:ascii="Times New Roman" w:hAnsi="Times New Roman" w:cs="Times New Roman"/>
          <w:bCs/>
          <w:sz w:val="24"/>
          <w:szCs w:val="24"/>
          <w:lang w:val="tr-TR"/>
        </w:rPr>
        <w:t xml:space="preserve">, söz konusu hususa ilişkin yazılı </w:t>
      </w:r>
      <w:r w:rsidR="006D083E" w:rsidRPr="0006594B">
        <w:rPr>
          <w:rFonts w:ascii="Times New Roman" w:hAnsi="Times New Roman" w:cs="Times New Roman"/>
          <w:bCs/>
          <w:sz w:val="24"/>
          <w:szCs w:val="24"/>
          <w:lang w:val="tr-TR"/>
        </w:rPr>
        <w:t xml:space="preserve">esaslar </w:t>
      </w:r>
      <w:r w:rsidR="006D083E" w:rsidRPr="0006594B">
        <w:rPr>
          <w:rFonts w:ascii="Times New Roman" w:hAnsi="Times New Roman" w:cs="Times New Roman"/>
          <w:sz w:val="24"/>
          <w:szCs w:val="24"/>
          <w:lang w:val="tr-TR"/>
        </w:rPr>
        <w:t>Erasmus Programı</w:t>
      </w:r>
      <w:r w:rsidR="006D083E">
        <w:rPr>
          <w:rFonts w:ascii="Times New Roman" w:hAnsi="Times New Roman" w:cs="Times New Roman"/>
          <w:sz w:val="24"/>
          <w:szCs w:val="24"/>
          <w:lang w:val="tr-TR"/>
        </w:rPr>
        <w:t xml:space="preserve"> Yönergesinde </w:t>
      </w:r>
      <w:r w:rsidR="006D083E">
        <w:rPr>
          <w:rFonts w:ascii="Times New Roman" w:hAnsi="Times New Roman" w:cs="Times New Roman"/>
          <w:bCs/>
          <w:sz w:val="24"/>
          <w:szCs w:val="24"/>
          <w:lang w:val="tr-TR"/>
        </w:rPr>
        <w:t xml:space="preserve">kanıt olarak </w:t>
      </w:r>
      <w:r w:rsidR="006D083E">
        <w:rPr>
          <w:rFonts w:ascii="Times New Roman" w:hAnsi="Times New Roman" w:cs="Times New Roman"/>
          <w:sz w:val="24"/>
          <w:szCs w:val="24"/>
          <w:lang w:val="tr-TR"/>
        </w:rPr>
        <w:t>yer almaktadır</w:t>
      </w:r>
      <w:r w:rsidR="00B2603E">
        <w:rPr>
          <w:rFonts w:ascii="Times New Roman" w:hAnsi="Times New Roman" w:cs="Times New Roman"/>
          <w:sz w:val="24"/>
          <w:szCs w:val="24"/>
          <w:lang w:val="tr-TR"/>
        </w:rPr>
        <w:t xml:space="preserve"> </w:t>
      </w:r>
      <w:r w:rsidR="00B2603E" w:rsidRPr="004F453E">
        <w:rPr>
          <w:rFonts w:ascii="Times New Roman" w:hAnsi="Times New Roman" w:cs="Times New Roman"/>
          <w:bCs/>
          <w:sz w:val="24"/>
          <w:szCs w:val="24"/>
          <w:lang w:val="tr-TR"/>
        </w:rPr>
        <w:t>(</w:t>
      </w:r>
      <w:hyperlink r:id="rId40" w:history="1">
        <w:r w:rsidR="00B2603E" w:rsidRPr="004F453E">
          <w:rPr>
            <w:rStyle w:val="Kpr"/>
            <w:rFonts w:ascii="Times New Roman" w:hAnsi="Times New Roman" w:cs="Times New Roman"/>
            <w:bCs/>
            <w:sz w:val="24"/>
            <w:szCs w:val="24"/>
            <w:lang w:val="tr-TR"/>
          </w:rPr>
          <w:t>OD3</w:t>
        </w:r>
      </w:hyperlink>
      <w:r w:rsidR="00B2603E" w:rsidRPr="004F453E">
        <w:rPr>
          <w:rFonts w:ascii="Times New Roman" w:hAnsi="Times New Roman" w:cs="Times New Roman"/>
          <w:bCs/>
          <w:sz w:val="24"/>
          <w:szCs w:val="24"/>
          <w:lang w:val="tr-TR"/>
        </w:rPr>
        <w:t>)</w:t>
      </w:r>
      <w:r w:rsidR="006D083E">
        <w:rPr>
          <w:rFonts w:ascii="Times New Roman" w:hAnsi="Times New Roman" w:cs="Times New Roman"/>
          <w:sz w:val="24"/>
          <w:szCs w:val="24"/>
          <w:lang w:val="tr-TR"/>
        </w:rPr>
        <w:t>.</w:t>
      </w:r>
      <w:r w:rsidRPr="007F7F72">
        <w:rPr>
          <w:rFonts w:ascii="Times New Roman" w:hAnsi="Times New Roman" w:cs="Times New Roman"/>
          <w:bCs/>
          <w:sz w:val="24"/>
          <w:szCs w:val="24"/>
          <w:lang w:val="tr-TR"/>
        </w:rPr>
        <w:t xml:space="preserve"> Böylece öğrenci faaliyete başlamadan önce tanınma işlemi güvence altına alınmaktadır </w:t>
      </w:r>
      <w:r w:rsidRPr="0016182F">
        <w:rPr>
          <w:rFonts w:ascii="Times New Roman" w:hAnsi="Times New Roman" w:cs="Times New Roman"/>
          <w:b/>
          <w:sz w:val="24"/>
          <w:szCs w:val="24"/>
          <w:lang w:val="tr-TR"/>
        </w:rPr>
        <w:t>[</w:t>
      </w:r>
      <w:r w:rsidR="00B2603E">
        <w:rPr>
          <w:rFonts w:ascii="Times New Roman" w:hAnsi="Times New Roman" w:cs="Times New Roman"/>
          <w:b/>
          <w:sz w:val="24"/>
          <w:szCs w:val="24"/>
          <w:lang w:val="tr-TR"/>
        </w:rPr>
        <w:t>5</w:t>
      </w:r>
      <w:commentRangeStart w:id="82"/>
      <w:commentRangeStart w:id="83"/>
      <w:r w:rsidRPr="0016182F">
        <w:rPr>
          <w:rFonts w:ascii="Times New Roman" w:hAnsi="Times New Roman" w:cs="Times New Roman"/>
          <w:b/>
          <w:sz w:val="24"/>
          <w:szCs w:val="24"/>
          <w:lang w:val="tr-TR"/>
        </w:rPr>
        <w:t>_OD4</w:t>
      </w:r>
      <w:commentRangeEnd w:id="82"/>
      <w:r w:rsidR="00B56F8B" w:rsidRPr="0016182F">
        <w:rPr>
          <w:rStyle w:val="AklamaBavurusu"/>
          <w:rFonts w:ascii="Times New Roman" w:hAnsi="Times New Roman" w:cs="Times New Roman"/>
          <w:b/>
          <w:sz w:val="24"/>
          <w:szCs w:val="24"/>
          <w:lang w:val="tr-TR"/>
        </w:rPr>
        <w:commentReference w:id="82"/>
      </w:r>
      <w:commentRangeEnd w:id="83"/>
      <w:r w:rsidR="0016182F" w:rsidRPr="0016182F">
        <w:rPr>
          <w:rStyle w:val="AklamaBavurusu"/>
          <w:rFonts w:ascii="Times New Roman" w:hAnsi="Times New Roman" w:cs="Times New Roman"/>
          <w:b/>
          <w:sz w:val="24"/>
          <w:szCs w:val="24"/>
          <w:lang w:val="tr-TR"/>
        </w:rPr>
        <w:commentReference w:id="83"/>
      </w:r>
      <w:r w:rsidRPr="0016182F">
        <w:rPr>
          <w:rFonts w:ascii="Times New Roman" w:hAnsi="Times New Roman" w:cs="Times New Roman"/>
          <w:b/>
          <w:sz w:val="24"/>
          <w:szCs w:val="24"/>
          <w:lang w:val="tr-TR"/>
        </w:rPr>
        <w:t>].</w:t>
      </w:r>
    </w:p>
    <w:p w14:paraId="53F1631B" w14:textId="37CE397C"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lastRenderedPageBreak/>
        <w:tab/>
      </w:r>
      <w:r w:rsidRPr="007F7F72">
        <w:rPr>
          <w:rFonts w:ascii="Times New Roman" w:hAnsi="Times New Roman" w:cs="Times New Roman"/>
          <w:bCs/>
          <w:sz w:val="24"/>
          <w:szCs w:val="24"/>
          <w:lang w:val="tr-TR"/>
        </w:rPr>
        <w:t xml:space="preserve">Faaliyet sonrasında öğrenci transkriptini Erasmus Kurum Koordinatörlüğüne sunmakta; not dönüşüm işlemleri yönergede belirtilen esaslar doğrultusunda otomatik ve sistematik biçimde, ek bir akademik veya idari süreç gerektirmeksizin resmi yazışmalar çerçevesinde gerçekleştirilmekte ve öğrencinin transkriptine işlenmektedir </w:t>
      </w:r>
      <w:r w:rsidRPr="0016182F">
        <w:rPr>
          <w:rFonts w:ascii="Times New Roman" w:hAnsi="Times New Roman" w:cs="Times New Roman"/>
          <w:b/>
          <w:sz w:val="24"/>
          <w:szCs w:val="24"/>
          <w:lang w:val="tr-TR"/>
        </w:rPr>
        <w:t>[</w:t>
      </w:r>
      <w:r w:rsidR="00335749">
        <w:rPr>
          <w:rFonts w:ascii="Times New Roman" w:hAnsi="Times New Roman" w:cs="Times New Roman"/>
          <w:b/>
          <w:sz w:val="24"/>
          <w:szCs w:val="24"/>
          <w:lang w:val="tr-TR"/>
        </w:rPr>
        <w:t>6</w:t>
      </w:r>
      <w:commentRangeStart w:id="84"/>
      <w:commentRangeStart w:id="85"/>
      <w:r w:rsidRPr="0016182F">
        <w:rPr>
          <w:rFonts w:ascii="Times New Roman" w:hAnsi="Times New Roman" w:cs="Times New Roman"/>
          <w:b/>
          <w:sz w:val="24"/>
          <w:szCs w:val="24"/>
          <w:lang w:val="tr-TR"/>
        </w:rPr>
        <w:t>_OD4] [</w:t>
      </w:r>
      <w:r w:rsidR="00335749">
        <w:rPr>
          <w:rFonts w:ascii="Times New Roman" w:hAnsi="Times New Roman" w:cs="Times New Roman"/>
          <w:b/>
          <w:sz w:val="24"/>
          <w:szCs w:val="24"/>
          <w:lang w:val="tr-TR"/>
        </w:rPr>
        <w:t>7</w:t>
      </w:r>
      <w:r w:rsidRPr="0016182F">
        <w:rPr>
          <w:rFonts w:ascii="Times New Roman" w:hAnsi="Times New Roman" w:cs="Times New Roman"/>
          <w:b/>
          <w:sz w:val="24"/>
          <w:szCs w:val="24"/>
          <w:lang w:val="tr-TR"/>
        </w:rPr>
        <w:t>_OD4</w:t>
      </w:r>
      <w:commentRangeEnd w:id="84"/>
      <w:r w:rsidR="00B56F8B" w:rsidRPr="0016182F">
        <w:rPr>
          <w:rStyle w:val="AklamaBavurusu"/>
          <w:rFonts w:ascii="Times New Roman" w:hAnsi="Times New Roman" w:cs="Times New Roman"/>
          <w:b/>
          <w:sz w:val="24"/>
          <w:szCs w:val="24"/>
          <w:lang w:val="tr-TR"/>
        </w:rPr>
        <w:commentReference w:id="84"/>
      </w:r>
      <w:commentRangeEnd w:id="85"/>
      <w:r w:rsidR="0016182F" w:rsidRPr="0016182F">
        <w:rPr>
          <w:rStyle w:val="AklamaBavurusu"/>
          <w:rFonts w:ascii="Times New Roman" w:hAnsi="Times New Roman" w:cs="Times New Roman"/>
          <w:b/>
          <w:sz w:val="24"/>
          <w:szCs w:val="24"/>
          <w:lang w:val="tr-TR"/>
        </w:rPr>
        <w:commentReference w:id="85"/>
      </w:r>
      <w:r w:rsidRPr="0016182F">
        <w:rPr>
          <w:rFonts w:ascii="Times New Roman" w:hAnsi="Times New Roman" w:cs="Times New Roman"/>
          <w:b/>
          <w:sz w:val="24"/>
          <w:szCs w:val="24"/>
          <w:lang w:val="tr-TR"/>
        </w:rPr>
        <w:t>]</w:t>
      </w:r>
      <w:r w:rsidRPr="007F7F72">
        <w:rPr>
          <w:rFonts w:ascii="Times New Roman" w:hAnsi="Times New Roman" w:cs="Times New Roman"/>
          <w:bCs/>
          <w:sz w:val="24"/>
          <w:szCs w:val="24"/>
          <w:lang w:val="tr-TR"/>
        </w:rPr>
        <w:t>.</w:t>
      </w:r>
    </w:p>
    <w:p w14:paraId="6E73D407" w14:textId="6F8B8B19"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 xml:space="preserve">Program kapsamında hareketlilik gerçekleştiren öğrenci ve personel ile faaliyet başlamadan önce hareketlilik anlaşmaları imzalanmaktadır. Öğrencilerin Öğrenim Anlaşmalarında, alınacak derslerin orijinal adı ve kodu ile kurumumuzda karşılık sayılacak derslerin adı ve kodu açık biçimde eşleştirilmektedir. </w:t>
      </w:r>
      <w:r w:rsidR="00E96285" w:rsidRPr="007F7F72">
        <w:rPr>
          <w:rFonts w:ascii="Times New Roman" w:hAnsi="Times New Roman" w:cs="Times New Roman"/>
          <w:bCs/>
          <w:sz w:val="24"/>
          <w:szCs w:val="24"/>
          <w:lang w:val="tr-TR"/>
        </w:rPr>
        <w:t>Personel hareketliliğinde ise eğitim alma veya ders verme faaliyetinin içeriği gün bazında ayrıntılı şekilde belirtilmektedir.</w:t>
      </w:r>
      <w:r w:rsidR="00E96285">
        <w:rPr>
          <w:rFonts w:ascii="Times New Roman" w:hAnsi="Times New Roman" w:cs="Times New Roman"/>
          <w:bCs/>
          <w:sz w:val="24"/>
          <w:szCs w:val="24"/>
          <w:lang w:val="tr-TR"/>
        </w:rPr>
        <w:t xml:space="preserve"> </w:t>
      </w:r>
      <w:r w:rsidRPr="007F7F72">
        <w:rPr>
          <w:rFonts w:ascii="Times New Roman" w:hAnsi="Times New Roman" w:cs="Times New Roman"/>
          <w:bCs/>
          <w:sz w:val="24"/>
          <w:szCs w:val="24"/>
          <w:lang w:val="tr-TR"/>
        </w:rPr>
        <w:t xml:space="preserve">İlgili </w:t>
      </w:r>
      <w:r w:rsidR="00894234">
        <w:rPr>
          <w:rFonts w:ascii="Times New Roman" w:hAnsi="Times New Roman" w:cs="Times New Roman"/>
          <w:bCs/>
          <w:sz w:val="24"/>
          <w:szCs w:val="24"/>
          <w:lang w:val="tr-TR"/>
        </w:rPr>
        <w:t xml:space="preserve">hareketlilik </w:t>
      </w:r>
      <w:r w:rsidRPr="007F7F72">
        <w:rPr>
          <w:rFonts w:ascii="Times New Roman" w:hAnsi="Times New Roman" w:cs="Times New Roman"/>
          <w:bCs/>
          <w:sz w:val="24"/>
          <w:szCs w:val="24"/>
          <w:lang w:val="tr-TR"/>
        </w:rPr>
        <w:t xml:space="preserve">anlaşma örnekleri </w:t>
      </w:r>
      <w:r w:rsidR="00892215">
        <w:rPr>
          <w:rFonts w:ascii="Times New Roman" w:hAnsi="Times New Roman" w:cs="Times New Roman"/>
          <w:bCs/>
          <w:sz w:val="24"/>
          <w:szCs w:val="24"/>
          <w:lang w:val="tr-TR"/>
        </w:rPr>
        <w:t>ekte</w:t>
      </w:r>
      <w:r w:rsidR="00F84580">
        <w:rPr>
          <w:rFonts w:ascii="Times New Roman" w:hAnsi="Times New Roman" w:cs="Times New Roman"/>
          <w:bCs/>
          <w:sz w:val="24"/>
          <w:szCs w:val="24"/>
          <w:lang w:val="tr-TR"/>
        </w:rPr>
        <w:t xml:space="preserve"> </w:t>
      </w:r>
      <w:r w:rsidR="00892215">
        <w:rPr>
          <w:rFonts w:ascii="Times New Roman" w:hAnsi="Times New Roman" w:cs="Times New Roman"/>
          <w:bCs/>
          <w:sz w:val="24"/>
          <w:szCs w:val="24"/>
          <w:lang w:val="tr-TR"/>
        </w:rPr>
        <w:t>kanıt olarak sunulmuştur</w:t>
      </w:r>
      <w:r w:rsidR="00892215" w:rsidRPr="0016182F">
        <w:rPr>
          <w:rFonts w:ascii="Times New Roman" w:hAnsi="Times New Roman" w:cs="Times New Roman"/>
          <w:b/>
          <w:sz w:val="24"/>
          <w:szCs w:val="24"/>
          <w:lang w:val="tr-TR"/>
        </w:rPr>
        <w:t xml:space="preserve"> [</w:t>
      </w:r>
      <w:r w:rsidR="00892215">
        <w:rPr>
          <w:rFonts w:ascii="Times New Roman" w:hAnsi="Times New Roman" w:cs="Times New Roman"/>
          <w:b/>
          <w:sz w:val="24"/>
          <w:szCs w:val="24"/>
          <w:lang w:val="tr-TR"/>
        </w:rPr>
        <w:t>8</w:t>
      </w:r>
      <w:r w:rsidR="00892215" w:rsidRPr="0016182F">
        <w:rPr>
          <w:rFonts w:ascii="Times New Roman" w:hAnsi="Times New Roman" w:cs="Times New Roman"/>
          <w:b/>
          <w:sz w:val="24"/>
          <w:szCs w:val="24"/>
          <w:lang w:val="tr-TR"/>
        </w:rPr>
        <w:t>_OD4] [</w:t>
      </w:r>
      <w:r w:rsidR="00892215">
        <w:rPr>
          <w:rFonts w:ascii="Times New Roman" w:hAnsi="Times New Roman" w:cs="Times New Roman"/>
          <w:b/>
          <w:sz w:val="24"/>
          <w:szCs w:val="24"/>
          <w:lang w:val="tr-TR"/>
        </w:rPr>
        <w:t>9</w:t>
      </w:r>
      <w:r w:rsidR="00892215" w:rsidRPr="0016182F">
        <w:rPr>
          <w:rFonts w:ascii="Times New Roman" w:hAnsi="Times New Roman" w:cs="Times New Roman"/>
          <w:b/>
          <w:sz w:val="24"/>
          <w:szCs w:val="24"/>
          <w:lang w:val="tr-TR"/>
        </w:rPr>
        <w:t>_OD4</w:t>
      </w:r>
      <w:r w:rsidR="00892215" w:rsidRPr="0016182F">
        <w:rPr>
          <w:rFonts w:ascii="Times New Roman" w:hAnsi="Times New Roman" w:cs="Times New Roman"/>
          <w:b/>
          <w:sz w:val="24"/>
          <w:szCs w:val="24"/>
          <w:lang w:val="tr-TR"/>
        </w:rPr>
        <w:t>]</w:t>
      </w:r>
      <w:r w:rsidR="00892215">
        <w:rPr>
          <w:rFonts w:ascii="Times New Roman" w:hAnsi="Times New Roman" w:cs="Times New Roman"/>
          <w:bCs/>
          <w:sz w:val="24"/>
          <w:szCs w:val="24"/>
          <w:lang w:val="tr-TR"/>
        </w:rPr>
        <w:t>.</w:t>
      </w:r>
      <w:r w:rsidR="00892215" w:rsidRPr="007F7F72">
        <w:rPr>
          <w:rFonts w:ascii="Times New Roman" w:hAnsi="Times New Roman" w:cs="Times New Roman"/>
          <w:bCs/>
          <w:sz w:val="24"/>
          <w:szCs w:val="24"/>
          <w:lang w:val="tr-TR"/>
        </w:rPr>
        <w:t xml:space="preserve"> Kullanılan</w:t>
      </w:r>
      <w:r w:rsidRPr="007F7F72">
        <w:rPr>
          <w:rFonts w:ascii="Times New Roman" w:hAnsi="Times New Roman" w:cs="Times New Roman"/>
          <w:bCs/>
          <w:sz w:val="24"/>
          <w:szCs w:val="24"/>
          <w:lang w:val="tr-TR"/>
        </w:rPr>
        <w:t xml:space="preserve"> belgeler Avrupa Komisyonu tarafından yayımlanan ve uluslararası geçerliliğe sahip standart dokümanlardır.</w:t>
      </w:r>
    </w:p>
    <w:p w14:paraId="6C9A0CD9" w14:textId="569F5DBE" w:rsidR="007F7F72" w:rsidRPr="007F7F72" w:rsidRDefault="007F7F72" w:rsidP="007F7F72">
      <w:pPr>
        <w:tabs>
          <w:tab w:val="left" w:pos="426"/>
        </w:tabs>
        <w:spacing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 xml:space="preserve">Faaliyet sonunda katılımcılar, ev sahibi kurumdan katılım sertifikası ve (öğrenciler için) transkript alarak süreci tamamlamaktadır </w:t>
      </w:r>
      <w:r w:rsidRPr="0016182F">
        <w:rPr>
          <w:rFonts w:ascii="Times New Roman" w:hAnsi="Times New Roman" w:cs="Times New Roman"/>
          <w:b/>
          <w:sz w:val="24"/>
          <w:szCs w:val="24"/>
          <w:lang w:val="tr-TR"/>
        </w:rPr>
        <w:t>[</w:t>
      </w:r>
      <w:r w:rsidR="005A4082">
        <w:rPr>
          <w:rFonts w:ascii="Times New Roman" w:hAnsi="Times New Roman" w:cs="Times New Roman"/>
          <w:b/>
          <w:sz w:val="24"/>
          <w:szCs w:val="24"/>
          <w:lang w:val="tr-TR"/>
        </w:rPr>
        <w:t>10</w:t>
      </w:r>
      <w:r w:rsidRPr="0016182F">
        <w:rPr>
          <w:rFonts w:ascii="Times New Roman" w:hAnsi="Times New Roman" w:cs="Times New Roman"/>
          <w:b/>
          <w:sz w:val="24"/>
          <w:szCs w:val="24"/>
          <w:lang w:val="tr-TR"/>
        </w:rPr>
        <w:t>_OD3] [</w:t>
      </w:r>
      <w:r w:rsidR="005A4082">
        <w:rPr>
          <w:rFonts w:ascii="Times New Roman" w:hAnsi="Times New Roman" w:cs="Times New Roman"/>
          <w:b/>
          <w:sz w:val="24"/>
          <w:szCs w:val="24"/>
          <w:lang w:val="tr-TR"/>
        </w:rPr>
        <w:t>11</w:t>
      </w:r>
      <w:r w:rsidRPr="0016182F">
        <w:rPr>
          <w:rFonts w:ascii="Times New Roman" w:hAnsi="Times New Roman" w:cs="Times New Roman"/>
          <w:b/>
          <w:sz w:val="24"/>
          <w:szCs w:val="24"/>
          <w:lang w:val="tr-TR"/>
        </w:rPr>
        <w:t>_OD3].</w:t>
      </w:r>
      <w:r w:rsidRPr="007F7F72">
        <w:rPr>
          <w:rFonts w:ascii="Times New Roman" w:hAnsi="Times New Roman" w:cs="Times New Roman"/>
          <w:bCs/>
          <w:sz w:val="24"/>
          <w:szCs w:val="24"/>
          <w:lang w:val="tr-TR"/>
        </w:rPr>
        <w:t xml:space="preserve"> Bu belgeler incelenerek hibe ödemeleri nihai hale getirilmektedir. Program kuralları gereğince öğrencilerin aldıkları derslerin AKTS bazında en az üçte ikisinden (2/3) başarılı olmaları beklenmekte; başarısızlık halinde hibeden %5 oranında kesinti uygulanmaktadır. Tüm hak ve yükümlülükler katılımcılar ile imzalanan hibe sözleşmesinde açıkça belirtilmektedir. Hibe sözleşmeleri, Türkiye Ulusal Ajansı tarafından oluşturulan ve ülke genelinde kullanılan standart sözleşmelerdir </w:t>
      </w:r>
      <w:r w:rsidRPr="0016182F">
        <w:rPr>
          <w:rFonts w:ascii="Times New Roman" w:hAnsi="Times New Roman" w:cs="Times New Roman"/>
          <w:b/>
          <w:sz w:val="24"/>
          <w:szCs w:val="24"/>
          <w:lang w:val="tr-TR"/>
        </w:rPr>
        <w:t>[</w:t>
      </w:r>
      <w:r w:rsidR="00B024BA">
        <w:rPr>
          <w:rFonts w:ascii="Times New Roman" w:hAnsi="Times New Roman" w:cs="Times New Roman"/>
          <w:b/>
          <w:sz w:val="24"/>
          <w:szCs w:val="24"/>
          <w:lang w:val="tr-TR"/>
        </w:rPr>
        <w:t>12</w:t>
      </w:r>
      <w:r w:rsidRPr="0016182F">
        <w:rPr>
          <w:rFonts w:ascii="Times New Roman" w:hAnsi="Times New Roman" w:cs="Times New Roman"/>
          <w:b/>
          <w:sz w:val="24"/>
          <w:szCs w:val="24"/>
          <w:lang w:val="tr-TR"/>
        </w:rPr>
        <w:t>_OD3]</w:t>
      </w:r>
      <w:r w:rsidRPr="007F7F72">
        <w:rPr>
          <w:rFonts w:ascii="Times New Roman" w:hAnsi="Times New Roman" w:cs="Times New Roman"/>
          <w:bCs/>
          <w:sz w:val="24"/>
          <w:szCs w:val="24"/>
          <w:lang w:val="tr-TR"/>
        </w:rPr>
        <w:t xml:space="preserve">. Katılımcılar, faaliyet öncesinde düzenlenen bilgilendirme toplantıları ile süreç hakkında ayrıntılı şekilde bilgilendirilmektedir </w:t>
      </w:r>
      <w:r w:rsidRPr="0016182F">
        <w:rPr>
          <w:rFonts w:ascii="Times New Roman" w:hAnsi="Times New Roman" w:cs="Times New Roman"/>
          <w:b/>
          <w:sz w:val="24"/>
          <w:szCs w:val="24"/>
          <w:lang w:val="tr-TR"/>
        </w:rPr>
        <w:t>[1</w:t>
      </w:r>
      <w:r w:rsidR="00B024BA">
        <w:rPr>
          <w:rFonts w:ascii="Times New Roman" w:hAnsi="Times New Roman" w:cs="Times New Roman"/>
          <w:b/>
          <w:sz w:val="24"/>
          <w:szCs w:val="24"/>
          <w:lang w:val="tr-TR"/>
        </w:rPr>
        <w:t>3</w:t>
      </w:r>
      <w:r w:rsidRPr="0016182F">
        <w:rPr>
          <w:rFonts w:ascii="Times New Roman" w:hAnsi="Times New Roman" w:cs="Times New Roman"/>
          <w:b/>
          <w:sz w:val="24"/>
          <w:szCs w:val="24"/>
          <w:lang w:val="tr-TR"/>
        </w:rPr>
        <w:t>_OD3].</w:t>
      </w:r>
    </w:p>
    <w:p w14:paraId="7E8A70E5" w14:textId="13DE45AA" w:rsidR="00887310" w:rsidRDefault="007F7F72" w:rsidP="0057011E">
      <w:pPr>
        <w:tabs>
          <w:tab w:val="left" w:pos="426"/>
        </w:tabs>
        <w:spacing w:line="360" w:lineRule="auto"/>
        <w:jc w:val="both"/>
        <w:rPr>
          <w:lang w:val="tr-TR"/>
        </w:rPr>
      </w:pPr>
      <w:r>
        <w:rPr>
          <w:rFonts w:ascii="Times New Roman" w:hAnsi="Times New Roman" w:cs="Times New Roman"/>
          <w:bCs/>
          <w:sz w:val="24"/>
          <w:szCs w:val="24"/>
          <w:lang w:val="tr-TR"/>
        </w:rPr>
        <w:tab/>
      </w:r>
      <w:r w:rsidRPr="007F7F72">
        <w:rPr>
          <w:rFonts w:ascii="Times New Roman" w:hAnsi="Times New Roman" w:cs="Times New Roman"/>
          <w:bCs/>
          <w:sz w:val="24"/>
          <w:szCs w:val="24"/>
          <w:lang w:val="tr-TR"/>
        </w:rPr>
        <w:t>Gelen öğrenciler için kapsamlı bir bilgilendirme paketi hazırlanmış ve web sitemizde yayımlanmıştır (</w:t>
      </w:r>
      <w:hyperlink r:id="rId41" w:history="1">
        <w:r w:rsidRPr="00E96285">
          <w:rPr>
            <w:rStyle w:val="Kpr"/>
            <w:rFonts w:ascii="Times New Roman" w:hAnsi="Times New Roman" w:cs="Times New Roman"/>
            <w:bCs/>
            <w:sz w:val="24"/>
            <w:szCs w:val="24"/>
            <w:lang w:val="tr-TR"/>
          </w:rPr>
          <w:t>OD3</w:t>
        </w:r>
      </w:hyperlink>
      <w:r w:rsidRPr="007F7F72">
        <w:rPr>
          <w:rFonts w:ascii="Times New Roman" w:hAnsi="Times New Roman" w:cs="Times New Roman"/>
          <w:bCs/>
          <w:sz w:val="24"/>
          <w:szCs w:val="24"/>
          <w:lang w:val="tr-TR"/>
        </w:rPr>
        <w:t>). Bu paket; üniversitemiz, ülkemiz ve şehrimiz hakkında genel bilgilerin yanı sıra öğrencilerin Türkiye’deki yaşamlarını kolaylaştıracak kurumsal bilgilere de yer vermektedir. Ayrıca gelen ve giden öğrencilerin ders içeriklerine ve akademik bilgilere erişimini kolaylaştırmak amacıyla Bologna Eşgüdüm Komisyonu tarafından oluşturulan ders katalogları sistemi (</w:t>
      </w:r>
      <w:hyperlink r:id="rId42" w:history="1">
        <w:r w:rsidRPr="00FE08B4">
          <w:rPr>
            <w:rStyle w:val="Kpr"/>
            <w:rFonts w:ascii="Times New Roman" w:hAnsi="Times New Roman" w:cs="Times New Roman"/>
            <w:bCs/>
            <w:sz w:val="24"/>
            <w:szCs w:val="24"/>
            <w:lang w:val="tr-TR"/>
          </w:rPr>
          <w:t>OD3</w:t>
        </w:r>
      </w:hyperlink>
      <w:r w:rsidRPr="007F7F72">
        <w:rPr>
          <w:rFonts w:ascii="Times New Roman" w:hAnsi="Times New Roman" w:cs="Times New Roman"/>
          <w:bCs/>
          <w:sz w:val="24"/>
          <w:szCs w:val="24"/>
          <w:lang w:val="tr-TR"/>
        </w:rPr>
        <w:t>) ve notlandırma bilgileri (</w:t>
      </w:r>
      <w:hyperlink r:id="rId43" w:history="1">
        <w:r w:rsidRPr="00E96285">
          <w:rPr>
            <w:rStyle w:val="Kpr"/>
            <w:rFonts w:ascii="Times New Roman" w:hAnsi="Times New Roman" w:cs="Times New Roman"/>
            <w:bCs/>
            <w:sz w:val="24"/>
            <w:szCs w:val="24"/>
            <w:lang w:val="tr-TR"/>
          </w:rPr>
          <w:t>OD3</w:t>
        </w:r>
      </w:hyperlink>
      <w:r w:rsidRPr="007F7F72">
        <w:rPr>
          <w:rFonts w:ascii="Times New Roman" w:hAnsi="Times New Roman" w:cs="Times New Roman"/>
          <w:bCs/>
          <w:sz w:val="24"/>
          <w:szCs w:val="24"/>
          <w:lang w:val="tr-TR"/>
        </w:rPr>
        <w:t>) web sitemize entegre edilmiştir.</w:t>
      </w:r>
      <w:r w:rsidR="00E96285" w:rsidRPr="00E96285">
        <w:rPr>
          <w:lang w:val="tr-TR"/>
        </w:rPr>
        <w:t xml:space="preserve"> </w:t>
      </w:r>
    </w:p>
    <w:p w14:paraId="7C2211D7" w14:textId="482F3049" w:rsidR="0072299B" w:rsidRPr="0057011E" w:rsidRDefault="0072299B" w:rsidP="0072299B">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lastRenderedPageBreak/>
        <w:t>[</w:t>
      </w:r>
      <w:r w:rsidRPr="007718ED">
        <w:rPr>
          <w:rFonts w:ascii="Times New Roman" w:hAnsi="Times New Roman" w:cs="Times New Roman"/>
          <w:b/>
          <w:sz w:val="24"/>
          <w:szCs w:val="24"/>
          <w:lang w:val="tr-TR"/>
        </w:rPr>
        <w:t>1](2)</w:t>
      </w:r>
      <w:r>
        <w:rPr>
          <w:rFonts w:ascii="Times New Roman" w:hAnsi="Times New Roman" w:cs="Times New Roman"/>
          <w:b/>
          <w:sz w:val="24"/>
          <w:szCs w:val="24"/>
          <w:lang w:val="tr-TR"/>
        </w:rPr>
        <w:t>B</w:t>
      </w:r>
      <w:r w:rsidRPr="007718ED">
        <w:rPr>
          <w:rFonts w:ascii="Times New Roman" w:hAnsi="Times New Roman" w:cs="Times New Roman"/>
          <w:b/>
          <w:sz w:val="24"/>
          <w:szCs w:val="24"/>
          <w:lang w:val="tr-TR"/>
        </w:rPr>
        <w:t>.3.</w:t>
      </w:r>
      <w:r>
        <w:rPr>
          <w:rFonts w:ascii="Times New Roman" w:hAnsi="Times New Roman" w:cs="Times New Roman"/>
          <w:bCs/>
          <w:sz w:val="24"/>
          <w:szCs w:val="24"/>
          <w:lang w:val="tr-TR"/>
        </w:rPr>
        <w:t>turkiye_ulusal_ajansi_sozlesme_dönemi_el_kitabi</w:t>
      </w:r>
    </w:p>
    <w:p w14:paraId="2607FF76" w14:textId="5434EEEC" w:rsidR="001A2097" w:rsidRDefault="00C21257" w:rsidP="009002E1">
      <w:pPr>
        <w:tabs>
          <w:tab w:val="left" w:pos="426"/>
        </w:tabs>
        <w:rPr>
          <w:rFonts w:ascii="Times New Roman" w:hAnsi="Times New Roman" w:cs="Times New Roman"/>
          <w:bCs/>
          <w:sz w:val="24"/>
          <w:szCs w:val="24"/>
          <w:lang w:val="tr-TR"/>
        </w:rPr>
      </w:pPr>
      <w:bookmarkStart w:id="86" w:name="_Hlk191161746"/>
      <w:commentRangeStart w:id="87"/>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tr-TR"/>
        </w:rPr>
        <w:t>2</w:t>
      </w:r>
      <w:r w:rsidRPr="007718ED">
        <w:rPr>
          <w:rFonts w:ascii="Times New Roman" w:hAnsi="Times New Roman" w:cs="Times New Roman"/>
          <w:b/>
          <w:sz w:val="24"/>
          <w:szCs w:val="24"/>
          <w:lang w:val="tr-TR"/>
        </w:rPr>
        <w:t>](3)B.3.</w:t>
      </w:r>
      <w:bookmarkEnd w:id="86"/>
      <w:r w:rsidR="0016182F">
        <w:rPr>
          <w:rFonts w:ascii="Times New Roman" w:hAnsi="Times New Roman" w:cs="Times New Roman"/>
          <w:bCs/>
          <w:sz w:val="24"/>
          <w:szCs w:val="24"/>
          <w:lang w:val="tr-TR"/>
        </w:rPr>
        <w:t>ogrenim_faaliyeti_katilim_sertifikasi</w:t>
      </w:r>
    </w:p>
    <w:p w14:paraId="657D25FF" w14:textId="6724116D" w:rsidR="001A2097"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tr-TR"/>
        </w:rPr>
        <w:t>3</w:t>
      </w:r>
      <w:r w:rsidRPr="007718ED">
        <w:rPr>
          <w:rFonts w:ascii="Times New Roman" w:hAnsi="Times New Roman" w:cs="Times New Roman"/>
          <w:b/>
          <w:sz w:val="24"/>
          <w:szCs w:val="24"/>
          <w:lang w:val="tr-TR"/>
        </w:rPr>
        <w:t>](3)B.3.</w:t>
      </w:r>
      <w:r w:rsidR="0016182F">
        <w:rPr>
          <w:rFonts w:ascii="Times New Roman" w:hAnsi="Times New Roman" w:cs="Times New Roman"/>
          <w:bCs/>
          <w:sz w:val="24"/>
          <w:szCs w:val="24"/>
          <w:lang w:val="tr-TR"/>
        </w:rPr>
        <w:t>staj_faaliyeti_katilim_sertifikasi</w:t>
      </w:r>
    </w:p>
    <w:p w14:paraId="3865AEF4" w14:textId="213F7849" w:rsidR="009002E1"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it-IT"/>
        </w:rPr>
        <w:t>4</w:t>
      </w:r>
      <w:r w:rsidRPr="007718ED">
        <w:rPr>
          <w:rFonts w:ascii="Times New Roman" w:hAnsi="Times New Roman" w:cs="Times New Roman"/>
          <w:b/>
          <w:sz w:val="24"/>
          <w:szCs w:val="24"/>
          <w:lang w:val="it-IT"/>
        </w:rPr>
        <w:t>](3)B.3.</w:t>
      </w:r>
      <w:r w:rsidR="0016182F">
        <w:rPr>
          <w:rFonts w:ascii="Times New Roman" w:hAnsi="Times New Roman" w:cs="Times New Roman"/>
          <w:bCs/>
          <w:sz w:val="24"/>
          <w:szCs w:val="24"/>
          <w:lang w:val="tr-TR"/>
        </w:rPr>
        <w:t>erasmus_bolum_koordinatorleri_listesi</w:t>
      </w:r>
    </w:p>
    <w:p w14:paraId="2FF5879B" w14:textId="758A9EBC" w:rsidR="009002E1"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tr-TR"/>
        </w:rPr>
        <w:t>5</w:t>
      </w:r>
      <w:r w:rsidRPr="006A7A36">
        <w:rPr>
          <w:rFonts w:ascii="Times New Roman" w:hAnsi="Times New Roman" w:cs="Times New Roman"/>
          <w:b/>
          <w:sz w:val="24"/>
          <w:szCs w:val="24"/>
          <w:lang w:val="tr-TR"/>
        </w:rPr>
        <w:t>](4)B.3.</w:t>
      </w:r>
      <w:r w:rsidR="0016182F">
        <w:rPr>
          <w:rFonts w:ascii="Times New Roman" w:hAnsi="Times New Roman" w:cs="Times New Roman"/>
          <w:bCs/>
          <w:sz w:val="24"/>
          <w:szCs w:val="24"/>
          <w:lang w:val="tr-TR"/>
        </w:rPr>
        <w:t>ogrenci_akademik_taninma_belgesi</w:t>
      </w:r>
    </w:p>
    <w:p w14:paraId="333FC962" w14:textId="15AC262F" w:rsidR="001A2097"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tr-TR"/>
        </w:rPr>
        <w:t>6</w:t>
      </w:r>
      <w:r w:rsidRPr="006A7A36">
        <w:rPr>
          <w:rFonts w:ascii="Times New Roman" w:hAnsi="Times New Roman" w:cs="Times New Roman"/>
          <w:b/>
          <w:sz w:val="24"/>
          <w:szCs w:val="24"/>
          <w:lang w:val="tr-TR"/>
        </w:rPr>
        <w:t>](4)B.3.</w:t>
      </w:r>
      <w:r w:rsidR="0016182F">
        <w:rPr>
          <w:rFonts w:ascii="Times New Roman" w:hAnsi="Times New Roman" w:cs="Times New Roman"/>
          <w:bCs/>
          <w:sz w:val="24"/>
          <w:szCs w:val="24"/>
          <w:lang w:val="tr-TR"/>
        </w:rPr>
        <w:t>ogrenci_not_donusum_hususu_ve_kararlari</w:t>
      </w:r>
    </w:p>
    <w:p w14:paraId="79600B4A" w14:textId="57DED631" w:rsidR="009002E1"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it-IT"/>
        </w:rPr>
        <w:t>7</w:t>
      </w:r>
      <w:r w:rsidRPr="007718ED">
        <w:rPr>
          <w:rFonts w:ascii="Times New Roman" w:hAnsi="Times New Roman" w:cs="Times New Roman"/>
          <w:b/>
          <w:sz w:val="24"/>
          <w:szCs w:val="24"/>
          <w:lang w:val="it-IT"/>
        </w:rPr>
        <w:t>](4)B.3.</w:t>
      </w:r>
      <w:r w:rsidR="0016182F">
        <w:rPr>
          <w:rFonts w:ascii="Times New Roman" w:hAnsi="Times New Roman" w:cs="Times New Roman"/>
          <w:bCs/>
          <w:sz w:val="24"/>
          <w:szCs w:val="24"/>
          <w:lang w:val="tr-TR"/>
        </w:rPr>
        <w:t>taninma_sonrasi_transkript</w:t>
      </w:r>
    </w:p>
    <w:p w14:paraId="39ECABB3" w14:textId="30BB63C8" w:rsidR="0099702A" w:rsidRPr="0099702A" w:rsidRDefault="0099702A" w:rsidP="0099702A">
      <w:pPr>
        <w:tabs>
          <w:tab w:val="left" w:pos="426"/>
        </w:tabs>
        <w:rPr>
          <w:rFonts w:ascii="Times New Roman" w:hAnsi="Times New Roman" w:cs="Times New Roman"/>
          <w:b/>
          <w:sz w:val="24"/>
          <w:szCs w:val="24"/>
          <w:lang w:val="tr-TR"/>
        </w:rPr>
      </w:pPr>
      <w:r w:rsidRPr="0099702A">
        <w:rPr>
          <w:rFonts w:ascii="Times New Roman" w:hAnsi="Times New Roman" w:cs="Times New Roman"/>
          <w:b/>
          <w:sz w:val="24"/>
          <w:szCs w:val="24"/>
          <w:lang w:val="tr-TR"/>
        </w:rPr>
        <w:t>[8](3)</w:t>
      </w:r>
      <w:r w:rsidRPr="0099702A">
        <w:rPr>
          <w:rFonts w:ascii="Times New Roman" w:hAnsi="Times New Roman" w:cs="Times New Roman"/>
          <w:b/>
          <w:sz w:val="24"/>
          <w:szCs w:val="24"/>
          <w:lang w:val="tr-TR"/>
        </w:rPr>
        <w:t>B</w:t>
      </w:r>
      <w:r w:rsidRPr="0099702A">
        <w:rPr>
          <w:rFonts w:ascii="Times New Roman" w:hAnsi="Times New Roman" w:cs="Times New Roman"/>
          <w:b/>
          <w:sz w:val="24"/>
          <w:szCs w:val="24"/>
          <w:lang w:val="tr-TR"/>
        </w:rPr>
        <w:t>.3.</w:t>
      </w:r>
      <w:r w:rsidR="00A84594" w:rsidRPr="00A84594">
        <w:rPr>
          <w:rFonts w:ascii="Times New Roman" w:hAnsi="Times New Roman" w:cs="Times New Roman"/>
          <w:bCs/>
          <w:sz w:val="24"/>
          <w:szCs w:val="24"/>
          <w:lang w:val="tr-TR"/>
        </w:rPr>
        <w:t>personel_egitim_alma_hareketliligi_anlasmasi</w:t>
      </w:r>
    </w:p>
    <w:p w14:paraId="1170823C" w14:textId="77835B75" w:rsidR="0099702A" w:rsidRPr="00A84594" w:rsidRDefault="0099702A" w:rsidP="0099702A">
      <w:pPr>
        <w:tabs>
          <w:tab w:val="left" w:pos="426"/>
        </w:tabs>
        <w:rPr>
          <w:rFonts w:ascii="Times New Roman" w:hAnsi="Times New Roman" w:cs="Times New Roman"/>
          <w:bCs/>
          <w:sz w:val="24"/>
          <w:szCs w:val="24"/>
          <w:lang w:val="tr-TR"/>
        </w:rPr>
      </w:pPr>
      <w:r w:rsidRPr="0099702A">
        <w:rPr>
          <w:rFonts w:ascii="Times New Roman" w:hAnsi="Times New Roman" w:cs="Times New Roman"/>
          <w:b/>
          <w:sz w:val="24"/>
          <w:szCs w:val="24"/>
          <w:lang w:val="tr-TR"/>
        </w:rPr>
        <w:t>[9](3)</w:t>
      </w:r>
      <w:r w:rsidRPr="0099702A">
        <w:rPr>
          <w:rFonts w:ascii="Times New Roman" w:hAnsi="Times New Roman" w:cs="Times New Roman"/>
          <w:b/>
          <w:sz w:val="24"/>
          <w:szCs w:val="24"/>
          <w:lang w:val="tr-TR"/>
        </w:rPr>
        <w:t>B</w:t>
      </w:r>
      <w:r w:rsidRPr="0099702A">
        <w:rPr>
          <w:rFonts w:ascii="Times New Roman" w:hAnsi="Times New Roman" w:cs="Times New Roman"/>
          <w:b/>
          <w:sz w:val="24"/>
          <w:szCs w:val="24"/>
          <w:lang w:val="tr-TR"/>
        </w:rPr>
        <w:t>.3.</w:t>
      </w:r>
      <w:r w:rsidR="00A84594" w:rsidRPr="00A84594">
        <w:rPr>
          <w:rFonts w:ascii="Times New Roman" w:hAnsi="Times New Roman" w:cs="Times New Roman"/>
          <w:bCs/>
          <w:sz w:val="24"/>
          <w:szCs w:val="24"/>
          <w:lang w:val="tr-TR"/>
        </w:rPr>
        <w:t>personel_ders_verme_hareketliligi_anlasmasi</w:t>
      </w:r>
    </w:p>
    <w:p w14:paraId="1EA856A5" w14:textId="28F6897F" w:rsidR="0024536F"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301E57">
        <w:rPr>
          <w:rFonts w:ascii="Times New Roman" w:hAnsi="Times New Roman" w:cs="Times New Roman"/>
          <w:b/>
          <w:sz w:val="24"/>
          <w:szCs w:val="24"/>
          <w:lang w:val="tr-TR"/>
        </w:rPr>
        <w:t>10</w:t>
      </w:r>
      <w:r w:rsidRPr="007718ED">
        <w:rPr>
          <w:rFonts w:ascii="Times New Roman" w:hAnsi="Times New Roman" w:cs="Times New Roman"/>
          <w:b/>
          <w:sz w:val="24"/>
          <w:szCs w:val="24"/>
          <w:lang w:val="tr-TR"/>
        </w:rPr>
        <w:t>](</w:t>
      </w:r>
      <w:r w:rsidR="006E6681" w:rsidRPr="007718ED">
        <w:rPr>
          <w:rFonts w:ascii="Times New Roman" w:hAnsi="Times New Roman" w:cs="Times New Roman"/>
          <w:b/>
          <w:sz w:val="24"/>
          <w:szCs w:val="24"/>
          <w:lang w:val="tr-TR"/>
        </w:rPr>
        <w:t>3</w:t>
      </w:r>
      <w:r w:rsidRPr="007718ED">
        <w:rPr>
          <w:rFonts w:ascii="Times New Roman" w:hAnsi="Times New Roman" w:cs="Times New Roman"/>
          <w:b/>
          <w:sz w:val="24"/>
          <w:szCs w:val="24"/>
          <w:lang w:val="tr-TR"/>
        </w:rPr>
        <w:t>)B.3.</w:t>
      </w:r>
      <w:r w:rsidR="0016182F">
        <w:rPr>
          <w:rFonts w:ascii="Times New Roman" w:hAnsi="Times New Roman" w:cs="Times New Roman"/>
          <w:bCs/>
          <w:sz w:val="24"/>
          <w:szCs w:val="24"/>
          <w:lang w:val="tr-TR"/>
        </w:rPr>
        <w:t>katilim_sertifikasi</w:t>
      </w:r>
    </w:p>
    <w:p w14:paraId="72D2DA23" w14:textId="0FD610B1" w:rsidR="0024536F"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99702A">
        <w:rPr>
          <w:rFonts w:ascii="Times New Roman" w:hAnsi="Times New Roman" w:cs="Times New Roman"/>
          <w:b/>
          <w:sz w:val="24"/>
          <w:szCs w:val="24"/>
          <w:lang w:val="tr-TR"/>
        </w:rPr>
        <w:t>1</w:t>
      </w:r>
      <w:r w:rsidR="00301E57">
        <w:rPr>
          <w:rFonts w:ascii="Times New Roman" w:hAnsi="Times New Roman" w:cs="Times New Roman"/>
          <w:b/>
          <w:sz w:val="24"/>
          <w:szCs w:val="24"/>
          <w:lang w:val="tr-TR"/>
        </w:rPr>
        <w:t>1</w:t>
      </w:r>
      <w:r w:rsidRPr="007718ED">
        <w:rPr>
          <w:rFonts w:ascii="Times New Roman" w:hAnsi="Times New Roman" w:cs="Times New Roman"/>
          <w:b/>
          <w:sz w:val="24"/>
          <w:szCs w:val="24"/>
          <w:lang w:val="tr-TR"/>
        </w:rPr>
        <w:t>](</w:t>
      </w:r>
      <w:r w:rsidR="006E6681" w:rsidRPr="007718ED">
        <w:rPr>
          <w:rFonts w:ascii="Times New Roman" w:hAnsi="Times New Roman" w:cs="Times New Roman"/>
          <w:b/>
          <w:sz w:val="24"/>
          <w:szCs w:val="24"/>
          <w:lang w:val="tr-TR"/>
        </w:rPr>
        <w:t>3</w:t>
      </w:r>
      <w:r w:rsidRPr="007718ED">
        <w:rPr>
          <w:rFonts w:ascii="Times New Roman" w:hAnsi="Times New Roman" w:cs="Times New Roman"/>
          <w:b/>
          <w:sz w:val="24"/>
          <w:szCs w:val="24"/>
          <w:lang w:val="tr-TR"/>
        </w:rPr>
        <w:t>)B.3.</w:t>
      </w:r>
      <w:r w:rsidR="0016182F">
        <w:rPr>
          <w:rFonts w:ascii="Times New Roman" w:hAnsi="Times New Roman" w:cs="Times New Roman"/>
          <w:bCs/>
          <w:sz w:val="24"/>
          <w:szCs w:val="24"/>
          <w:lang w:val="tr-TR"/>
        </w:rPr>
        <w:t>karsi_kurumdan_alinan_transkript</w:t>
      </w:r>
    </w:p>
    <w:p w14:paraId="0552485B" w14:textId="35A5D33D" w:rsidR="003377BB" w:rsidRDefault="00C21257" w:rsidP="009002E1">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A7A36">
        <w:rPr>
          <w:rFonts w:ascii="Times New Roman" w:hAnsi="Times New Roman" w:cs="Times New Roman"/>
          <w:b/>
          <w:sz w:val="24"/>
          <w:szCs w:val="24"/>
          <w:lang w:val="tr-TR"/>
        </w:rPr>
        <w:t>1</w:t>
      </w:r>
      <w:r w:rsidR="00301E57">
        <w:rPr>
          <w:rFonts w:ascii="Times New Roman" w:hAnsi="Times New Roman" w:cs="Times New Roman"/>
          <w:b/>
          <w:sz w:val="24"/>
          <w:szCs w:val="24"/>
          <w:lang w:val="tr-TR"/>
        </w:rPr>
        <w:t>2</w:t>
      </w:r>
      <w:r w:rsidRPr="007718ED">
        <w:rPr>
          <w:rFonts w:ascii="Times New Roman" w:hAnsi="Times New Roman" w:cs="Times New Roman"/>
          <w:b/>
          <w:sz w:val="24"/>
          <w:szCs w:val="24"/>
          <w:lang w:val="tr-TR"/>
        </w:rPr>
        <w:t>](</w:t>
      </w:r>
      <w:r w:rsidR="006E6681" w:rsidRPr="007718ED">
        <w:rPr>
          <w:rFonts w:ascii="Times New Roman" w:hAnsi="Times New Roman" w:cs="Times New Roman"/>
          <w:b/>
          <w:sz w:val="24"/>
          <w:szCs w:val="24"/>
          <w:lang w:val="tr-TR"/>
        </w:rPr>
        <w:t>3</w:t>
      </w:r>
      <w:r w:rsidRPr="007718ED">
        <w:rPr>
          <w:rFonts w:ascii="Times New Roman" w:hAnsi="Times New Roman" w:cs="Times New Roman"/>
          <w:b/>
          <w:sz w:val="24"/>
          <w:szCs w:val="24"/>
          <w:lang w:val="tr-TR"/>
        </w:rPr>
        <w:t>)B.3.</w:t>
      </w:r>
      <w:r w:rsidR="0016182F">
        <w:rPr>
          <w:rFonts w:ascii="Times New Roman" w:hAnsi="Times New Roman" w:cs="Times New Roman"/>
          <w:bCs/>
          <w:sz w:val="24"/>
          <w:szCs w:val="24"/>
          <w:lang w:val="tr-TR"/>
        </w:rPr>
        <w:t>katilimci_hibe_sözlesmesi</w:t>
      </w:r>
    </w:p>
    <w:p w14:paraId="1993B7AB" w14:textId="2E61868E" w:rsidR="003B0FEC" w:rsidRPr="001B6C6E" w:rsidRDefault="00C21257" w:rsidP="001B6C6E">
      <w:pPr>
        <w:tabs>
          <w:tab w:val="left" w:pos="426"/>
        </w:tabs>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sidR="006E6681" w:rsidRPr="007718ED">
        <w:rPr>
          <w:rFonts w:ascii="Times New Roman" w:hAnsi="Times New Roman" w:cs="Times New Roman"/>
          <w:b/>
          <w:sz w:val="24"/>
          <w:szCs w:val="24"/>
          <w:lang w:val="it-IT"/>
        </w:rPr>
        <w:t>1</w:t>
      </w:r>
      <w:r w:rsidR="00301E57">
        <w:rPr>
          <w:rFonts w:ascii="Times New Roman" w:hAnsi="Times New Roman" w:cs="Times New Roman"/>
          <w:b/>
          <w:sz w:val="24"/>
          <w:szCs w:val="24"/>
          <w:lang w:val="it-IT"/>
        </w:rPr>
        <w:t>3</w:t>
      </w:r>
      <w:r w:rsidRPr="007718ED">
        <w:rPr>
          <w:rFonts w:ascii="Times New Roman" w:hAnsi="Times New Roman" w:cs="Times New Roman"/>
          <w:b/>
          <w:sz w:val="24"/>
          <w:szCs w:val="24"/>
          <w:lang w:val="it-IT"/>
        </w:rPr>
        <w:t>](3)B.3.</w:t>
      </w:r>
      <w:r w:rsidR="0016182F" w:rsidRPr="003377BB">
        <w:rPr>
          <w:rFonts w:ascii="Times New Roman" w:hAnsi="Times New Roman" w:cs="Times New Roman"/>
          <w:bCs/>
          <w:sz w:val="24"/>
          <w:szCs w:val="24"/>
          <w:lang w:val="tr-TR"/>
        </w:rPr>
        <w:t>kat</w:t>
      </w:r>
      <w:r w:rsidR="0016182F">
        <w:rPr>
          <w:rFonts w:ascii="Times New Roman" w:hAnsi="Times New Roman" w:cs="Times New Roman"/>
          <w:bCs/>
          <w:sz w:val="24"/>
          <w:szCs w:val="24"/>
          <w:lang w:val="tr-TR"/>
        </w:rPr>
        <w:t>i</w:t>
      </w:r>
      <w:r w:rsidR="0016182F" w:rsidRPr="003377BB">
        <w:rPr>
          <w:rFonts w:ascii="Times New Roman" w:hAnsi="Times New Roman" w:cs="Times New Roman"/>
          <w:bCs/>
          <w:sz w:val="24"/>
          <w:szCs w:val="24"/>
          <w:lang w:val="tr-TR"/>
        </w:rPr>
        <w:t>l</w:t>
      </w:r>
      <w:r w:rsidR="0016182F">
        <w:rPr>
          <w:rFonts w:ascii="Times New Roman" w:hAnsi="Times New Roman" w:cs="Times New Roman"/>
          <w:bCs/>
          <w:sz w:val="24"/>
          <w:szCs w:val="24"/>
          <w:lang w:val="tr-TR"/>
        </w:rPr>
        <w:t>i</w:t>
      </w:r>
      <w:r w:rsidR="0016182F" w:rsidRPr="003377BB">
        <w:rPr>
          <w:rFonts w:ascii="Times New Roman" w:hAnsi="Times New Roman" w:cs="Times New Roman"/>
          <w:bCs/>
          <w:sz w:val="24"/>
          <w:szCs w:val="24"/>
          <w:lang w:val="tr-TR"/>
        </w:rPr>
        <w:t>mc</w:t>
      </w:r>
      <w:r w:rsidR="0016182F">
        <w:rPr>
          <w:rFonts w:ascii="Times New Roman" w:hAnsi="Times New Roman" w:cs="Times New Roman"/>
          <w:bCs/>
          <w:sz w:val="24"/>
          <w:szCs w:val="24"/>
          <w:lang w:val="tr-TR"/>
        </w:rPr>
        <w:t>i_</w:t>
      </w:r>
      <w:r w:rsidR="0016182F" w:rsidRPr="003377BB">
        <w:rPr>
          <w:rFonts w:ascii="Times New Roman" w:hAnsi="Times New Roman" w:cs="Times New Roman"/>
          <w:bCs/>
          <w:sz w:val="24"/>
          <w:szCs w:val="24"/>
          <w:lang w:val="tr-TR"/>
        </w:rPr>
        <w:t>bilgilendirme</w:t>
      </w:r>
      <w:r w:rsidR="0016182F">
        <w:rPr>
          <w:rFonts w:ascii="Times New Roman" w:hAnsi="Times New Roman" w:cs="Times New Roman"/>
          <w:bCs/>
          <w:sz w:val="24"/>
          <w:szCs w:val="24"/>
          <w:lang w:val="tr-TR"/>
        </w:rPr>
        <w:t>_</w:t>
      </w:r>
      <w:r w:rsidR="0016182F" w:rsidRPr="003377BB">
        <w:rPr>
          <w:rFonts w:ascii="Times New Roman" w:hAnsi="Times New Roman" w:cs="Times New Roman"/>
          <w:bCs/>
          <w:sz w:val="24"/>
          <w:szCs w:val="24"/>
          <w:lang w:val="tr-TR"/>
        </w:rPr>
        <w:t>formu</w:t>
      </w:r>
      <w:commentRangeEnd w:id="87"/>
      <w:r w:rsidR="00824BAB" w:rsidRPr="001B6C6E">
        <w:rPr>
          <w:rStyle w:val="AklamaBavurusu"/>
          <w:rFonts w:ascii="Times New Roman" w:hAnsi="Times New Roman" w:cs="Times New Roman"/>
          <w:bCs/>
          <w:sz w:val="24"/>
          <w:szCs w:val="24"/>
          <w:lang w:val="tr-TR"/>
        </w:rPr>
        <w:commentReference w:id="87"/>
      </w:r>
    </w:p>
    <w:p w14:paraId="59A6E82B" w14:textId="3107F6CC" w:rsidR="004C5E27" w:rsidRDefault="003B0FEC" w:rsidP="003B0FEC">
      <w:pPr>
        <w:spacing w:line="360" w:lineRule="auto"/>
        <w:jc w:val="both"/>
        <w:rPr>
          <w:rFonts w:ascii="Times New Roman" w:hAnsi="Times New Roman" w:cs="Times New Roman"/>
          <w:b/>
          <w:sz w:val="24"/>
          <w:szCs w:val="24"/>
          <w:lang w:val="it-IT"/>
        </w:rPr>
      </w:pPr>
      <w:r w:rsidRPr="007718ED">
        <w:rPr>
          <w:rFonts w:ascii="Times New Roman" w:hAnsi="Times New Roman" w:cs="Times New Roman"/>
          <w:b/>
          <w:sz w:val="24"/>
          <w:szCs w:val="24"/>
          <w:lang w:val="it-IT"/>
        </w:rPr>
        <w:t>B.3.4 Dezavantajlı</w:t>
      </w:r>
      <w:r w:rsidR="004C5E27" w:rsidRPr="007718ED">
        <w:rPr>
          <w:rFonts w:ascii="Times New Roman" w:hAnsi="Times New Roman" w:cs="Times New Roman"/>
          <w:b/>
          <w:sz w:val="24"/>
          <w:szCs w:val="24"/>
          <w:lang w:val="it-IT"/>
        </w:rPr>
        <w:t xml:space="preserve"> Gruplar</w:t>
      </w:r>
    </w:p>
    <w:p w14:paraId="47B5B3A8" w14:textId="09EA3842" w:rsidR="0057011E" w:rsidRPr="0057011E" w:rsidRDefault="0057011E" w:rsidP="0057011E">
      <w:pPr>
        <w:spacing w:line="360" w:lineRule="auto"/>
        <w:ind w:firstLine="720"/>
        <w:jc w:val="both"/>
        <w:rPr>
          <w:rFonts w:ascii="Times New Roman" w:hAnsi="Times New Roman" w:cs="Times New Roman"/>
          <w:bCs/>
          <w:sz w:val="24"/>
          <w:szCs w:val="24"/>
          <w:lang w:val="tr-TR"/>
        </w:rPr>
      </w:pPr>
      <w:r w:rsidRPr="0057011E">
        <w:rPr>
          <w:rFonts w:ascii="Times New Roman" w:hAnsi="Times New Roman" w:cs="Times New Roman"/>
          <w:bCs/>
          <w:sz w:val="24"/>
          <w:szCs w:val="24"/>
          <w:lang w:val="tr-TR"/>
        </w:rPr>
        <w:t xml:space="preserve">Birimimiz, Erasmus Programı kapsamında özel gereksinimi bulunan öğrenci ve personele yönelik olarak, belgelenmiş ihtiyaçlar doğrultusunda ek hibe desteği sağlamakta ve seçim sürecinde ilave puan uygulaması ile öncelik tanımaktadır </w:t>
      </w:r>
      <w:r w:rsidRPr="0016182F">
        <w:rPr>
          <w:rFonts w:ascii="Times New Roman" w:hAnsi="Times New Roman" w:cs="Times New Roman"/>
          <w:b/>
          <w:sz w:val="24"/>
          <w:szCs w:val="24"/>
          <w:lang w:val="tr-TR"/>
        </w:rPr>
        <w:t>[</w:t>
      </w:r>
      <w:commentRangeStart w:id="88"/>
      <w:commentRangeStart w:id="89"/>
      <w:r w:rsidRPr="0016182F">
        <w:rPr>
          <w:rFonts w:ascii="Times New Roman" w:hAnsi="Times New Roman" w:cs="Times New Roman"/>
          <w:b/>
          <w:sz w:val="24"/>
          <w:szCs w:val="24"/>
          <w:lang w:val="tr-TR"/>
        </w:rPr>
        <w:t>1_OD</w:t>
      </w:r>
      <w:commentRangeEnd w:id="88"/>
      <w:r w:rsidR="00824BAB" w:rsidRPr="0016182F">
        <w:rPr>
          <w:rStyle w:val="AklamaBavurusu"/>
          <w:rFonts w:ascii="Times New Roman" w:hAnsi="Times New Roman" w:cs="Times New Roman"/>
          <w:b/>
          <w:sz w:val="24"/>
          <w:szCs w:val="24"/>
          <w:lang w:val="tr-TR"/>
        </w:rPr>
        <w:commentReference w:id="88"/>
      </w:r>
      <w:commentRangeEnd w:id="89"/>
      <w:r w:rsidR="0016182F" w:rsidRPr="0016182F">
        <w:rPr>
          <w:rStyle w:val="AklamaBavurusu"/>
          <w:rFonts w:ascii="Times New Roman" w:hAnsi="Times New Roman" w:cs="Times New Roman"/>
          <w:b/>
          <w:sz w:val="24"/>
          <w:szCs w:val="24"/>
          <w:lang w:val="tr-TR"/>
        </w:rPr>
        <w:commentReference w:id="89"/>
      </w:r>
      <w:r w:rsidR="00876ECE" w:rsidRPr="0016182F">
        <w:rPr>
          <w:rFonts w:ascii="Times New Roman" w:hAnsi="Times New Roman" w:cs="Times New Roman"/>
          <w:b/>
          <w:sz w:val="24"/>
          <w:szCs w:val="24"/>
          <w:lang w:val="tr-TR"/>
        </w:rPr>
        <w:t>3</w:t>
      </w:r>
      <w:r w:rsidRPr="0016182F">
        <w:rPr>
          <w:rFonts w:ascii="Times New Roman" w:hAnsi="Times New Roman" w:cs="Times New Roman"/>
          <w:b/>
          <w:sz w:val="24"/>
          <w:szCs w:val="24"/>
          <w:lang w:val="tr-TR"/>
        </w:rPr>
        <w:t>].</w:t>
      </w:r>
      <w:r w:rsidRPr="0057011E">
        <w:rPr>
          <w:rFonts w:ascii="Times New Roman" w:hAnsi="Times New Roman" w:cs="Times New Roman"/>
          <w:bCs/>
          <w:sz w:val="24"/>
          <w:szCs w:val="24"/>
          <w:lang w:val="tr-TR"/>
        </w:rPr>
        <w:t xml:space="preserve"> Söz konusu puanlamalar, proje değerlendirme kriterleri çerçevesinde belgelendirilmekte ve şeffaf biçimde kayıt altına alınmaktadır.</w:t>
      </w:r>
    </w:p>
    <w:p w14:paraId="20BA0C99" w14:textId="5AAFF7D1" w:rsidR="0057011E" w:rsidRPr="0057011E" w:rsidRDefault="0057011E" w:rsidP="0057011E">
      <w:pPr>
        <w:spacing w:line="360" w:lineRule="auto"/>
        <w:ind w:firstLine="720"/>
        <w:jc w:val="both"/>
        <w:rPr>
          <w:rFonts w:ascii="Times New Roman" w:hAnsi="Times New Roman" w:cs="Times New Roman"/>
          <w:bCs/>
          <w:sz w:val="24"/>
          <w:szCs w:val="24"/>
          <w:lang w:val="tr-TR"/>
        </w:rPr>
      </w:pPr>
      <w:r w:rsidRPr="0057011E">
        <w:rPr>
          <w:rFonts w:ascii="Times New Roman" w:hAnsi="Times New Roman" w:cs="Times New Roman"/>
          <w:bCs/>
          <w:sz w:val="24"/>
          <w:szCs w:val="24"/>
          <w:lang w:val="tr-TR"/>
        </w:rPr>
        <w:t>Dezavantajlı katılımcı adayları, durumlarını resmî belgelerle tevsik etmeleri koşuluyla seçim aşamasında önceliklendirilmektedir. İlgili kriterler ve uygulanan puanlama sistemine ilişkin kanıt</w:t>
      </w:r>
      <w:r w:rsidR="00345D19">
        <w:rPr>
          <w:rFonts w:ascii="Times New Roman" w:hAnsi="Times New Roman" w:cs="Times New Roman"/>
          <w:bCs/>
          <w:sz w:val="24"/>
          <w:szCs w:val="24"/>
          <w:lang w:val="tr-TR"/>
        </w:rPr>
        <w:t xml:space="preserve"> ekte sunulmuştur</w:t>
      </w:r>
      <w:r w:rsidRPr="0057011E">
        <w:rPr>
          <w:rFonts w:ascii="Times New Roman" w:hAnsi="Times New Roman" w:cs="Times New Roman"/>
          <w:bCs/>
          <w:sz w:val="24"/>
          <w:szCs w:val="24"/>
          <w:lang w:val="tr-TR"/>
        </w:rPr>
        <w:t xml:space="preserve"> </w:t>
      </w:r>
      <w:r w:rsidR="004935D0" w:rsidRPr="0016182F">
        <w:rPr>
          <w:rFonts w:ascii="Times New Roman" w:hAnsi="Times New Roman" w:cs="Times New Roman"/>
          <w:b/>
          <w:sz w:val="24"/>
          <w:szCs w:val="24"/>
          <w:lang w:val="tr-TR"/>
        </w:rPr>
        <w:t>[</w:t>
      </w:r>
      <w:r w:rsidR="00B915A8">
        <w:rPr>
          <w:rFonts w:ascii="Times New Roman" w:hAnsi="Times New Roman" w:cs="Times New Roman"/>
          <w:b/>
          <w:sz w:val="24"/>
          <w:szCs w:val="24"/>
          <w:lang w:val="tr-TR"/>
        </w:rPr>
        <w:t>2</w:t>
      </w:r>
      <w:r w:rsidR="004935D0" w:rsidRPr="0016182F">
        <w:rPr>
          <w:rFonts w:ascii="Times New Roman" w:hAnsi="Times New Roman" w:cs="Times New Roman"/>
          <w:b/>
          <w:sz w:val="24"/>
          <w:szCs w:val="24"/>
          <w:lang w:val="tr-TR"/>
        </w:rPr>
        <w:t>_OD3]</w:t>
      </w:r>
      <w:r w:rsidR="004935D0">
        <w:rPr>
          <w:rFonts w:ascii="Times New Roman" w:hAnsi="Times New Roman" w:cs="Times New Roman"/>
          <w:bCs/>
          <w:sz w:val="24"/>
          <w:szCs w:val="24"/>
          <w:lang w:val="tr-TR"/>
        </w:rPr>
        <w:t xml:space="preserve">. </w:t>
      </w:r>
      <w:r w:rsidR="0090092B">
        <w:rPr>
          <w:rFonts w:ascii="Times New Roman" w:hAnsi="Times New Roman" w:cs="Times New Roman"/>
          <w:bCs/>
          <w:sz w:val="24"/>
          <w:szCs w:val="24"/>
          <w:lang w:val="tr-TR"/>
        </w:rPr>
        <w:t xml:space="preserve">Dezavantajlı öğrenciye sağlanan </w:t>
      </w:r>
      <w:r w:rsidRPr="0057011E">
        <w:rPr>
          <w:rFonts w:ascii="Times New Roman" w:hAnsi="Times New Roman" w:cs="Times New Roman"/>
          <w:bCs/>
          <w:sz w:val="24"/>
          <w:szCs w:val="24"/>
          <w:lang w:val="tr-TR"/>
        </w:rPr>
        <w:t xml:space="preserve">ek puana ilişkin belge </w:t>
      </w:r>
      <w:r w:rsidRPr="0016182F">
        <w:rPr>
          <w:rFonts w:ascii="Times New Roman" w:hAnsi="Times New Roman" w:cs="Times New Roman"/>
          <w:b/>
          <w:sz w:val="24"/>
          <w:szCs w:val="24"/>
          <w:lang w:val="tr-TR"/>
        </w:rPr>
        <w:t>[</w:t>
      </w:r>
      <w:r w:rsidR="004935D0">
        <w:rPr>
          <w:rFonts w:ascii="Times New Roman" w:hAnsi="Times New Roman" w:cs="Times New Roman"/>
          <w:b/>
          <w:sz w:val="24"/>
          <w:szCs w:val="24"/>
          <w:lang w:val="tr-TR"/>
        </w:rPr>
        <w:t>3</w:t>
      </w:r>
      <w:r w:rsidRPr="0016182F">
        <w:rPr>
          <w:rFonts w:ascii="Times New Roman" w:hAnsi="Times New Roman" w:cs="Times New Roman"/>
          <w:b/>
          <w:sz w:val="24"/>
          <w:szCs w:val="24"/>
          <w:lang w:val="tr-TR"/>
        </w:rPr>
        <w:t>_OD3]</w:t>
      </w:r>
      <w:r w:rsidRPr="0057011E">
        <w:rPr>
          <w:rFonts w:ascii="Times New Roman" w:hAnsi="Times New Roman" w:cs="Times New Roman"/>
          <w:bCs/>
          <w:sz w:val="24"/>
          <w:szCs w:val="24"/>
          <w:lang w:val="tr-TR"/>
        </w:rPr>
        <w:t xml:space="preserve"> </w:t>
      </w:r>
      <w:r w:rsidR="0090092B" w:rsidRPr="0057011E">
        <w:rPr>
          <w:rFonts w:ascii="Times New Roman" w:hAnsi="Times New Roman" w:cs="Times New Roman"/>
          <w:bCs/>
          <w:sz w:val="24"/>
          <w:szCs w:val="24"/>
          <w:lang w:val="tr-TR"/>
        </w:rPr>
        <w:t>kanıt olarak sunulmuştur</w:t>
      </w:r>
      <w:r w:rsidR="0090092B">
        <w:rPr>
          <w:rFonts w:ascii="Times New Roman" w:hAnsi="Times New Roman" w:cs="Times New Roman"/>
          <w:bCs/>
          <w:sz w:val="24"/>
          <w:szCs w:val="24"/>
          <w:lang w:val="tr-TR"/>
        </w:rPr>
        <w:t>.</w:t>
      </w:r>
      <w:r w:rsidRPr="0057011E">
        <w:rPr>
          <w:rFonts w:ascii="Times New Roman" w:hAnsi="Times New Roman" w:cs="Times New Roman"/>
          <w:bCs/>
          <w:sz w:val="24"/>
          <w:szCs w:val="24"/>
          <w:lang w:val="tr-TR"/>
        </w:rPr>
        <w:t xml:space="preserve"> </w:t>
      </w:r>
    </w:p>
    <w:p w14:paraId="64A4520A" w14:textId="283E91B2" w:rsidR="0057011E" w:rsidRPr="00051FE2" w:rsidRDefault="0057011E" w:rsidP="00051FE2">
      <w:pPr>
        <w:spacing w:line="360" w:lineRule="auto"/>
        <w:ind w:firstLine="720"/>
        <w:jc w:val="both"/>
        <w:rPr>
          <w:rFonts w:ascii="Times New Roman" w:hAnsi="Times New Roman" w:cs="Times New Roman"/>
          <w:bCs/>
          <w:sz w:val="24"/>
          <w:szCs w:val="24"/>
          <w:lang w:val="tr-TR"/>
        </w:rPr>
      </w:pPr>
      <w:r w:rsidRPr="0057011E">
        <w:rPr>
          <w:rFonts w:ascii="Times New Roman" w:hAnsi="Times New Roman" w:cs="Times New Roman"/>
          <w:bCs/>
          <w:sz w:val="24"/>
          <w:szCs w:val="24"/>
          <w:lang w:val="tr-TR"/>
        </w:rPr>
        <w:lastRenderedPageBreak/>
        <w:t xml:space="preserve">Ayrıca Erasmus Kurum Koordinatörlüğü bünyesinde; sosyal, ekonomik, kültürel, coğrafi dezavantajlar ile bedensel veya zihinsel engellilik ve sağlık durumu dahil olmak üzere tüm dezavantajlı gruplara yönelik kapsayıcılık ve içerme sorumlusu görevlendirilmiş olup, bu görevlendirme Türkiye Ulusal Ajansı’na resmî olarak bildirilmiştir. Konuya ilişkin kanıt </w:t>
      </w:r>
      <w:r w:rsidRPr="0016182F">
        <w:rPr>
          <w:rFonts w:ascii="Times New Roman" w:hAnsi="Times New Roman" w:cs="Times New Roman"/>
          <w:b/>
          <w:sz w:val="24"/>
          <w:szCs w:val="24"/>
          <w:lang w:val="tr-TR"/>
        </w:rPr>
        <w:t>[</w:t>
      </w:r>
      <w:r w:rsidR="004935D0">
        <w:rPr>
          <w:rFonts w:ascii="Times New Roman" w:hAnsi="Times New Roman" w:cs="Times New Roman"/>
          <w:b/>
          <w:sz w:val="24"/>
          <w:szCs w:val="24"/>
          <w:lang w:val="tr-TR"/>
        </w:rPr>
        <w:t>4</w:t>
      </w:r>
      <w:r w:rsidRPr="0016182F">
        <w:rPr>
          <w:rFonts w:ascii="Times New Roman" w:hAnsi="Times New Roman" w:cs="Times New Roman"/>
          <w:b/>
          <w:sz w:val="24"/>
          <w:szCs w:val="24"/>
          <w:lang w:val="tr-TR"/>
        </w:rPr>
        <w:t>_OD3]</w:t>
      </w:r>
      <w:r w:rsidRPr="0057011E">
        <w:rPr>
          <w:rFonts w:ascii="Times New Roman" w:hAnsi="Times New Roman" w:cs="Times New Roman"/>
          <w:bCs/>
          <w:sz w:val="24"/>
          <w:szCs w:val="24"/>
          <w:lang w:val="tr-TR"/>
        </w:rPr>
        <w:t xml:space="preserve"> numaralı ek olarak sunulmaktadır.</w:t>
      </w:r>
    </w:p>
    <w:p w14:paraId="557667B2" w14:textId="738B871D" w:rsidR="00DB138D" w:rsidRDefault="00DB138D" w:rsidP="00B915A8">
      <w:pPr>
        <w:tabs>
          <w:tab w:val="left" w:pos="426"/>
        </w:tabs>
        <w:spacing w:line="276" w:lineRule="auto"/>
        <w:rPr>
          <w:rFonts w:ascii="Times New Roman" w:hAnsi="Times New Roman" w:cs="Times New Roman"/>
          <w:bCs/>
          <w:sz w:val="24"/>
          <w:szCs w:val="24"/>
          <w:lang w:val="tr-TR"/>
        </w:rPr>
      </w:pPr>
      <w:commentRangeStart w:id="90"/>
      <w:commentRangeStart w:id="91"/>
      <w:r>
        <w:rPr>
          <w:rFonts w:ascii="Times New Roman" w:hAnsi="Times New Roman" w:cs="Times New Roman"/>
          <w:b/>
          <w:sz w:val="24"/>
          <w:szCs w:val="24"/>
          <w:lang w:val="tr-TR"/>
        </w:rPr>
        <w:t xml:space="preserve">[1](2]B.3.4. </w:t>
      </w:r>
      <w:r w:rsidR="0016182F" w:rsidRPr="00DB138D">
        <w:rPr>
          <w:rFonts w:ascii="Times New Roman" w:hAnsi="Times New Roman" w:cs="Times New Roman"/>
          <w:bCs/>
          <w:sz w:val="24"/>
          <w:szCs w:val="24"/>
          <w:lang w:val="tr-TR"/>
        </w:rPr>
        <w:t>dezavantajli</w:t>
      </w:r>
      <w:r w:rsidR="0016182F">
        <w:rPr>
          <w:rFonts w:ascii="Times New Roman" w:hAnsi="Times New Roman" w:cs="Times New Roman"/>
          <w:bCs/>
          <w:sz w:val="24"/>
          <w:szCs w:val="24"/>
          <w:lang w:val="tr-TR"/>
        </w:rPr>
        <w:t>lik_</w:t>
      </w:r>
      <w:r w:rsidR="0016182F" w:rsidRPr="00DB138D">
        <w:rPr>
          <w:rFonts w:ascii="Times New Roman" w:hAnsi="Times New Roman" w:cs="Times New Roman"/>
          <w:bCs/>
          <w:sz w:val="24"/>
          <w:szCs w:val="24"/>
          <w:lang w:val="tr-TR"/>
        </w:rPr>
        <w:t>belge</w:t>
      </w:r>
      <w:r w:rsidR="0016182F">
        <w:rPr>
          <w:rFonts w:ascii="Times New Roman" w:hAnsi="Times New Roman" w:cs="Times New Roman"/>
          <w:bCs/>
          <w:sz w:val="24"/>
          <w:szCs w:val="24"/>
          <w:lang w:val="tr-TR"/>
        </w:rPr>
        <w:t>si</w:t>
      </w:r>
    </w:p>
    <w:p w14:paraId="50219E6B" w14:textId="1A8F7CFE" w:rsidR="00345D19" w:rsidRPr="00345D19" w:rsidRDefault="00345D19" w:rsidP="00B915A8">
      <w:pPr>
        <w:tabs>
          <w:tab w:val="left" w:pos="426"/>
        </w:tabs>
        <w:spacing w:line="276" w:lineRule="auto"/>
        <w:rPr>
          <w:rFonts w:ascii="Times New Roman" w:hAnsi="Times New Roman" w:cs="Times New Roman"/>
          <w:bCs/>
          <w:sz w:val="24"/>
          <w:szCs w:val="24"/>
          <w:lang w:val="tr-TR"/>
        </w:rPr>
      </w:pPr>
      <w:r w:rsidRPr="00A37CED">
        <w:rPr>
          <w:rFonts w:ascii="Times New Roman" w:hAnsi="Times New Roman" w:cs="Times New Roman"/>
          <w:b/>
          <w:sz w:val="24"/>
          <w:szCs w:val="24"/>
          <w:lang w:val="tr-TR"/>
        </w:rPr>
        <w:t>[</w:t>
      </w:r>
      <w:r>
        <w:rPr>
          <w:rFonts w:ascii="Times New Roman" w:hAnsi="Times New Roman" w:cs="Times New Roman"/>
          <w:b/>
          <w:sz w:val="24"/>
          <w:szCs w:val="24"/>
          <w:lang w:val="it-IT"/>
        </w:rPr>
        <w:t>2</w:t>
      </w:r>
      <w:r w:rsidRPr="007718ED">
        <w:rPr>
          <w:rFonts w:ascii="Times New Roman" w:hAnsi="Times New Roman" w:cs="Times New Roman"/>
          <w:b/>
          <w:sz w:val="24"/>
          <w:szCs w:val="24"/>
          <w:lang w:val="it-IT"/>
        </w:rPr>
        <w:t>](3)A.3.4.</w:t>
      </w:r>
      <w:r>
        <w:rPr>
          <w:rFonts w:ascii="Times New Roman" w:hAnsi="Times New Roman" w:cs="Times New Roman"/>
          <w:bCs/>
          <w:sz w:val="24"/>
          <w:szCs w:val="24"/>
          <w:lang w:val="tr-TR"/>
        </w:rPr>
        <w:t>katilimci_secim_kriterleri</w:t>
      </w:r>
    </w:p>
    <w:p w14:paraId="289877A3" w14:textId="565B80E8" w:rsidR="004C5E27" w:rsidRPr="00875C97" w:rsidRDefault="004C5E27" w:rsidP="00B915A8">
      <w:pPr>
        <w:tabs>
          <w:tab w:val="left" w:pos="426"/>
        </w:tabs>
        <w:spacing w:line="276" w:lineRule="auto"/>
        <w:rPr>
          <w:rFonts w:ascii="Times New Roman" w:hAnsi="Times New Roman" w:cs="Times New Roman"/>
          <w:sz w:val="24"/>
          <w:szCs w:val="24"/>
          <w:lang w:val="tr-TR"/>
        </w:rPr>
      </w:pPr>
      <w:r w:rsidRPr="00A37CED">
        <w:rPr>
          <w:rFonts w:ascii="Times New Roman" w:hAnsi="Times New Roman" w:cs="Times New Roman"/>
          <w:b/>
          <w:sz w:val="24"/>
          <w:szCs w:val="24"/>
          <w:lang w:val="tr-TR"/>
        </w:rPr>
        <w:t>[</w:t>
      </w:r>
      <w:r w:rsidR="00345D19">
        <w:rPr>
          <w:rFonts w:ascii="Times New Roman" w:hAnsi="Times New Roman" w:cs="Times New Roman"/>
          <w:b/>
          <w:sz w:val="24"/>
          <w:szCs w:val="24"/>
          <w:lang w:val="tr-TR"/>
        </w:rPr>
        <w:t>3</w:t>
      </w:r>
      <w:r w:rsidRPr="00875C97">
        <w:rPr>
          <w:rFonts w:ascii="Times New Roman" w:hAnsi="Times New Roman" w:cs="Times New Roman"/>
          <w:b/>
          <w:sz w:val="24"/>
          <w:szCs w:val="24"/>
          <w:lang w:val="tr-TR"/>
        </w:rPr>
        <w:t>](3)B.3.4.</w:t>
      </w:r>
      <w:r w:rsidR="007E115C" w:rsidRPr="00875C97">
        <w:rPr>
          <w:rFonts w:ascii="Times New Roman" w:hAnsi="Times New Roman" w:cs="Times New Roman"/>
          <w:sz w:val="24"/>
          <w:szCs w:val="24"/>
          <w:lang w:val="tr-TR"/>
        </w:rPr>
        <w:t xml:space="preserve"> </w:t>
      </w:r>
      <w:r w:rsidR="0016182F" w:rsidRPr="00875C97">
        <w:rPr>
          <w:rFonts w:ascii="Times New Roman" w:hAnsi="Times New Roman" w:cs="Times New Roman"/>
          <w:sz w:val="24"/>
          <w:szCs w:val="24"/>
          <w:lang w:val="tr-TR"/>
        </w:rPr>
        <w:t>dezavantajli_</w:t>
      </w:r>
      <w:r w:rsidR="0016182F">
        <w:rPr>
          <w:rFonts w:ascii="Times New Roman" w:hAnsi="Times New Roman" w:cs="Times New Roman"/>
          <w:sz w:val="24"/>
          <w:szCs w:val="24"/>
          <w:lang w:val="tr-TR"/>
        </w:rPr>
        <w:t>grup</w:t>
      </w:r>
      <w:r w:rsidR="0016182F" w:rsidRPr="00875C97">
        <w:rPr>
          <w:rFonts w:ascii="Times New Roman" w:hAnsi="Times New Roman" w:cs="Times New Roman"/>
          <w:sz w:val="24"/>
          <w:szCs w:val="24"/>
          <w:lang w:val="tr-TR"/>
        </w:rPr>
        <w:t>_ek_puanlama</w:t>
      </w:r>
    </w:p>
    <w:p w14:paraId="14A61C9C" w14:textId="6B11DB70" w:rsidR="00A623C6" w:rsidRPr="0078442E" w:rsidRDefault="00A623C6" w:rsidP="00B915A8">
      <w:pPr>
        <w:tabs>
          <w:tab w:val="left" w:pos="426"/>
        </w:tabs>
        <w:spacing w:line="276" w:lineRule="auto"/>
        <w:rPr>
          <w:rFonts w:ascii="Times New Roman" w:hAnsi="Times New Roman" w:cs="Times New Roman"/>
          <w:sz w:val="24"/>
          <w:szCs w:val="24"/>
          <w:lang w:val="it-IT"/>
        </w:rPr>
      </w:pPr>
      <w:r w:rsidRPr="00A37CED">
        <w:rPr>
          <w:rFonts w:ascii="Times New Roman" w:hAnsi="Times New Roman" w:cs="Times New Roman"/>
          <w:b/>
          <w:sz w:val="24"/>
          <w:szCs w:val="24"/>
          <w:lang w:val="tr-TR"/>
        </w:rPr>
        <w:t>[</w:t>
      </w:r>
      <w:r w:rsidR="00345D19">
        <w:rPr>
          <w:rFonts w:ascii="Times New Roman" w:hAnsi="Times New Roman" w:cs="Times New Roman"/>
          <w:b/>
          <w:sz w:val="24"/>
          <w:szCs w:val="24"/>
          <w:lang w:val="tr-TR"/>
        </w:rPr>
        <w:t>4</w:t>
      </w:r>
      <w:r w:rsidRPr="00875C97">
        <w:rPr>
          <w:rFonts w:ascii="Times New Roman" w:hAnsi="Times New Roman" w:cs="Times New Roman"/>
          <w:b/>
          <w:sz w:val="24"/>
          <w:szCs w:val="24"/>
          <w:lang w:val="tr-TR"/>
        </w:rPr>
        <w:t>](3)B.3.4.</w:t>
      </w:r>
      <w:r w:rsidR="0090092B" w:rsidRPr="00875C97">
        <w:rPr>
          <w:rFonts w:ascii="Times New Roman" w:hAnsi="Times New Roman" w:cs="Times New Roman"/>
          <w:b/>
          <w:sz w:val="24"/>
          <w:szCs w:val="24"/>
          <w:lang w:val="tr-TR"/>
        </w:rPr>
        <w:t xml:space="preserve"> </w:t>
      </w:r>
      <w:r w:rsidR="0016182F" w:rsidRPr="00875C97">
        <w:rPr>
          <w:rFonts w:ascii="Times New Roman" w:hAnsi="Times New Roman" w:cs="Times New Roman"/>
          <w:sz w:val="24"/>
          <w:szCs w:val="24"/>
          <w:lang w:val="tr-TR"/>
        </w:rPr>
        <w:t>icerme_sorumlusu_gorevlendirme_belgesi</w:t>
      </w:r>
      <w:r w:rsidR="0016182F" w:rsidRPr="00875C97">
        <w:rPr>
          <w:rFonts w:ascii="Times New Roman" w:hAnsi="Times New Roman" w:cs="Times New Roman"/>
          <w:bCs/>
          <w:sz w:val="24"/>
          <w:szCs w:val="24"/>
          <w:lang w:val="tr-TR"/>
        </w:rPr>
        <w:t xml:space="preserve"> </w:t>
      </w:r>
      <w:commentRangeEnd w:id="90"/>
      <w:r w:rsidR="00824BAB" w:rsidRPr="0078442E">
        <w:rPr>
          <w:rStyle w:val="AklamaBavurusu"/>
          <w:rFonts w:ascii="Times New Roman" w:hAnsi="Times New Roman" w:cs="Times New Roman"/>
          <w:sz w:val="24"/>
          <w:szCs w:val="24"/>
          <w:lang w:val="it-IT"/>
        </w:rPr>
        <w:commentReference w:id="90"/>
      </w:r>
      <w:commentRangeEnd w:id="91"/>
      <w:r w:rsidR="0016182F" w:rsidRPr="0078442E">
        <w:rPr>
          <w:rStyle w:val="AklamaBavurusu"/>
          <w:rFonts w:ascii="Times New Roman" w:hAnsi="Times New Roman" w:cs="Times New Roman"/>
          <w:sz w:val="24"/>
          <w:szCs w:val="24"/>
          <w:lang w:val="it-IT"/>
        </w:rPr>
        <w:commentReference w:id="91"/>
      </w:r>
    </w:p>
    <w:p w14:paraId="481E305E" w14:textId="77777777" w:rsidR="00643AA8" w:rsidRPr="0078442E" w:rsidRDefault="000E1B54" w:rsidP="00887310">
      <w:pPr>
        <w:rPr>
          <w:rFonts w:ascii="Times New Roman" w:hAnsi="Times New Roman" w:cs="Times New Roman"/>
          <w:b/>
          <w:sz w:val="28"/>
          <w:szCs w:val="28"/>
          <w:lang w:val="it-IT"/>
        </w:rPr>
      </w:pPr>
      <w:r w:rsidRPr="0078442E">
        <w:rPr>
          <w:rFonts w:ascii="Times New Roman" w:hAnsi="Times New Roman" w:cs="Times New Roman"/>
          <w:b/>
          <w:sz w:val="28"/>
          <w:szCs w:val="28"/>
          <w:lang w:val="it-IT"/>
        </w:rPr>
        <w:t>SONUÇ VE DEĞERLENDİRME</w:t>
      </w:r>
    </w:p>
    <w:p w14:paraId="0D5328FF" w14:textId="77777777" w:rsidR="004B7115" w:rsidRPr="004B7115" w:rsidRDefault="0013541C" w:rsidP="004B7115">
      <w:pPr>
        <w:tabs>
          <w:tab w:val="left" w:pos="426"/>
        </w:tabs>
        <w:spacing w:line="360" w:lineRule="auto"/>
        <w:jc w:val="both"/>
        <w:rPr>
          <w:rFonts w:ascii="Times New Roman" w:hAnsi="Times New Roman" w:cs="Times New Roman"/>
          <w:sz w:val="24"/>
          <w:szCs w:val="24"/>
          <w:lang w:val="tr-TR"/>
        </w:rPr>
      </w:pPr>
      <w:r w:rsidRPr="008E35F5">
        <w:rPr>
          <w:rFonts w:ascii="Times New Roman" w:hAnsi="Times New Roman" w:cs="Times New Roman"/>
          <w:sz w:val="24"/>
          <w:szCs w:val="24"/>
          <w:lang w:val="tr-TR"/>
        </w:rPr>
        <w:tab/>
      </w:r>
      <w:r w:rsidR="004B7115" w:rsidRPr="004B7115">
        <w:rPr>
          <w:rFonts w:ascii="Times New Roman" w:hAnsi="Times New Roman" w:cs="Times New Roman"/>
          <w:sz w:val="24"/>
          <w:szCs w:val="24"/>
          <w:lang w:val="tr-TR"/>
        </w:rPr>
        <w:t>Ankara Medipol Üniversitesi Erasmus Kurum Koordinatörlüğü bağlamında değerlendirildiğinde, üniversitenin güçlü yönleri arasında köklü kurumsal kimliği ve sağlık sektöründeki geçmişi önemli bir yer tutmaktadır. Üniversitenin temel odak alanının sağlık hizmetleri olması, kurumsal görünürlüğünü artırmakta ve toplumsal bilinirliğini pekiştirmektedir. Kampüs bünyesinde her akademik birime yönelik laboratuvar ve uygulamalı eğitim imkânlarının bulunması, uygulama temelli öğrenme süreçlerini güçlendirmektedir. Ana kampüsün Ankara’nın merkezinde konumlanması ulaşım kolaylığı sağlamakta;</w:t>
      </w:r>
      <w:r w:rsidR="004B7115" w:rsidRPr="004B7115">
        <w:rPr>
          <w:lang w:val="tr-TR"/>
        </w:rPr>
        <w:t xml:space="preserve"> </w:t>
      </w:r>
      <w:r w:rsidR="004B7115" w:rsidRPr="004B7115">
        <w:rPr>
          <w:rFonts w:ascii="Times New Roman" w:hAnsi="Times New Roman" w:cs="Times New Roman"/>
          <w:sz w:val="24"/>
          <w:szCs w:val="24"/>
          <w:lang w:val="tr-TR"/>
        </w:rPr>
        <w:t>sağlık sektöründeki yenilikçi girişimlere ev sahipliği yapması ise üniversitenin akademik ve sektörel bilinirliğini artırmaktadır.</w:t>
      </w:r>
    </w:p>
    <w:p w14:paraId="4A587D80" w14:textId="2DD4C106" w:rsidR="004B7115" w:rsidRPr="004B7115" w:rsidRDefault="004B7115" w:rsidP="004B711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4B7115">
        <w:rPr>
          <w:rFonts w:ascii="Times New Roman" w:hAnsi="Times New Roman" w:cs="Times New Roman"/>
          <w:sz w:val="24"/>
          <w:szCs w:val="24"/>
          <w:lang w:val="tr-TR"/>
        </w:rPr>
        <w:t>Akademik kadronun genç ve dinamik yapısı, yabancı uyruklu öğretim elemanlarının varlığı ve birçok programda eğitim dilinin İngilizce olması, üniversitenin uluslararasılaşma sürecini destekleyen temel unsurlar arasındadır. Öğrenci merkezli ve proje tabanlı yenilikçi öğretim yöntemlerinin uygulanması, Erasmus değişim programı kapsamında üniversitenin rekabet avantajını güçlendirmektedir. Alanında uzman akademik kadronun varlığı ise sürecin etkin ve verimli biçimde yürütülmesine katkı sağlamaktadır.</w:t>
      </w:r>
    </w:p>
    <w:p w14:paraId="3FD3808D" w14:textId="55FDBFB9" w:rsidR="004B7115" w:rsidRPr="004B7115" w:rsidRDefault="004B7115" w:rsidP="004B711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lastRenderedPageBreak/>
        <w:tab/>
      </w:r>
      <w:r w:rsidRPr="004B7115">
        <w:rPr>
          <w:rFonts w:ascii="Times New Roman" w:hAnsi="Times New Roman" w:cs="Times New Roman"/>
          <w:sz w:val="24"/>
          <w:szCs w:val="24"/>
          <w:lang w:val="tr-TR"/>
        </w:rPr>
        <w:t>Erasmus Kurum Koordinatörlüğü, Türkiye Ulusal Ajansı tarafından duyurulan toplantı ve çalışmalara aktif katılım sağlayarak güncel gelişmeleri yakından takip etmekte ve süreçleri mevzuata uygun biçimde yönetmektedir. Erasmus Kurum Koordinatörünün yaklaşık on yıllık sektörel deneyimi, koordinatörlüğün etkin yürütülmesine önemli bir avantaj sunmaktadır. Koordinatörlük, İngilizce ve Fransızca dillerinde hizmet verebilme kapasitesine sahip olup, yabancı uyruklu misafirlere dil desteği de sağlamaktadır.</w:t>
      </w:r>
    </w:p>
    <w:p w14:paraId="2FF76E07" w14:textId="6455ED62" w:rsidR="004B7115" w:rsidRPr="004B7115" w:rsidRDefault="004B7115" w:rsidP="004B711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4B7115">
        <w:rPr>
          <w:rFonts w:ascii="Times New Roman" w:hAnsi="Times New Roman" w:cs="Times New Roman"/>
          <w:sz w:val="24"/>
          <w:szCs w:val="24"/>
          <w:lang w:val="tr-TR"/>
        </w:rPr>
        <w:t xml:space="preserve">Geliştirilmesi gereken alanların başında birim kadrosunun güçlendirilmesi gelmektedir. Koordinatörlük bünyesinde uzman, uzman yardımcısı veya idari personel </w:t>
      </w:r>
      <w:r w:rsidR="000B7C16">
        <w:rPr>
          <w:rFonts w:ascii="Times New Roman" w:hAnsi="Times New Roman" w:cs="Times New Roman"/>
          <w:sz w:val="24"/>
          <w:szCs w:val="24"/>
          <w:lang w:val="tr-TR"/>
        </w:rPr>
        <w:t>kapasitesinin artırılması</w:t>
      </w:r>
      <w:r w:rsidRPr="004B7115">
        <w:rPr>
          <w:rFonts w:ascii="Times New Roman" w:hAnsi="Times New Roman" w:cs="Times New Roman"/>
          <w:sz w:val="24"/>
          <w:szCs w:val="24"/>
          <w:lang w:val="tr-TR"/>
        </w:rPr>
        <w:t xml:space="preserve">, yürütülen faaliyetlerin sürdürülebilirliğini ve </w:t>
      </w:r>
      <w:r w:rsidR="000B7C16">
        <w:rPr>
          <w:rFonts w:ascii="Times New Roman" w:hAnsi="Times New Roman" w:cs="Times New Roman"/>
          <w:sz w:val="24"/>
          <w:szCs w:val="24"/>
          <w:lang w:val="tr-TR"/>
        </w:rPr>
        <w:t>etkinliğini</w:t>
      </w:r>
      <w:r w:rsidRPr="004B7115">
        <w:rPr>
          <w:rFonts w:ascii="Times New Roman" w:hAnsi="Times New Roman" w:cs="Times New Roman"/>
          <w:sz w:val="24"/>
          <w:szCs w:val="24"/>
          <w:lang w:val="tr-TR"/>
        </w:rPr>
        <w:t xml:space="preserve"> artırma</w:t>
      </w:r>
      <w:r w:rsidR="000B7C16">
        <w:rPr>
          <w:rFonts w:ascii="Times New Roman" w:hAnsi="Times New Roman" w:cs="Times New Roman"/>
          <w:sz w:val="24"/>
          <w:szCs w:val="24"/>
          <w:lang w:val="tr-TR"/>
        </w:rPr>
        <w:t>sı</w:t>
      </w:r>
      <w:r w:rsidRPr="004B7115">
        <w:rPr>
          <w:rFonts w:ascii="Times New Roman" w:hAnsi="Times New Roman" w:cs="Times New Roman"/>
          <w:sz w:val="24"/>
          <w:szCs w:val="24"/>
          <w:lang w:val="tr-TR"/>
        </w:rPr>
        <w:t xml:space="preserve"> amacıyla ofis personeli istihdam edilmesi planlanmaktadır. Bunun yanı sıra, hibe miktarının artırılması da </w:t>
      </w:r>
      <w:r w:rsidR="000B7C16">
        <w:rPr>
          <w:rFonts w:ascii="Times New Roman" w:hAnsi="Times New Roman" w:cs="Times New Roman"/>
          <w:sz w:val="24"/>
          <w:szCs w:val="24"/>
          <w:lang w:val="tr-TR"/>
        </w:rPr>
        <w:t xml:space="preserve">en önemli hedeflerimizdendir. Hibe mktarının artması katılımıcı sayısı (kontenjanın) artması ve daha fazla persoenlin faaliyetten faydalanması anlamına gelmektedir. </w:t>
      </w:r>
      <w:r w:rsidRPr="004B7115">
        <w:rPr>
          <w:rFonts w:ascii="Times New Roman" w:hAnsi="Times New Roman" w:cs="Times New Roman"/>
          <w:sz w:val="24"/>
          <w:szCs w:val="24"/>
          <w:lang w:val="tr-TR"/>
        </w:rPr>
        <w:t>Üniversitemiz 2022 yılı itibarıyla Erasmus hareketlilik faaliyetlerine başlamış olup, ilk yıl tahsis edilen hibe miktarı başlangıç düzeyindedir. Stratejik hedef, ilerleyen süreçte hibe tutarını ve katılımcı sayısını artırarak üniversitenin uluslararasılaşma ve yaygınlaştırma politikaları ile tam uyumlu, güçlü bir hareketlilik yapısı oluşturmaktır.</w:t>
      </w:r>
      <w:r w:rsidR="000B7C16">
        <w:rPr>
          <w:rFonts w:ascii="Times New Roman" w:hAnsi="Times New Roman" w:cs="Times New Roman"/>
          <w:sz w:val="24"/>
          <w:szCs w:val="24"/>
          <w:lang w:val="tr-TR"/>
        </w:rPr>
        <w:t xml:space="preserve"> Hedef doğrultusunda verilen çabalar sonucu hibe miktarı her yıl düzenli şekilde artırılmış, katılımcı sayılarına yansıtılmıştır. Bu nedenle kaynak planlaması aşamasında verimli bir yıl geçirilmiştir. </w:t>
      </w:r>
      <w:r w:rsidR="00BA7809">
        <w:rPr>
          <w:rFonts w:ascii="Times New Roman" w:hAnsi="Times New Roman" w:cs="Times New Roman"/>
          <w:sz w:val="24"/>
          <w:szCs w:val="24"/>
          <w:lang w:val="tr-TR"/>
        </w:rPr>
        <w:tab/>
      </w:r>
      <w:r w:rsidR="00BA7809" w:rsidRPr="004B7115">
        <w:rPr>
          <w:rFonts w:ascii="Times New Roman" w:hAnsi="Times New Roman" w:cs="Times New Roman"/>
          <w:sz w:val="24"/>
          <w:szCs w:val="24"/>
          <w:lang w:val="tr-TR"/>
        </w:rPr>
        <w:t>Hibe artışına yönelik çalışmalar kapsamında, 2023 yılı Hibe Sözleşmesi ile Türkiye Ulusal Ajansı tarafından kurumumuza 18 kişilik hibe tahsis edilmiş; kurumumuzca 24 katılımcının programdan yararlanması sağlanmıştır. Bu doğrultuda 2023 Projesi Ara Raporu kapsamında ek hibe talebinde bulunulmuş ve talep olumlu değerlendirilmiştir. 2023 KA131 Erasmus+ bütçesi 35.550 Avro’dan 46.400 Avro’ya yükseltilmiş; 2024 yılı için 22 katılımcıya yönelik 49.900 avro hibe tahsis edilmiştir. Bu proje kapsamında toplam 3</w:t>
      </w:r>
      <w:r w:rsidR="00BA7809">
        <w:rPr>
          <w:rFonts w:ascii="Times New Roman" w:hAnsi="Times New Roman" w:cs="Times New Roman"/>
          <w:sz w:val="24"/>
          <w:szCs w:val="24"/>
          <w:lang w:val="tr-TR"/>
        </w:rPr>
        <w:t>9</w:t>
      </w:r>
      <w:r w:rsidR="00BA7809" w:rsidRPr="004B7115">
        <w:rPr>
          <w:rFonts w:ascii="Times New Roman" w:hAnsi="Times New Roman" w:cs="Times New Roman"/>
          <w:sz w:val="24"/>
          <w:szCs w:val="24"/>
          <w:lang w:val="tr-TR"/>
        </w:rPr>
        <w:t xml:space="preserve"> katılımcı belirlenmiştir. </w:t>
      </w:r>
      <w:r w:rsidR="00BA7809">
        <w:rPr>
          <w:rFonts w:ascii="Times New Roman" w:hAnsi="Times New Roman" w:cs="Times New Roman"/>
          <w:sz w:val="24"/>
          <w:szCs w:val="24"/>
          <w:lang w:val="tr-TR"/>
        </w:rPr>
        <w:t xml:space="preserve">Söz konusu proje için ek hibe talebimiz olumlu karşılanmış ve 18.500 avro ek hibe tahsisi yapılarak toplam hibe miktarı 68400 avro olarak belirlenmiştir.  </w:t>
      </w:r>
      <w:r w:rsidR="00BA7809" w:rsidRPr="004B7115">
        <w:rPr>
          <w:rFonts w:ascii="Times New Roman" w:hAnsi="Times New Roman" w:cs="Times New Roman"/>
          <w:sz w:val="24"/>
          <w:szCs w:val="24"/>
          <w:lang w:val="tr-TR"/>
        </w:rPr>
        <w:t>2025 yılı proje başvuru sürecinde ise daha fazla öğrenci ve personelin programdan yararlanmasını sağlamak amacıyla Türkiye Ulusal Ajansı’na 180 katılımcı için başvuru yapılmıştır.</w:t>
      </w:r>
      <w:r w:rsidR="00BA7809">
        <w:rPr>
          <w:rFonts w:ascii="Times New Roman" w:hAnsi="Times New Roman" w:cs="Times New Roman"/>
          <w:sz w:val="24"/>
          <w:szCs w:val="24"/>
          <w:lang w:val="tr-TR"/>
        </w:rPr>
        <w:t xml:space="preserve">2025 projesi için 97300 avro hibe </w:t>
      </w:r>
      <w:r w:rsidR="00BA7809">
        <w:rPr>
          <w:rFonts w:ascii="Times New Roman" w:hAnsi="Times New Roman" w:cs="Times New Roman"/>
          <w:sz w:val="24"/>
          <w:szCs w:val="24"/>
          <w:lang w:val="tr-TR"/>
        </w:rPr>
        <w:lastRenderedPageBreak/>
        <w:t xml:space="preserve">alınmıştır. 2024 Projesi ve 2025 Projesi devam etmektedir. 2025 Projesi tahminci katılımcı sayısı ise 55 olarak hedeflenmiştir. </w:t>
      </w:r>
      <w:r w:rsidR="00BA7809" w:rsidRPr="004B7115">
        <w:rPr>
          <w:rFonts w:ascii="Times New Roman" w:hAnsi="Times New Roman" w:cs="Times New Roman"/>
          <w:sz w:val="24"/>
          <w:szCs w:val="24"/>
          <w:lang w:val="tr-TR"/>
        </w:rPr>
        <w:t>2022</w:t>
      </w:r>
      <w:r w:rsidR="00BA7809">
        <w:rPr>
          <w:rFonts w:ascii="Times New Roman" w:hAnsi="Times New Roman" w:cs="Times New Roman"/>
          <w:sz w:val="24"/>
          <w:szCs w:val="24"/>
          <w:lang w:val="tr-TR"/>
        </w:rPr>
        <w:t xml:space="preserve"> ve 2023</w:t>
      </w:r>
      <w:r w:rsidR="00BA7809" w:rsidRPr="004B7115">
        <w:rPr>
          <w:rFonts w:ascii="Times New Roman" w:hAnsi="Times New Roman" w:cs="Times New Roman"/>
          <w:sz w:val="24"/>
          <w:szCs w:val="24"/>
          <w:lang w:val="tr-TR"/>
        </w:rPr>
        <w:t xml:space="preserve"> yılı projesinin sorunsuz ve verimli şekilde tamamlanması ve takip eden yıllarda hibe tutarındaki ve faaliyet sayısındaki artış, Erasmus programı hedefleri doğrultusunda istikrarlı ve sürdürülebilir bir gelişim kaydedildiğini göstermektedir.</w:t>
      </w:r>
    </w:p>
    <w:p w14:paraId="4244BCFD" w14:textId="58830B8D" w:rsidR="004B7115" w:rsidRPr="004B7115" w:rsidRDefault="004B7115" w:rsidP="004B711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4B7115">
        <w:rPr>
          <w:rFonts w:ascii="Times New Roman" w:hAnsi="Times New Roman" w:cs="Times New Roman"/>
          <w:sz w:val="24"/>
          <w:szCs w:val="24"/>
          <w:lang w:val="tr-TR"/>
        </w:rPr>
        <w:t>Erasmus programına ilişkin üniversite web sitesi, iyi uygulama örnekleri esas alınarak güncellenmiş ve katılımcıların bilgiye kolay erişimini sağlayacak şekilde yeniden yapılandırılmıştır. Program kapsamında gerçekleştirilen faaliyetlere ilişkin tanıtıcı video ve görsellerin paylaşılmasıyla Erasmus programı aracılığıyla kurumsal tanınırlık artırılmıştır. Süreçlerin dijital ortama taşınması sayesinde çevrimiçi sistemler üzerinden yürütülen işlemler kâğıt kullanımını azaltarak sürdürülebilirlik ilkesine katkı sağlamaktadır.</w:t>
      </w:r>
    </w:p>
    <w:p w14:paraId="62130376" w14:textId="365EF56B" w:rsidR="004B7115" w:rsidRPr="004B7115" w:rsidRDefault="004B7115" w:rsidP="004B7115">
      <w:pPr>
        <w:tabs>
          <w:tab w:val="left" w:pos="426"/>
        </w:tabs>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Pr="004B7115">
        <w:rPr>
          <w:rFonts w:ascii="Times New Roman" w:hAnsi="Times New Roman" w:cs="Times New Roman"/>
          <w:sz w:val="24"/>
          <w:szCs w:val="24"/>
          <w:lang w:val="tr-TR"/>
        </w:rPr>
        <w:t>Erasmus kapsamında yalnızca giden katılımcı sayısının artırılması değil, gelen katılımcı sayısının yükseltilmesi yönünde de çalışmalar yürütülmektedir. Gelen öğrencilere yönelik kapsamlı bilgi paketleri hazırlanmış; sosyal medya aracılığıyla faaliyetler görünür kılınmıştır. Ayrıca gelen katılımcılara oryantasyon eğitimi verilmekte; stajyer öğrenciler mentör olarak görevlendirilerek kampüs tanıtımı ve kurumsal işlemlerin tamamlanması süreçlerinde destek sağlamaktadır. Katılımcılara vize süreçlerinde rehberlik edilmekte ve uygulamalı bilgilendirme eğitimleri düzenlenmektedir.</w:t>
      </w:r>
    </w:p>
    <w:p w14:paraId="2C1EDE95" w14:textId="749D8ECB" w:rsidR="0028567C" w:rsidRPr="00C93462" w:rsidRDefault="0028567C" w:rsidP="00C93462">
      <w:pPr>
        <w:tabs>
          <w:tab w:val="left" w:pos="426"/>
        </w:tabs>
        <w:spacing w:line="360" w:lineRule="auto"/>
        <w:jc w:val="both"/>
        <w:rPr>
          <w:rFonts w:ascii="Times New Roman" w:hAnsi="Times New Roman" w:cs="Times New Roman"/>
          <w:sz w:val="24"/>
          <w:szCs w:val="24"/>
          <w:lang w:val="tr-TR"/>
        </w:rPr>
      </w:pPr>
    </w:p>
    <w:sectPr w:rsidR="0028567C" w:rsidRPr="00C93462" w:rsidSect="00C93462">
      <w:headerReference w:type="default" r:id="rId44"/>
      <w:footerReference w:type="default" r:id="rId45"/>
      <w:pgSz w:w="12240" w:h="15840"/>
      <w:pgMar w:top="1417" w:right="1417" w:bottom="1417" w:left="1417" w:header="1417" w:footer="1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eda ÖZEN YILMAZ" w:date="2026-03-09T14:13:00Z" w:initials="SÖ">
    <w:p w14:paraId="72B90C22" w14:textId="77777777" w:rsidR="00723E2C" w:rsidRDefault="00723E2C" w:rsidP="00723E2C">
      <w:pPr>
        <w:pStyle w:val="AklamaMetni"/>
      </w:pPr>
      <w:r>
        <w:rPr>
          <w:rStyle w:val="AklamaBavurusu"/>
        </w:rPr>
        <w:annotationRef/>
      </w:r>
      <w:r>
        <w:t>Raporun tamamında kanıtlar bold yazılmalı.</w:t>
      </w:r>
    </w:p>
    <w:p w14:paraId="40136365" w14:textId="77777777" w:rsidR="00723E2C" w:rsidRDefault="00723E2C" w:rsidP="00723E2C">
      <w:pPr>
        <w:pStyle w:val="AklamaMetni"/>
      </w:pPr>
    </w:p>
    <w:p w14:paraId="57BD1521" w14:textId="77777777" w:rsidR="00723E2C" w:rsidRDefault="00723E2C" w:rsidP="00723E2C">
      <w:pPr>
        <w:pStyle w:val="AklamaMetni"/>
      </w:pPr>
      <w:r>
        <w:rPr>
          <w:b/>
          <w:bCs/>
        </w:rPr>
        <w:t>[1_OD2]</w:t>
      </w:r>
    </w:p>
  </w:comment>
  <w:comment w:id="5" w:author="Gamze ÇİÇEK" w:date="2026-03-12T16:39:00Z" w:initials="GÇ">
    <w:p w14:paraId="154FA4DA" w14:textId="77777777" w:rsidR="00BA259C" w:rsidRDefault="00BA259C" w:rsidP="00BA259C">
      <w:pPr>
        <w:pStyle w:val="AklamaMetni"/>
      </w:pPr>
      <w:r>
        <w:rPr>
          <w:rStyle w:val="AklamaBavurusu"/>
        </w:rPr>
        <w:annotationRef/>
      </w:r>
      <w:r>
        <w:t>tamamlandı</w:t>
      </w:r>
    </w:p>
  </w:comment>
  <w:comment w:id="6" w:author="Seda ÖZEN YILMAZ" w:date="2026-03-09T14:14:00Z" w:initials="SÖ">
    <w:p w14:paraId="6BF087B8" w14:textId="77777777" w:rsidR="00723E2C" w:rsidRDefault="00723E2C" w:rsidP="00723E2C">
      <w:pPr>
        <w:pStyle w:val="AklamaMetni"/>
      </w:pPr>
      <w:r>
        <w:rPr>
          <w:rStyle w:val="AklamaBavurusu"/>
        </w:rPr>
        <w:annotationRef/>
      </w:r>
      <w:r>
        <w:t>2_OD3</w:t>
      </w:r>
    </w:p>
  </w:comment>
  <w:comment w:id="7" w:author="Gamze ÇİÇEK" w:date="2026-03-12T16:39:00Z" w:initials="GÇ">
    <w:p w14:paraId="7BB0B331" w14:textId="77777777" w:rsidR="00BA259C" w:rsidRDefault="00BA259C" w:rsidP="00BA259C">
      <w:pPr>
        <w:pStyle w:val="AklamaMetni"/>
      </w:pPr>
      <w:r>
        <w:rPr>
          <w:rStyle w:val="AklamaBavurusu"/>
        </w:rPr>
        <w:annotationRef/>
      </w:r>
      <w:r>
        <w:t>tamamlandı</w:t>
      </w:r>
    </w:p>
  </w:comment>
  <w:comment w:id="8" w:author="Seda ÖZEN YILMAZ" w:date="2026-03-09T14:17:00Z" w:initials="SÖ">
    <w:p w14:paraId="4737A2A7" w14:textId="77777777" w:rsidR="009718F6" w:rsidRDefault="009718F6" w:rsidP="009718F6">
      <w:pPr>
        <w:pStyle w:val="AklamaMetni"/>
      </w:pPr>
      <w:r>
        <w:rPr>
          <w:rStyle w:val="AklamaBavurusu"/>
        </w:rPr>
        <w:annotationRef/>
      </w:r>
      <w:r>
        <w:t>8_OD3</w:t>
      </w:r>
    </w:p>
    <w:p w14:paraId="3C67BEA1" w14:textId="77777777" w:rsidR="009718F6" w:rsidRDefault="009718F6" w:rsidP="009718F6">
      <w:pPr>
        <w:pStyle w:val="AklamaMetni"/>
      </w:pPr>
    </w:p>
    <w:p w14:paraId="43696630" w14:textId="77777777" w:rsidR="009718F6" w:rsidRDefault="009718F6" w:rsidP="009718F6">
      <w:pPr>
        <w:pStyle w:val="AklamaMetni"/>
      </w:pPr>
      <w:r>
        <w:t>Anket analiziyle birlikte yapılan iyileştirmeler eklendiğinde OD4 verilebilir. Bu haliyle OD3.</w:t>
      </w:r>
    </w:p>
  </w:comment>
  <w:comment w:id="9" w:author="Gamze ÇİÇEK" w:date="2026-03-12T16:39:00Z" w:initials="GÇ">
    <w:p w14:paraId="420F78A5" w14:textId="77777777" w:rsidR="00BA259C" w:rsidRDefault="00BA259C" w:rsidP="00BA259C">
      <w:pPr>
        <w:pStyle w:val="AklamaMetni"/>
      </w:pPr>
      <w:r>
        <w:rPr>
          <w:rStyle w:val="AklamaBavurusu"/>
        </w:rPr>
        <w:annotationRef/>
      </w:r>
      <w:r>
        <w:t>tamamlandı</w:t>
      </w:r>
    </w:p>
  </w:comment>
  <w:comment w:id="10" w:author="Gamze ÇİÇEK" w:date="2026-03-17T09:15:00Z" w:initials="GÇ">
    <w:p w14:paraId="19D8226D" w14:textId="77777777" w:rsidR="00E53FEE" w:rsidRDefault="00E53FEE" w:rsidP="00E53FEE">
      <w:pPr>
        <w:pStyle w:val="AklamaMetni"/>
      </w:pPr>
      <w:r>
        <w:rPr>
          <w:rStyle w:val="AklamaBavurusu"/>
        </w:rPr>
        <w:annotationRef/>
      </w:r>
      <w:r>
        <w:t>Geçen yıl revize sonrası OD4 olduğundan düşürülmemiştir.</w:t>
      </w:r>
    </w:p>
  </w:comment>
  <w:comment w:id="11" w:author="Seda ÖZEN YILMAZ" w:date="2026-03-09T14:19:00Z" w:initials="SÖ">
    <w:p w14:paraId="6631710E" w14:textId="77777777" w:rsidR="006C4633" w:rsidRDefault="006C4633" w:rsidP="006C4633">
      <w:pPr>
        <w:pStyle w:val="AklamaMetni"/>
      </w:pPr>
      <w:r>
        <w:rPr>
          <w:rStyle w:val="AklamaBavurusu"/>
        </w:rPr>
        <w:annotationRef/>
      </w:r>
      <w:r>
        <w:t>Bir önceki bağlantı adresine kanıt numarası verilmemektedir. Bu nedenle [11_OD3]. Bundan sonraki kanıtlar da bu sıraya göre numaralandırılmalı.</w:t>
      </w:r>
    </w:p>
  </w:comment>
  <w:comment w:id="12" w:author="Gamze ÇİÇEK" w:date="2026-03-16T15:51:00Z" w:initials="GÇ">
    <w:p w14:paraId="1E79136D" w14:textId="77777777" w:rsidR="009221F3" w:rsidRDefault="009221F3" w:rsidP="009221F3">
      <w:pPr>
        <w:pStyle w:val="AklamaMetni"/>
      </w:pPr>
      <w:r>
        <w:rPr>
          <w:rStyle w:val="AklamaBavurusu"/>
        </w:rPr>
        <w:annotationRef/>
      </w:r>
      <w:r>
        <w:t>tamamlandı</w:t>
      </w:r>
    </w:p>
  </w:comment>
  <w:comment w:id="13" w:author="Seda ÖZEN YILMAZ" w:date="2026-03-09T14:34:00Z" w:initials="SÖ">
    <w:p w14:paraId="393B3C7C" w14:textId="77777777" w:rsidR="00583BBE" w:rsidRDefault="00583BBE" w:rsidP="00583BBE">
      <w:pPr>
        <w:pStyle w:val="AklamaMetni"/>
      </w:pPr>
      <w:r>
        <w:rPr>
          <w:rStyle w:val="AklamaBavurusu"/>
        </w:rPr>
        <w:annotationRef/>
      </w:r>
      <w:r>
        <w:t>Kanıt yazımında yalnızca küçük harf ve Türkçe karakter kullanılmalı.</w:t>
      </w:r>
    </w:p>
    <w:p w14:paraId="57A68739" w14:textId="77777777" w:rsidR="00583BBE" w:rsidRDefault="00583BBE" w:rsidP="00583BBE">
      <w:pPr>
        <w:pStyle w:val="AklamaMetni"/>
      </w:pPr>
      <w:r>
        <w:t>*[1](2)A.1.4.erasmus_charter_for_higher_education_2021-2027_basvurusu</w:t>
      </w:r>
    </w:p>
  </w:comment>
  <w:comment w:id="14" w:author="Gamze ÇİÇEK" w:date="2026-03-12T16:43:00Z" w:initials="GÇ">
    <w:p w14:paraId="67A174F9" w14:textId="77777777" w:rsidR="00E56F53" w:rsidRDefault="00E56F53" w:rsidP="00E56F53">
      <w:pPr>
        <w:pStyle w:val="AklamaMetni"/>
      </w:pPr>
      <w:r>
        <w:rPr>
          <w:rStyle w:val="AklamaBavurusu"/>
        </w:rPr>
        <w:annotationRef/>
      </w:r>
      <w:r>
        <w:t>tamamlandı</w:t>
      </w:r>
    </w:p>
  </w:comment>
  <w:comment w:id="15" w:author="Seda ÖZEN YILMAZ" w:date="2026-03-09T14:35:00Z" w:initials="SÖ">
    <w:p w14:paraId="2A7E1852" w14:textId="77777777" w:rsidR="00583BBE" w:rsidRDefault="00583BBE" w:rsidP="00583BBE">
      <w:pPr>
        <w:pStyle w:val="AklamaMetni"/>
      </w:pPr>
      <w:r>
        <w:rPr>
          <w:rStyle w:val="AklamaBavurusu"/>
        </w:rPr>
        <w:annotationRef/>
      </w:r>
      <w:r>
        <w:t>[1_OD3]</w:t>
      </w:r>
    </w:p>
  </w:comment>
  <w:comment w:id="16" w:author="Gamze ÇİÇEK" w:date="2026-03-12T16:43:00Z" w:initials="GÇ">
    <w:p w14:paraId="69A7E077" w14:textId="77777777" w:rsidR="00E56F53" w:rsidRDefault="00E56F53" w:rsidP="00E56F53">
      <w:pPr>
        <w:pStyle w:val="AklamaMetni"/>
      </w:pPr>
      <w:r>
        <w:rPr>
          <w:rStyle w:val="AklamaBavurusu"/>
        </w:rPr>
        <w:annotationRef/>
      </w:r>
      <w:r>
        <w:t>tamamlandı</w:t>
      </w:r>
    </w:p>
  </w:comment>
  <w:comment w:id="17" w:author="Seda ÖZEN YILMAZ" w:date="2026-03-09T14:35:00Z" w:initials="SÖ">
    <w:p w14:paraId="37CE682D" w14:textId="77777777" w:rsidR="00CD211B" w:rsidRDefault="00CD211B" w:rsidP="00CD211B">
      <w:pPr>
        <w:pStyle w:val="AklamaMetni"/>
      </w:pPr>
      <w:r>
        <w:rPr>
          <w:rStyle w:val="AklamaBavurusu"/>
        </w:rPr>
        <w:annotationRef/>
      </w:r>
      <w:r>
        <w:t>2_OD2</w:t>
      </w:r>
    </w:p>
  </w:comment>
  <w:comment w:id="18" w:author="Gamze ÇİÇEK" w:date="2026-03-12T16:43:00Z" w:initials="GÇ">
    <w:p w14:paraId="6C106A13" w14:textId="77777777" w:rsidR="00E56F53" w:rsidRDefault="00E56F53" w:rsidP="00E56F53">
      <w:pPr>
        <w:pStyle w:val="AklamaMetni"/>
      </w:pPr>
      <w:r>
        <w:rPr>
          <w:rStyle w:val="AklamaBavurusu"/>
        </w:rPr>
        <w:annotationRef/>
      </w:r>
      <w:r>
        <w:t>tamamlandı</w:t>
      </w:r>
    </w:p>
  </w:comment>
  <w:comment w:id="19" w:author="Seda ÖZEN YILMAZ" w:date="2026-03-09T14:37:00Z" w:initials="SÖ">
    <w:p w14:paraId="502D4114" w14:textId="77777777" w:rsidR="000C6C55" w:rsidRDefault="000C6C55" w:rsidP="000C6C55">
      <w:pPr>
        <w:pStyle w:val="AklamaMetni"/>
      </w:pPr>
      <w:r>
        <w:rPr>
          <w:rStyle w:val="AklamaBavurusu"/>
        </w:rPr>
        <w:annotationRef/>
      </w:r>
      <w:r>
        <w:t>3_OD2</w:t>
      </w:r>
    </w:p>
  </w:comment>
  <w:comment w:id="20" w:author="Gamze ÇİÇEK" w:date="2026-03-12T16:45:00Z" w:initials="GÇ">
    <w:p w14:paraId="01A6B060" w14:textId="77777777" w:rsidR="00E56F53" w:rsidRDefault="00E56F53" w:rsidP="00E56F53">
      <w:pPr>
        <w:pStyle w:val="AklamaMetni"/>
      </w:pPr>
      <w:r>
        <w:rPr>
          <w:rStyle w:val="AklamaBavurusu"/>
        </w:rPr>
        <w:annotationRef/>
      </w:r>
      <w:r>
        <w:t>tamamlandı</w:t>
      </w:r>
    </w:p>
  </w:comment>
  <w:comment w:id="21" w:author="Seda ÖZEN YILMAZ" w:date="2026-03-09T14:37:00Z" w:initials="SÖ">
    <w:p w14:paraId="238534AE" w14:textId="77777777" w:rsidR="000C6C55" w:rsidRDefault="000C6C55" w:rsidP="000C6C55">
      <w:pPr>
        <w:pStyle w:val="AklamaMetni"/>
      </w:pPr>
      <w:r>
        <w:rPr>
          <w:rStyle w:val="AklamaBavurusu"/>
        </w:rPr>
        <w:annotationRef/>
      </w:r>
      <w:r>
        <w:t>4_OD3</w:t>
      </w:r>
    </w:p>
  </w:comment>
  <w:comment w:id="22" w:author="Gamze ÇİÇEK" w:date="2026-03-12T16:45:00Z" w:initials="GÇ">
    <w:p w14:paraId="1A991D29" w14:textId="77777777" w:rsidR="00E56F53" w:rsidRDefault="00E56F53" w:rsidP="00E56F53">
      <w:pPr>
        <w:pStyle w:val="AklamaMetni"/>
      </w:pPr>
      <w:r>
        <w:rPr>
          <w:rStyle w:val="AklamaBavurusu"/>
        </w:rPr>
        <w:annotationRef/>
      </w:r>
      <w:r>
        <w:t>tamamlandı</w:t>
      </w:r>
    </w:p>
  </w:comment>
  <w:comment w:id="23" w:author="Gamze ÇİÇEK" w:date="2026-03-17T09:22:00Z" w:initials="GÇ">
    <w:p w14:paraId="2CE8354D" w14:textId="77777777" w:rsidR="00CA2373" w:rsidRDefault="00CA2373" w:rsidP="00CA2373">
      <w:pPr>
        <w:pStyle w:val="AklamaMetni"/>
      </w:pPr>
      <w:r>
        <w:rPr>
          <w:rStyle w:val="AklamaBavurusu"/>
        </w:rPr>
        <w:annotationRef/>
      </w:r>
      <w:r>
        <w:t>Bir önceki yılsa od düzeyi 4 olarak belirtildiği için düşürülmemiştir.</w:t>
      </w:r>
    </w:p>
  </w:comment>
  <w:comment w:id="24" w:author="Seda ÖZEN YILMAZ" w:date="2026-03-09T14:37:00Z" w:initials="SÖ">
    <w:p w14:paraId="4CB3378B" w14:textId="77777777" w:rsidR="000C6C55" w:rsidRDefault="000C6C55" w:rsidP="000C6C55">
      <w:pPr>
        <w:pStyle w:val="AklamaMetni"/>
      </w:pPr>
      <w:r>
        <w:rPr>
          <w:rStyle w:val="AklamaBavurusu"/>
        </w:rPr>
        <w:annotationRef/>
      </w:r>
      <w:r>
        <w:t>5_OD4</w:t>
      </w:r>
    </w:p>
  </w:comment>
  <w:comment w:id="25" w:author="Gamze ÇİÇEK" w:date="2026-03-12T16:45:00Z" w:initials="GÇ">
    <w:p w14:paraId="19C75CE9" w14:textId="77777777" w:rsidR="00382C42" w:rsidRDefault="00382C42" w:rsidP="00382C42">
      <w:pPr>
        <w:pStyle w:val="AklamaMetni"/>
      </w:pPr>
      <w:r>
        <w:rPr>
          <w:rStyle w:val="AklamaBavurusu"/>
        </w:rPr>
        <w:annotationRef/>
      </w:r>
      <w:r>
        <w:t>tamamlandı</w:t>
      </w:r>
    </w:p>
  </w:comment>
  <w:comment w:id="26" w:author="Seda ÖZEN YILMAZ" w:date="2026-03-09T14:38:00Z" w:initials="SÖ">
    <w:p w14:paraId="41FDCC20" w14:textId="77777777" w:rsidR="000C6C55" w:rsidRDefault="000C6C55" w:rsidP="000C6C55">
      <w:pPr>
        <w:pStyle w:val="AklamaMetni"/>
      </w:pPr>
      <w:r>
        <w:rPr>
          <w:rStyle w:val="AklamaBavurusu"/>
        </w:rPr>
        <w:annotationRef/>
      </w:r>
      <w:r>
        <w:t>Tüm harfler küçük yazılmalı.</w:t>
      </w:r>
    </w:p>
  </w:comment>
  <w:comment w:id="27" w:author="Gamze ÇİÇEK" w:date="2026-03-16T15:52:00Z" w:initials="GÇ">
    <w:p w14:paraId="3B48CC64" w14:textId="77777777" w:rsidR="009221F3" w:rsidRDefault="009221F3" w:rsidP="009221F3">
      <w:pPr>
        <w:pStyle w:val="AklamaMetni"/>
      </w:pPr>
      <w:r>
        <w:rPr>
          <w:rStyle w:val="AklamaBavurusu"/>
        </w:rPr>
        <w:annotationRef/>
      </w:r>
      <w:r>
        <w:t>tamamlandı</w:t>
      </w:r>
    </w:p>
  </w:comment>
  <w:comment w:id="30" w:author="Seda ÖZEN YILMAZ" w:date="2026-03-09T14:39:00Z" w:initials="SÖ">
    <w:p w14:paraId="1B8FE622" w14:textId="77777777" w:rsidR="00947A3E" w:rsidRDefault="00947A3E" w:rsidP="00947A3E">
      <w:pPr>
        <w:pStyle w:val="AklamaMetni"/>
      </w:pPr>
      <w:r>
        <w:rPr>
          <w:rStyle w:val="AklamaBavurusu"/>
        </w:rPr>
        <w:annotationRef/>
      </w:r>
      <w:r>
        <w:t>1_OD3</w:t>
      </w:r>
    </w:p>
  </w:comment>
  <w:comment w:id="31" w:author="Gamze ÇİÇEK" w:date="2026-03-16T15:54:00Z" w:initials="GÇ">
    <w:p w14:paraId="287082B8" w14:textId="77777777" w:rsidR="00CB57B7" w:rsidRDefault="00CB57B7" w:rsidP="00CB57B7">
      <w:pPr>
        <w:pStyle w:val="AklamaMetni"/>
      </w:pPr>
      <w:r>
        <w:rPr>
          <w:rStyle w:val="AklamaBavurusu"/>
        </w:rPr>
        <w:annotationRef/>
      </w:r>
      <w:r>
        <w:t>tamamlandı</w:t>
      </w:r>
    </w:p>
  </w:comment>
  <w:comment w:id="32" w:author="Seda ÖZEN YILMAZ" w:date="2026-03-09T14:40:00Z" w:initials="SÖ">
    <w:p w14:paraId="107DED5E" w14:textId="77777777" w:rsidR="00947A3E" w:rsidRDefault="00947A3E" w:rsidP="00947A3E">
      <w:pPr>
        <w:pStyle w:val="AklamaMetni"/>
      </w:pPr>
      <w:r>
        <w:rPr>
          <w:rStyle w:val="AklamaBavurusu"/>
        </w:rPr>
        <w:annotationRef/>
      </w:r>
      <w:r>
        <w:t>2_OD3</w:t>
      </w:r>
    </w:p>
  </w:comment>
  <w:comment w:id="33" w:author="Gamze ÇİÇEK" w:date="2026-03-16T15:55:00Z" w:initials="GÇ">
    <w:p w14:paraId="37FA5ECE" w14:textId="77777777" w:rsidR="00CB57B7" w:rsidRDefault="00CB57B7" w:rsidP="00CB57B7">
      <w:pPr>
        <w:pStyle w:val="AklamaMetni"/>
      </w:pPr>
      <w:r>
        <w:rPr>
          <w:rStyle w:val="AklamaBavurusu"/>
        </w:rPr>
        <w:annotationRef/>
      </w:r>
      <w:r>
        <w:t>tamamlandı</w:t>
      </w:r>
    </w:p>
  </w:comment>
  <w:comment w:id="34" w:author="Seda ÖZEN YILMAZ" w:date="2026-03-09T14:40:00Z" w:initials="SÖ">
    <w:p w14:paraId="397BA381" w14:textId="77777777" w:rsidR="00947A3E" w:rsidRDefault="00947A3E" w:rsidP="00947A3E">
      <w:pPr>
        <w:pStyle w:val="AklamaMetni"/>
      </w:pPr>
      <w:r>
        <w:rPr>
          <w:rStyle w:val="AklamaBavurusu"/>
        </w:rPr>
        <w:annotationRef/>
      </w:r>
      <w:r>
        <w:t>3_OD3</w:t>
      </w:r>
    </w:p>
  </w:comment>
  <w:comment w:id="35" w:author="Gamze ÇİÇEK" w:date="2026-03-16T15:55:00Z" w:initials="GÇ">
    <w:p w14:paraId="4C198E0D" w14:textId="77777777" w:rsidR="00CB57B7" w:rsidRDefault="00CB57B7" w:rsidP="00CB57B7">
      <w:pPr>
        <w:pStyle w:val="AklamaMetni"/>
      </w:pPr>
      <w:r>
        <w:rPr>
          <w:rStyle w:val="AklamaBavurusu"/>
        </w:rPr>
        <w:annotationRef/>
      </w:r>
      <w:r>
        <w:t>tamamlandı</w:t>
      </w:r>
    </w:p>
  </w:comment>
  <w:comment w:id="36" w:author="Seda ÖZEN YILMAZ" w:date="2026-03-09T14:40:00Z" w:initials="SÖ">
    <w:p w14:paraId="1642054B" w14:textId="77777777" w:rsidR="00947A3E" w:rsidRDefault="00947A3E" w:rsidP="00947A3E">
      <w:pPr>
        <w:pStyle w:val="AklamaMetni"/>
      </w:pPr>
      <w:r>
        <w:rPr>
          <w:rStyle w:val="AklamaBavurusu"/>
        </w:rPr>
        <w:annotationRef/>
      </w:r>
      <w:r>
        <w:t>4_OD3</w:t>
      </w:r>
    </w:p>
  </w:comment>
  <w:comment w:id="37" w:author="Gamze ÇİÇEK" w:date="2026-03-16T15:55:00Z" w:initials="GÇ">
    <w:p w14:paraId="7ED9CE85" w14:textId="77777777" w:rsidR="00CB57B7" w:rsidRDefault="00CB57B7" w:rsidP="00CB57B7">
      <w:pPr>
        <w:pStyle w:val="AklamaMetni"/>
      </w:pPr>
      <w:r>
        <w:rPr>
          <w:rStyle w:val="AklamaBavurusu"/>
        </w:rPr>
        <w:annotationRef/>
      </w:r>
      <w:r>
        <w:t>tamamlandı</w:t>
      </w:r>
    </w:p>
  </w:comment>
  <w:comment w:id="38" w:author="Seda ÖZEN YILMAZ" w:date="2026-03-09T14:41:00Z" w:initials="SÖ">
    <w:p w14:paraId="6B1CB55A" w14:textId="77777777" w:rsidR="00947A3E" w:rsidRDefault="00947A3E" w:rsidP="00947A3E">
      <w:pPr>
        <w:pStyle w:val="AklamaMetni"/>
      </w:pPr>
      <w:r>
        <w:rPr>
          <w:rStyle w:val="AklamaBavurusu"/>
        </w:rPr>
        <w:annotationRef/>
      </w:r>
      <w:r>
        <w:t>5_OD3</w:t>
      </w:r>
    </w:p>
  </w:comment>
  <w:comment w:id="39" w:author="Gamze ÇİÇEK" w:date="2026-03-16T15:55:00Z" w:initials="GÇ">
    <w:p w14:paraId="6F8659E3" w14:textId="77777777" w:rsidR="00CB57B7" w:rsidRDefault="00CB57B7" w:rsidP="00CB57B7">
      <w:pPr>
        <w:pStyle w:val="AklamaMetni"/>
      </w:pPr>
      <w:r>
        <w:rPr>
          <w:rStyle w:val="AklamaBavurusu"/>
        </w:rPr>
        <w:annotationRef/>
      </w:r>
      <w:r>
        <w:t>tamamlandı</w:t>
      </w:r>
    </w:p>
  </w:comment>
  <w:comment w:id="40" w:author="Seda ÖZEN YILMAZ" w:date="2026-03-09T14:41:00Z" w:initials="SÖ">
    <w:p w14:paraId="73C47630" w14:textId="77777777" w:rsidR="00947A3E" w:rsidRDefault="00947A3E" w:rsidP="00947A3E">
      <w:pPr>
        <w:pStyle w:val="AklamaMetni"/>
      </w:pPr>
      <w:r>
        <w:rPr>
          <w:rStyle w:val="AklamaBavurusu"/>
        </w:rPr>
        <w:annotationRef/>
      </w:r>
      <w:r>
        <w:t>6_OD3</w:t>
      </w:r>
    </w:p>
  </w:comment>
  <w:comment w:id="41" w:author="Gamze ÇİÇEK" w:date="2026-03-16T15:55:00Z" w:initials="GÇ">
    <w:p w14:paraId="5FB1587D" w14:textId="77777777" w:rsidR="00CB57B7" w:rsidRDefault="00CB57B7" w:rsidP="00CB57B7">
      <w:pPr>
        <w:pStyle w:val="AklamaMetni"/>
      </w:pPr>
      <w:r>
        <w:rPr>
          <w:rStyle w:val="AklamaBavurusu"/>
        </w:rPr>
        <w:annotationRef/>
      </w:r>
      <w:r>
        <w:t>tamamlandı</w:t>
      </w:r>
    </w:p>
  </w:comment>
  <w:comment w:id="42" w:author="Seda ÖZEN YILMAZ" w:date="2026-03-09T14:41:00Z" w:initials="SÖ">
    <w:p w14:paraId="1A35D2AD" w14:textId="77777777" w:rsidR="00947A3E" w:rsidRDefault="00947A3E" w:rsidP="00947A3E">
      <w:pPr>
        <w:pStyle w:val="AklamaMetni"/>
      </w:pPr>
      <w:r>
        <w:rPr>
          <w:rStyle w:val="AklamaBavurusu"/>
        </w:rPr>
        <w:annotationRef/>
      </w:r>
      <w:r>
        <w:t>4_OD3</w:t>
      </w:r>
    </w:p>
  </w:comment>
  <w:comment w:id="43" w:author="Gamze ÇİÇEK" w:date="2026-03-16T15:55:00Z" w:initials="GÇ">
    <w:p w14:paraId="48E068D0" w14:textId="77777777" w:rsidR="00CB57B7" w:rsidRDefault="00CB57B7" w:rsidP="00CB57B7">
      <w:pPr>
        <w:pStyle w:val="AklamaMetni"/>
      </w:pPr>
      <w:r>
        <w:rPr>
          <w:rStyle w:val="AklamaBavurusu"/>
        </w:rPr>
        <w:annotationRef/>
      </w:r>
      <w:r>
        <w:t>7 olarak tamamlandı</w:t>
      </w:r>
    </w:p>
  </w:comment>
  <w:comment w:id="45" w:author="Seda ÖZEN YILMAZ" w:date="2026-03-09T14:41:00Z" w:initials="SÖ">
    <w:p w14:paraId="24CA29F2" w14:textId="77777777" w:rsidR="008C03BA" w:rsidRDefault="008C03BA" w:rsidP="008C03BA">
      <w:pPr>
        <w:pStyle w:val="AklamaMetni"/>
      </w:pPr>
      <w:r>
        <w:rPr>
          <w:rStyle w:val="AklamaBavurusu"/>
        </w:rPr>
        <w:annotationRef/>
      </w:r>
      <w:r>
        <w:t>8_OD3</w:t>
      </w:r>
    </w:p>
  </w:comment>
  <w:comment w:id="46" w:author="Gamze ÇİÇEK" w:date="2026-03-16T15:56:00Z" w:initials="GÇ">
    <w:p w14:paraId="0300CA74" w14:textId="77777777" w:rsidR="00795B92" w:rsidRDefault="00795B92" w:rsidP="00795B92">
      <w:pPr>
        <w:pStyle w:val="AklamaMetni"/>
      </w:pPr>
      <w:r>
        <w:rPr>
          <w:rStyle w:val="AklamaBavurusu"/>
        </w:rPr>
        <w:annotationRef/>
      </w:r>
      <w:r>
        <w:t>tamamlandı</w:t>
      </w:r>
    </w:p>
  </w:comment>
  <w:comment w:id="47" w:author="Seda ÖZEN YILMAZ" w:date="2026-03-09T14:42:00Z" w:initials="SÖ">
    <w:p w14:paraId="16992A29" w14:textId="77777777" w:rsidR="009B266B" w:rsidRDefault="009B266B" w:rsidP="009B266B">
      <w:pPr>
        <w:pStyle w:val="AklamaMetni"/>
      </w:pPr>
      <w:r>
        <w:rPr>
          <w:rStyle w:val="AklamaBavurusu"/>
        </w:rPr>
        <w:annotationRef/>
      </w:r>
      <w:r>
        <w:t>9_OD2</w:t>
      </w:r>
    </w:p>
    <w:p w14:paraId="0CF325C3" w14:textId="77777777" w:rsidR="009B266B" w:rsidRDefault="009B266B" w:rsidP="009B266B">
      <w:pPr>
        <w:pStyle w:val="AklamaMetni"/>
      </w:pPr>
    </w:p>
    <w:p w14:paraId="024DD788" w14:textId="77777777" w:rsidR="009B266B" w:rsidRDefault="009B266B" w:rsidP="009B266B">
      <w:pPr>
        <w:pStyle w:val="AklamaMetni"/>
      </w:pPr>
      <w:r>
        <w:t>Diğer kanıtlar da bu sıralamaya göre numaralandırılmalıdır.</w:t>
      </w:r>
    </w:p>
  </w:comment>
  <w:comment w:id="48" w:author="Gamze ÇİÇEK" w:date="2026-03-16T15:56:00Z" w:initials="GÇ">
    <w:p w14:paraId="6E702B05" w14:textId="77777777" w:rsidR="00795B92" w:rsidRDefault="00795B92" w:rsidP="00795B92">
      <w:pPr>
        <w:pStyle w:val="AklamaMetni"/>
      </w:pPr>
      <w:r>
        <w:rPr>
          <w:rStyle w:val="AklamaBavurusu"/>
        </w:rPr>
        <w:annotationRef/>
      </w:r>
      <w:r>
        <w:t>tamamlandı</w:t>
      </w:r>
    </w:p>
  </w:comment>
  <w:comment w:id="49" w:author="Seda ÖZEN YILMAZ" w:date="2026-03-09T14:50:00Z" w:initials="SÖ">
    <w:p w14:paraId="5EABDA3F" w14:textId="77777777" w:rsidR="009B266B" w:rsidRDefault="009B266B" w:rsidP="009B266B">
      <w:pPr>
        <w:pStyle w:val="AklamaMetni"/>
      </w:pPr>
      <w:r>
        <w:rPr>
          <w:rStyle w:val="AklamaBavurusu"/>
        </w:rPr>
        <w:annotationRef/>
      </w:r>
      <w:r>
        <w:t>_OD4</w:t>
      </w:r>
    </w:p>
  </w:comment>
  <w:comment w:id="50" w:author="Gamze ÇİÇEK" w:date="2026-03-16T15:59:00Z" w:initials="GÇ">
    <w:p w14:paraId="27C9A380" w14:textId="77777777" w:rsidR="00795B92" w:rsidRDefault="00795B92" w:rsidP="00795B92">
      <w:pPr>
        <w:pStyle w:val="AklamaMetni"/>
      </w:pPr>
      <w:r>
        <w:rPr>
          <w:rStyle w:val="AklamaBavurusu"/>
        </w:rPr>
        <w:annotationRef/>
      </w:r>
      <w:r>
        <w:t>TAMAMLANDI</w:t>
      </w:r>
    </w:p>
  </w:comment>
  <w:comment w:id="51" w:author="Gamze ÇİÇEK" w:date="2026-03-17T09:36:00Z" w:initials="GÇ">
    <w:p w14:paraId="6564CEB9" w14:textId="77777777" w:rsidR="001C37F8" w:rsidRDefault="001C37F8" w:rsidP="001C37F8">
      <w:pPr>
        <w:pStyle w:val="AklamaMetni"/>
      </w:pPr>
      <w:r>
        <w:rPr>
          <w:rStyle w:val="AklamaBavurusu"/>
        </w:rPr>
        <w:annotationRef/>
      </w:r>
      <w:r>
        <w:t>Bir önceki yılsa 5 olarak göründüğü için düşürülemmiştir.</w:t>
      </w:r>
    </w:p>
  </w:comment>
  <w:comment w:id="53" w:author="Seda ÖZEN YILMAZ" w:date="2026-03-09T14:51:00Z" w:initials="SÖ">
    <w:p w14:paraId="323FC9D3" w14:textId="77777777" w:rsidR="009B266B" w:rsidRDefault="009B266B" w:rsidP="009B266B">
      <w:pPr>
        <w:pStyle w:val="AklamaMetni"/>
      </w:pPr>
      <w:r>
        <w:rPr>
          <w:rStyle w:val="AklamaBavurusu"/>
        </w:rPr>
        <w:annotationRef/>
      </w:r>
      <w:r>
        <w:t>Kanıt yazımında küçük harf kullanılmalı.</w:t>
      </w:r>
    </w:p>
  </w:comment>
  <w:comment w:id="54" w:author="Gamze ÇİÇEK" w:date="2026-03-16T16:00:00Z" w:initials="GÇ">
    <w:p w14:paraId="4F80A1ED" w14:textId="77777777" w:rsidR="00795B92" w:rsidRDefault="00795B92" w:rsidP="00795B92">
      <w:pPr>
        <w:pStyle w:val="AklamaMetni"/>
      </w:pPr>
      <w:r>
        <w:rPr>
          <w:rStyle w:val="AklamaBavurusu"/>
        </w:rPr>
        <w:annotationRef/>
      </w:r>
      <w:r>
        <w:t>TAMAMLANDI</w:t>
      </w:r>
    </w:p>
  </w:comment>
  <w:comment w:id="55" w:author="Seda ÖZEN YILMAZ" w:date="2026-03-09T14:51:00Z" w:initials="SÖ">
    <w:p w14:paraId="36850695" w14:textId="77777777" w:rsidR="0099335D" w:rsidRDefault="0099335D" w:rsidP="0099335D">
      <w:pPr>
        <w:pStyle w:val="AklamaMetni"/>
      </w:pPr>
      <w:r>
        <w:rPr>
          <w:rStyle w:val="AklamaBavurusu"/>
        </w:rPr>
        <w:annotationRef/>
      </w:r>
      <w:r>
        <w:t>4_OD3</w:t>
      </w:r>
    </w:p>
  </w:comment>
  <w:comment w:id="56" w:author="Gamze ÇİÇEK" w:date="2026-03-16T16:02:00Z" w:initials="GÇ">
    <w:p w14:paraId="726D9DD4" w14:textId="77777777" w:rsidR="003A413D" w:rsidRDefault="003A413D" w:rsidP="003A413D">
      <w:pPr>
        <w:pStyle w:val="AklamaMetni"/>
      </w:pPr>
      <w:r>
        <w:rPr>
          <w:rStyle w:val="AklamaBavurusu"/>
        </w:rPr>
        <w:annotationRef/>
      </w:r>
      <w:r>
        <w:t>tamamlandı</w:t>
      </w:r>
    </w:p>
  </w:comment>
  <w:comment w:id="57" w:author="Gamze ÇİÇEK" w:date="2026-03-17T09:37:00Z" w:initials="GÇ">
    <w:p w14:paraId="37624BA4" w14:textId="77777777" w:rsidR="00B700DC" w:rsidRDefault="00B700DC" w:rsidP="00B700DC">
      <w:pPr>
        <w:pStyle w:val="AklamaMetni"/>
      </w:pPr>
      <w:r>
        <w:rPr>
          <w:rStyle w:val="AklamaBavurusu"/>
        </w:rPr>
        <w:annotationRef/>
      </w:r>
      <w:r>
        <w:t>Bir önceki yıl 4 OD düzeyi4 olarak belirtildiğinden düşürülmemiştir.</w:t>
      </w:r>
    </w:p>
  </w:comment>
  <w:comment w:id="58" w:author="Seda ÖZEN YILMAZ" w:date="2026-03-09T14:52:00Z" w:initials="SÖ">
    <w:p w14:paraId="1771251E" w14:textId="77777777" w:rsidR="0099335D" w:rsidRDefault="0099335D" w:rsidP="0099335D">
      <w:pPr>
        <w:pStyle w:val="AklamaMetni"/>
      </w:pPr>
      <w:r>
        <w:rPr>
          <w:rStyle w:val="AklamaBavurusu"/>
        </w:rPr>
        <w:annotationRef/>
      </w:r>
      <w:r>
        <w:t>5_OD3</w:t>
      </w:r>
    </w:p>
  </w:comment>
  <w:comment w:id="59" w:author="Gamze ÇİÇEK" w:date="2026-03-16T16:02:00Z" w:initials="GÇ">
    <w:p w14:paraId="6B4B706A" w14:textId="77777777" w:rsidR="003A413D" w:rsidRDefault="003A413D" w:rsidP="003A413D">
      <w:pPr>
        <w:pStyle w:val="AklamaMetni"/>
      </w:pPr>
      <w:r>
        <w:rPr>
          <w:rStyle w:val="AklamaBavurusu"/>
        </w:rPr>
        <w:annotationRef/>
      </w:r>
      <w:r>
        <w:t>tamamlandı</w:t>
      </w:r>
    </w:p>
  </w:comment>
  <w:comment w:id="60" w:author="Gamze ÇİÇEK" w:date="2026-03-17T09:38:00Z" w:initials="GÇ">
    <w:p w14:paraId="296FC4F4" w14:textId="77777777" w:rsidR="00B700DC" w:rsidRDefault="00B700DC" w:rsidP="00B700DC">
      <w:pPr>
        <w:pStyle w:val="AklamaMetni"/>
      </w:pPr>
      <w:r>
        <w:rPr>
          <w:rStyle w:val="AklamaBavurusu"/>
        </w:rPr>
        <w:annotationRef/>
      </w:r>
      <w:r>
        <w:t>Bir önceki yıl 4 OD düzeyi4 olarak belirtildiğinden düşürülmemiştir.</w:t>
      </w:r>
    </w:p>
  </w:comment>
  <w:comment w:id="61" w:author="Seda ÖZEN YILMAZ" w:date="2026-03-09T14:52:00Z" w:initials="SÖ">
    <w:p w14:paraId="342B5F8B" w14:textId="77777777" w:rsidR="000E0EF3" w:rsidRDefault="000E0EF3" w:rsidP="000E0EF3">
      <w:pPr>
        <w:pStyle w:val="AklamaMetni"/>
      </w:pPr>
      <w:r>
        <w:rPr>
          <w:rStyle w:val="AklamaBavurusu"/>
        </w:rPr>
        <w:annotationRef/>
      </w:r>
      <w:r>
        <w:t>Rapor kanıt olarak eklenerek OD3 verilebilir.</w:t>
      </w:r>
    </w:p>
  </w:comment>
  <w:comment w:id="62" w:author="Gamze ÇİÇEK" w:date="2026-03-16T16:18:00Z" w:initials="GÇ">
    <w:p w14:paraId="69DFCE1F" w14:textId="77777777" w:rsidR="00957CED" w:rsidRDefault="00957CED" w:rsidP="00957CED">
      <w:pPr>
        <w:pStyle w:val="AklamaMetni"/>
      </w:pPr>
      <w:r>
        <w:rPr>
          <w:rStyle w:val="AklamaBavurusu"/>
        </w:rPr>
        <w:annotationRef/>
      </w:r>
      <w:r>
        <w:t>Rapor zaten yukarıdaki bölümlerde eklenmiş, ayrıca atıflanmış olduğundan talebiniz doğrultusunda tekrar atıfladım</w:t>
      </w:r>
    </w:p>
  </w:comment>
  <w:comment w:id="63" w:author="Seda ÖZEN YILMAZ" w:date="2026-03-09T14:53:00Z" w:initials="SÖ">
    <w:p w14:paraId="7A1B6A63" w14:textId="77777777" w:rsidR="000E0EF3" w:rsidRDefault="000E0EF3" w:rsidP="000E0EF3">
      <w:pPr>
        <w:pStyle w:val="AklamaMetni"/>
      </w:pPr>
      <w:r>
        <w:rPr>
          <w:rStyle w:val="AklamaBavurusu"/>
        </w:rPr>
        <w:annotationRef/>
      </w:r>
      <w:r>
        <w:t>Kanıt OD belirtilerek buraya eklenmeli.</w:t>
      </w:r>
    </w:p>
  </w:comment>
  <w:comment w:id="64" w:author="Gamze ÇİÇEK" w:date="2026-03-16T16:17:00Z" w:initials="GÇ">
    <w:p w14:paraId="131AB06B" w14:textId="77777777" w:rsidR="006A62C1" w:rsidRDefault="006A62C1" w:rsidP="006A62C1">
      <w:pPr>
        <w:pStyle w:val="AklamaMetni"/>
      </w:pPr>
      <w:r>
        <w:rPr>
          <w:rStyle w:val="AklamaBavurusu"/>
        </w:rPr>
        <w:annotationRef/>
      </w:r>
      <w:r>
        <w:t xml:space="preserve">Aynı ekler mükerre olarak yüklenmesin diye atıf şeklinde ilerledim. </w:t>
      </w:r>
    </w:p>
  </w:comment>
  <w:comment w:id="65" w:author="Gamze ÇİÇEK" w:date="2026-03-17T09:52:00Z" w:initials="GÇ">
    <w:p w14:paraId="0D4602A1" w14:textId="77777777" w:rsidR="005E202C" w:rsidRDefault="005E202C" w:rsidP="005E202C">
      <w:pPr>
        <w:pStyle w:val="AklamaMetni"/>
      </w:pPr>
      <w:r>
        <w:rPr>
          <w:rStyle w:val="AklamaBavurusu"/>
        </w:rPr>
        <w:annotationRef/>
      </w:r>
      <w:r>
        <w:t>Kanıt bir üst bölümde sunulmuştur ancak tekrar bu alana aynı OD ile eklemiştir.</w:t>
      </w:r>
    </w:p>
  </w:comment>
  <w:comment w:id="66" w:author="Seda ÖZEN YILMAZ" w:date="2026-03-09T14:53:00Z" w:initials="SÖ">
    <w:p w14:paraId="564E11E3" w14:textId="77777777" w:rsidR="000E0EF3" w:rsidRDefault="000E0EF3" w:rsidP="000E0EF3">
      <w:pPr>
        <w:pStyle w:val="AklamaMetni"/>
      </w:pPr>
      <w:r>
        <w:rPr>
          <w:rStyle w:val="AklamaBavurusu"/>
        </w:rPr>
        <w:annotationRef/>
      </w:r>
      <w:r>
        <w:t>OD3</w:t>
      </w:r>
    </w:p>
  </w:comment>
  <w:comment w:id="67" w:author="Gamze ÇİÇEK" w:date="2026-03-16T16:19:00Z" w:initials="GÇ">
    <w:p w14:paraId="515495D8" w14:textId="77777777" w:rsidR="00957CED" w:rsidRDefault="00957CED" w:rsidP="00957CED">
      <w:pPr>
        <w:pStyle w:val="AklamaMetni"/>
      </w:pPr>
      <w:r>
        <w:rPr>
          <w:rStyle w:val="AklamaBavurusu"/>
        </w:rPr>
        <w:annotationRef/>
      </w:r>
      <w:hyperlink r:id="rId1" w:history="1">
        <w:r w:rsidRPr="009A0706">
          <w:rPr>
            <w:rStyle w:val="Kpr"/>
          </w:rPr>
          <w:t>https://www.instagram.com/ankaramedipolerasmusoffice/</w:t>
        </w:r>
      </w:hyperlink>
    </w:p>
  </w:comment>
  <w:comment w:id="68" w:author="Seda ÖZEN YILMAZ" w:date="2026-03-09T14:54:00Z" w:initials="SÖ">
    <w:p w14:paraId="4DCD23B5" w14:textId="77777777" w:rsidR="00B56F8B" w:rsidRDefault="00B56F8B" w:rsidP="00B56F8B">
      <w:pPr>
        <w:pStyle w:val="AklamaMetni"/>
      </w:pPr>
      <w:r>
        <w:rPr>
          <w:rStyle w:val="AklamaBavurusu"/>
        </w:rPr>
        <w:annotationRef/>
      </w:r>
      <w:r>
        <w:t>OD3</w:t>
      </w:r>
    </w:p>
  </w:comment>
  <w:comment w:id="69" w:author="Gamze ÇİÇEK" w:date="2026-03-16T16:21:00Z" w:initials="GÇ">
    <w:p w14:paraId="15A022BD" w14:textId="77777777" w:rsidR="00957CED" w:rsidRDefault="00957CED" w:rsidP="00957CED">
      <w:pPr>
        <w:pStyle w:val="AklamaMetni"/>
      </w:pPr>
      <w:r>
        <w:rPr>
          <w:rStyle w:val="AklamaBavurusu"/>
        </w:rPr>
        <w:annotationRef/>
      </w:r>
      <w:hyperlink r:id="rId2" w:history="1">
        <w:r w:rsidRPr="00A7510E">
          <w:rPr>
            <w:rStyle w:val="Kpr"/>
          </w:rPr>
          <w:t>https://www.instagram.com/ankaramedipolerasmusoffice/?igshid=MzRlODBiNWFlZA</w:t>
        </w:r>
      </w:hyperlink>
    </w:p>
  </w:comment>
  <w:comment w:id="70" w:author="Seda ÖZEN YILMAZ" w:date="2026-03-09T14:55:00Z" w:initials="SÖ">
    <w:p w14:paraId="3C7858C4" w14:textId="77777777" w:rsidR="00B56F8B" w:rsidRDefault="00B56F8B" w:rsidP="00B56F8B">
      <w:pPr>
        <w:pStyle w:val="AklamaMetni"/>
      </w:pPr>
      <w:r>
        <w:rPr>
          <w:rStyle w:val="AklamaBavurusu"/>
        </w:rPr>
        <w:annotationRef/>
      </w:r>
      <w:r>
        <w:t>OD3</w:t>
      </w:r>
    </w:p>
  </w:comment>
  <w:comment w:id="71" w:author="Gamze ÇİÇEK" w:date="2026-03-16T16:31:00Z" w:initials="GÇ">
    <w:p w14:paraId="7448C47C" w14:textId="77777777" w:rsidR="00E44AFB" w:rsidRDefault="00E44AFB" w:rsidP="00E44AFB">
      <w:pPr>
        <w:pStyle w:val="AklamaMetni"/>
      </w:pPr>
      <w:r>
        <w:rPr>
          <w:rStyle w:val="AklamaBavurusu"/>
        </w:rPr>
        <w:annotationRef/>
      </w:r>
      <w:hyperlink r:id="rId3" w:history="1">
        <w:r w:rsidRPr="00762837">
          <w:rPr>
            <w:rStyle w:val="Kpr"/>
          </w:rPr>
          <w:t>https://www.instagram.com/ankaramedipolerasmusoffice/</w:t>
        </w:r>
      </w:hyperlink>
    </w:p>
  </w:comment>
  <w:comment w:id="72" w:author="Seda ÖZEN YILMAZ" w:date="2026-03-09T14:56:00Z" w:initials="SÖ">
    <w:p w14:paraId="49A81691" w14:textId="77777777" w:rsidR="00B56F8B" w:rsidRDefault="00B56F8B" w:rsidP="00B56F8B">
      <w:pPr>
        <w:pStyle w:val="AklamaMetni"/>
      </w:pPr>
      <w:r>
        <w:rPr>
          <w:rStyle w:val="AklamaBavurusu"/>
        </w:rPr>
        <w:annotationRef/>
      </w:r>
      <w:r>
        <w:t>Kanıtlar OD verilerek buraya da eklenmeli.</w:t>
      </w:r>
    </w:p>
  </w:comment>
  <w:comment w:id="73" w:author="Seda ÖZEN YILMAZ" w:date="2026-03-09T14:55:00Z" w:initials="SÖ">
    <w:p w14:paraId="3934FB46" w14:textId="77777777" w:rsidR="00B56F8B" w:rsidRDefault="00B56F8B" w:rsidP="00B56F8B">
      <w:pPr>
        <w:pStyle w:val="AklamaMetni"/>
      </w:pPr>
      <w:r>
        <w:rPr>
          <w:rStyle w:val="AklamaBavurusu"/>
        </w:rPr>
        <w:annotationRef/>
      </w:r>
      <w:r>
        <w:t>OD3</w:t>
      </w:r>
    </w:p>
  </w:comment>
  <w:comment w:id="74" w:author="Gamze ÇİÇEK" w:date="2026-03-16T16:37:00Z" w:initials="GÇ">
    <w:p w14:paraId="2E936E17" w14:textId="77777777" w:rsidR="009C009A" w:rsidRDefault="009C009A" w:rsidP="009C009A">
      <w:pPr>
        <w:pStyle w:val="AklamaMetni"/>
      </w:pPr>
      <w:r>
        <w:rPr>
          <w:rStyle w:val="AklamaBavurusu"/>
        </w:rPr>
        <w:annotationRef/>
      </w:r>
      <w:r>
        <w:t xml:space="preserve">GEÇEN SENE BELİRTİLEN AYNI KANITIN OD4 DÜZEYİ DÜŞÜRÜLMEMİŞTİR. </w:t>
      </w:r>
    </w:p>
  </w:comment>
  <w:comment w:id="75" w:author="Seda ÖZEN YILMAZ" w:date="2026-03-09T14:56:00Z" w:initials="SÖ">
    <w:p w14:paraId="5B30A9FF" w14:textId="7DA75B2C" w:rsidR="00B56F8B" w:rsidRDefault="00B56F8B" w:rsidP="00B56F8B">
      <w:pPr>
        <w:pStyle w:val="AklamaMetni"/>
      </w:pPr>
      <w:r>
        <w:rPr>
          <w:rStyle w:val="AklamaBavurusu"/>
        </w:rPr>
        <w:annotationRef/>
      </w:r>
      <w:r>
        <w:t>OD3</w:t>
      </w:r>
    </w:p>
  </w:comment>
  <w:comment w:id="76" w:author="Gamze ÇİÇEK" w:date="2026-03-16T16:38:00Z" w:initials="GÇ">
    <w:p w14:paraId="53120882" w14:textId="77777777" w:rsidR="009C009A" w:rsidRDefault="009C009A" w:rsidP="009C009A">
      <w:pPr>
        <w:pStyle w:val="AklamaMetni"/>
      </w:pPr>
      <w:r>
        <w:rPr>
          <w:rStyle w:val="AklamaBavurusu"/>
        </w:rPr>
        <w:annotationRef/>
      </w:r>
      <w:r>
        <w:t xml:space="preserve">GEÇEN SENE BELİRTİLEN AYNI KANITIN OD4 DÜZEYİ DÜŞÜRÜLMEMİŞTİR. </w:t>
      </w:r>
    </w:p>
  </w:comment>
  <w:comment w:id="77" w:author="Seda ÖZEN YILMAZ" w:date="2026-03-09T14:56:00Z" w:initials="SÖ">
    <w:p w14:paraId="2359709F" w14:textId="77777777" w:rsidR="00B56F8B" w:rsidRDefault="00B56F8B" w:rsidP="00B56F8B">
      <w:pPr>
        <w:pStyle w:val="AklamaMetni"/>
      </w:pPr>
      <w:r>
        <w:rPr>
          <w:rStyle w:val="AklamaBavurusu"/>
        </w:rPr>
        <w:annotationRef/>
      </w:r>
      <w:r>
        <w:t>OD3</w:t>
      </w:r>
    </w:p>
  </w:comment>
  <w:comment w:id="78" w:author="Gamze ÇİÇEK" w:date="2026-03-16T16:38:00Z" w:initials="GÇ">
    <w:p w14:paraId="72F54D12" w14:textId="77777777" w:rsidR="009C009A" w:rsidRDefault="009C009A" w:rsidP="009C009A">
      <w:pPr>
        <w:pStyle w:val="AklamaMetni"/>
      </w:pPr>
      <w:r>
        <w:rPr>
          <w:rStyle w:val="AklamaBavurusu"/>
        </w:rPr>
        <w:annotationRef/>
      </w:r>
      <w:r>
        <w:t xml:space="preserve">GEÇEN SENE BELİRTİLEN AYNI KANITIN OD4 DÜZEYİ DÜŞÜRÜLMEMİŞTİR. </w:t>
      </w:r>
    </w:p>
  </w:comment>
  <w:comment w:id="79" w:author="Seda ÖZEN YILMAZ" w:date="2026-03-09T14:57:00Z" w:initials="SÖ">
    <w:p w14:paraId="62702FED" w14:textId="77777777" w:rsidR="00B56F8B" w:rsidRDefault="00B56F8B" w:rsidP="00B56F8B">
      <w:pPr>
        <w:pStyle w:val="AklamaMetni"/>
      </w:pPr>
      <w:r>
        <w:rPr>
          <w:rStyle w:val="AklamaBavurusu"/>
        </w:rPr>
        <w:annotationRef/>
      </w:r>
      <w:r>
        <w:t>Kanıt yazımında küçük harf kullanılmalı.</w:t>
      </w:r>
    </w:p>
  </w:comment>
  <w:comment w:id="80" w:author="Gamze ÇİÇEK" w:date="2026-03-16T16:43:00Z" w:initials="GÇ">
    <w:p w14:paraId="1DA2CC59" w14:textId="77777777" w:rsidR="0016182F" w:rsidRDefault="0016182F" w:rsidP="0016182F">
      <w:pPr>
        <w:pStyle w:val="AklamaMetni"/>
      </w:pPr>
      <w:r>
        <w:rPr>
          <w:rStyle w:val="AklamaBavurusu"/>
        </w:rPr>
        <w:annotationRef/>
      </w:r>
      <w:r>
        <w:t>tamamandı</w:t>
      </w:r>
    </w:p>
  </w:comment>
  <w:comment w:id="82" w:author="Seda ÖZEN YILMAZ" w:date="2026-03-09T14:58:00Z" w:initials="SÖ">
    <w:p w14:paraId="18619A87" w14:textId="77777777" w:rsidR="00B56F8B" w:rsidRDefault="00B56F8B" w:rsidP="00B56F8B">
      <w:pPr>
        <w:pStyle w:val="AklamaMetni"/>
      </w:pPr>
      <w:r>
        <w:rPr>
          <w:rStyle w:val="AklamaBavurusu"/>
        </w:rPr>
        <w:annotationRef/>
      </w:r>
      <w:r>
        <w:t>OD3</w:t>
      </w:r>
    </w:p>
  </w:comment>
  <w:comment w:id="83" w:author="Gamze ÇİÇEK" w:date="2026-03-16T16:39:00Z" w:initials="GÇ">
    <w:p w14:paraId="031A096F" w14:textId="77777777" w:rsidR="0016182F" w:rsidRDefault="0016182F" w:rsidP="0016182F">
      <w:pPr>
        <w:pStyle w:val="AklamaMetni"/>
      </w:pPr>
      <w:r>
        <w:rPr>
          <w:rStyle w:val="AklamaBavurusu"/>
        </w:rPr>
        <w:annotationRef/>
      </w:r>
      <w:r>
        <w:t xml:space="preserve">GEÇEN SENE BELİRTİLEN AYNI KANITIN OD4 DÜZEYİ DÜŞÜRÜLMEMİŞTİR. </w:t>
      </w:r>
    </w:p>
  </w:comment>
  <w:comment w:id="84" w:author="Seda ÖZEN YILMAZ" w:date="2026-03-09T14:58:00Z" w:initials="SÖ">
    <w:p w14:paraId="76F02504" w14:textId="77777777" w:rsidR="00B56F8B" w:rsidRDefault="00B56F8B" w:rsidP="00B56F8B">
      <w:pPr>
        <w:pStyle w:val="AklamaMetni"/>
      </w:pPr>
      <w:r>
        <w:rPr>
          <w:rStyle w:val="AklamaBavurusu"/>
        </w:rPr>
        <w:annotationRef/>
      </w:r>
      <w:r>
        <w:t>OD3</w:t>
      </w:r>
    </w:p>
  </w:comment>
  <w:comment w:id="85" w:author="Gamze ÇİÇEK" w:date="2026-03-16T16:39:00Z" w:initials="GÇ">
    <w:p w14:paraId="3635D8D1" w14:textId="77777777" w:rsidR="0016182F" w:rsidRDefault="0016182F" w:rsidP="0016182F">
      <w:pPr>
        <w:pStyle w:val="AklamaMetni"/>
      </w:pPr>
      <w:r>
        <w:rPr>
          <w:rStyle w:val="AklamaBavurusu"/>
        </w:rPr>
        <w:annotationRef/>
      </w:r>
      <w:r>
        <w:t xml:space="preserve">GEÇEN SENE BELİRTİLEN AYNI KANITIN OD4 DÜZEYİ DÜŞÜRÜLMEMİŞTİR. </w:t>
      </w:r>
    </w:p>
  </w:comment>
  <w:comment w:id="87" w:author="Seda ÖZEN YILMAZ" w:date="2026-03-09T14:59:00Z" w:initials="SÖ">
    <w:p w14:paraId="281B0C88" w14:textId="77777777" w:rsidR="00824BAB" w:rsidRDefault="00824BAB" w:rsidP="00824BAB">
      <w:pPr>
        <w:pStyle w:val="AklamaMetni"/>
      </w:pPr>
      <w:r>
        <w:rPr>
          <w:rStyle w:val="AklamaBavurusu"/>
        </w:rPr>
        <w:annotationRef/>
      </w:r>
      <w:r>
        <w:t>Kanıt yazımında küçük harf kullanılmalı.</w:t>
      </w:r>
    </w:p>
  </w:comment>
  <w:comment w:id="88" w:author="Seda ÖZEN YILMAZ" w:date="2026-03-09T14:59:00Z" w:initials="SÖ">
    <w:p w14:paraId="52243A4B" w14:textId="77777777" w:rsidR="00824BAB" w:rsidRDefault="00824BAB" w:rsidP="00824BAB">
      <w:pPr>
        <w:pStyle w:val="AklamaMetni"/>
      </w:pPr>
      <w:r>
        <w:rPr>
          <w:rStyle w:val="AklamaBavurusu"/>
        </w:rPr>
        <w:annotationRef/>
      </w:r>
      <w:r>
        <w:t>OD3</w:t>
      </w:r>
    </w:p>
  </w:comment>
  <w:comment w:id="89" w:author="Gamze ÇİÇEK" w:date="2026-03-16T16:41:00Z" w:initials="GÇ">
    <w:p w14:paraId="69BF31AD" w14:textId="77777777" w:rsidR="0016182F" w:rsidRDefault="0016182F" w:rsidP="0016182F">
      <w:pPr>
        <w:pStyle w:val="AklamaMetni"/>
      </w:pPr>
      <w:r>
        <w:rPr>
          <w:rStyle w:val="AklamaBavurusu"/>
        </w:rPr>
        <w:annotationRef/>
      </w:r>
      <w:r>
        <w:t>tamamlandı</w:t>
      </w:r>
    </w:p>
  </w:comment>
  <w:comment w:id="90" w:author="Seda ÖZEN YILMAZ" w:date="2026-03-09T15:00:00Z" w:initials="SÖ">
    <w:p w14:paraId="03078F80" w14:textId="77777777" w:rsidR="00824BAB" w:rsidRDefault="00824BAB" w:rsidP="00824BAB">
      <w:pPr>
        <w:pStyle w:val="AklamaMetni"/>
      </w:pPr>
      <w:r>
        <w:rPr>
          <w:rStyle w:val="AklamaBavurusu"/>
        </w:rPr>
        <w:annotationRef/>
      </w:r>
      <w:r>
        <w:t>Kanıt yazımında küçük harf kullanılmalı.</w:t>
      </w:r>
    </w:p>
  </w:comment>
  <w:comment w:id="91" w:author="Gamze ÇİÇEK" w:date="2026-03-16T16:40:00Z" w:initials="GÇ">
    <w:p w14:paraId="4ACB514E" w14:textId="77777777" w:rsidR="0016182F" w:rsidRDefault="0016182F" w:rsidP="0016182F">
      <w:pPr>
        <w:pStyle w:val="AklamaMetni"/>
      </w:pPr>
      <w:r>
        <w:rPr>
          <w:rStyle w:val="AklamaBavurusu"/>
        </w:rPr>
        <w:annotationRef/>
      </w:r>
      <w:r>
        <w:t>tamamlandı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D1521" w15:done="0"/>
  <w15:commentEx w15:paraId="154FA4DA" w15:paraIdParent="57BD1521" w15:done="0"/>
  <w15:commentEx w15:paraId="6BF087B8" w15:done="0"/>
  <w15:commentEx w15:paraId="7BB0B331" w15:paraIdParent="6BF087B8" w15:done="0"/>
  <w15:commentEx w15:paraId="43696630" w15:done="0"/>
  <w15:commentEx w15:paraId="420F78A5" w15:paraIdParent="43696630" w15:done="0"/>
  <w15:commentEx w15:paraId="19D8226D" w15:paraIdParent="43696630" w15:done="0"/>
  <w15:commentEx w15:paraId="6631710E" w15:done="0"/>
  <w15:commentEx w15:paraId="1E79136D" w15:paraIdParent="6631710E" w15:done="0"/>
  <w15:commentEx w15:paraId="57A68739" w15:done="0"/>
  <w15:commentEx w15:paraId="67A174F9" w15:paraIdParent="57A68739" w15:done="0"/>
  <w15:commentEx w15:paraId="2A7E1852" w15:done="0"/>
  <w15:commentEx w15:paraId="69A7E077" w15:paraIdParent="2A7E1852" w15:done="0"/>
  <w15:commentEx w15:paraId="37CE682D" w15:done="0"/>
  <w15:commentEx w15:paraId="6C106A13" w15:paraIdParent="37CE682D" w15:done="0"/>
  <w15:commentEx w15:paraId="502D4114" w15:done="0"/>
  <w15:commentEx w15:paraId="01A6B060" w15:paraIdParent="502D4114" w15:done="0"/>
  <w15:commentEx w15:paraId="238534AE" w15:done="0"/>
  <w15:commentEx w15:paraId="1A991D29" w15:paraIdParent="238534AE" w15:done="0"/>
  <w15:commentEx w15:paraId="2CE8354D" w15:paraIdParent="238534AE" w15:done="0"/>
  <w15:commentEx w15:paraId="4CB3378B" w15:done="0"/>
  <w15:commentEx w15:paraId="19C75CE9" w15:paraIdParent="4CB3378B" w15:done="0"/>
  <w15:commentEx w15:paraId="41FDCC20" w15:done="0"/>
  <w15:commentEx w15:paraId="3B48CC64" w15:paraIdParent="41FDCC20" w15:done="0"/>
  <w15:commentEx w15:paraId="1B8FE622" w15:done="0"/>
  <w15:commentEx w15:paraId="287082B8" w15:paraIdParent="1B8FE622" w15:done="0"/>
  <w15:commentEx w15:paraId="107DED5E" w15:done="0"/>
  <w15:commentEx w15:paraId="37FA5ECE" w15:paraIdParent="107DED5E" w15:done="0"/>
  <w15:commentEx w15:paraId="397BA381" w15:done="0"/>
  <w15:commentEx w15:paraId="4C198E0D" w15:paraIdParent="397BA381" w15:done="0"/>
  <w15:commentEx w15:paraId="1642054B" w15:done="0"/>
  <w15:commentEx w15:paraId="7ED9CE85" w15:paraIdParent="1642054B" w15:done="0"/>
  <w15:commentEx w15:paraId="6B1CB55A" w15:done="0"/>
  <w15:commentEx w15:paraId="6F8659E3" w15:paraIdParent="6B1CB55A" w15:done="0"/>
  <w15:commentEx w15:paraId="73C47630" w15:done="0"/>
  <w15:commentEx w15:paraId="5FB1587D" w15:paraIdParent="73C47630" w15:done="0"/>
  <w15:commentEx w15:paraId="1A35D2AD" w15:done="0"/>
  <w15:commentEx w15:paraId="48E068D0" w15:paraIdParent="1A35D2AD" w15:done="0"/>
  <w15:commentEx w15:paraId="24CA29F2" w15:done="0"/>
  <w15:commentEx w15:paraId="0300CA74" w15:paraIdParent="24CA29F2" w15:done="0"/>
  <w15:commentEx w15:paraId="024DD788" w15:done="0"/>
  <w15:commentEx w15:paraId="6E702B05" w15:paraIdParent="024DD788" w15:done="0"/>
  <w15:commentEx w15:paraId="5EABDA3F" w15:done="0"/>
  <w15:commentEx w15:paraId="27C9A380" w15:paraIdParent="5EABDA3F" w15:done="0"/>
  <w15:commentEx w15:paraId="6564CEB9" w15:paraIdParent="5EABDA3F" w15:done="0"/>
  <w15:commentEx w15:paraId="323FC9D3" w15:done="0"/>
  <w15:commentEx w15:paraId="4F80A1ED" w15:paraIdParent="323FC9D3" w15:done="0"/>
  <w15:commentEx w15:paraId="36850695" w15:done="0"/>
  <w15:commentEx w15:paraId="726D9DD4" w15:paraIdParent="36850695" w15:done="0"/>
  <w15:commentEx w15:paraId="37624BA4" w15:paraIdParent="36850695" w15:done="0"/>
  <w15:commentEx w15:paraId="1771251E" w15:done="0"/>
  <w15:commentEx w15:paraId="6B4B706A" w15:paraIdParent="1771251E" w15:done="0"/>
  <w15:commentEx w15:paraId="296FC4F4" w15:paraIdParent="1771251E" w15:done="0"/>
  <w15:commentEx w15:paraId="342B5F8B" w15:done="0"/>
  <w15:commentEx w15:paraId="69DFCE1F" w15:paraIdParent="342B5F8B" w15:done="0"/>
  <w15:commentEx w15:paraId="7A1B6A63" w15:done="0"/>
  <w15:commentEx w15:paraId="131AB06B" w15:paraIdParent="7A1B6A63" w15:done="0"/>
  <w15:commentEx w15:paraId="0D4602A1" w15:paraIdParent="7A1B6A63" w15:done="0"/>
  <w15:commentEx w15:paraId="564E11E3" w15:done="0"/>
  <w15:commentEx w15:paraId="515495D8" w15:paraIdParent="564E11E3" w15:done="0"/>
  <w15:commentEx w15:paraId="4DCD23B5" w15:done="0"/>
  <w15:commentEx w15:paraId="15A022BD" w15:paraIdParent="4DCD23B5" w15:done="0"/>
  <w15:commentEx w15:paraId="3C7858C4" w15:done="0"/>
  <w15:commentEx w15:paraId="7448C47C" w15:paraIdParent="3C7858C4" w15:done="0"/>
  <w15:commentEx w15:paraId="49A81691" w15:done="0"/>
  <w15:commentEx w15:paraId="3934FB46" w15:done="0"/>
  <w15:commentEx w15:paraId="2E936E17" w15:paraIdParent="3934FB46" w15:done="0"/>
  <w15:commentEx w15:paraId="5B30A9FF" w15:done="0"/>
  <w15:commentEx w15:paraId="53120882" w15:paraIdParent="5B30A9FF" w15:done="0"/>
  <w15:commentEx w15:paraId="2359709F" w15:done="0"/>
  <w15:commentEx w15:paraId="72F54D12" w15:paraIdParent="2359709F" w15:done="0"/>
  <w15:commentEx w15:paraId="62702FED" w15:done="0"/>
  <w15:commentEx w15:paraId="1DA2CC59" w15:paraIdParent="62702FED" w15:done="0"/>
  <w15:commentEx w15:paraId="18619A87" w15:done="0"/>
  <w15:commentEx w15:paraId="031A096F" w15:paraIdParent="18619A87" w15:done="0"/>
  <w15:commentEx w15:paraId="76F02504" w15:done="0"/>
  <w15:commentEx w15:paraId="3635D8D1" w15:paraIdParent="76F02504" w15:done="0"/>
  <w15:commentEx w15:paraId="281B0C88" w15:done="0"/>
  <w15:commentEx w15:paraId="52243A4B" w15:done="0"/>
  <w15:commentEx w15:paraId="69BF31AD" w15:paraIdParent="52243A4B" w15:done="0"/>
  <w15:commentEx w15:paraId="03078F80" w15:done="0"/>
  <w15:commentEx w15:paraId="4ACB514E" w15:paraIdParent="03078F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23563" w16cex:dateUtc="2026-03-09T11:13:00Z"/>
  <w16cex:commentExtensible w16cex:durableId="54F947BB" w16cex:dateUtc="2026-03-12T13:39:00Z"/>
  <w16cex:commentExtensible w16cex:durableId="0FCA95C5" w16cex:dateUtc="2026-03-09T11:14:00Z"/>
  <w16cex:commentExtensible w16cex:durableId="15503894" w16cex:dateUtc="2026-03-12T13:39:00Z"/>
  <w16cex:commentExtensible w16cex:durableId="1DDAA290" w16cex:dateUtc="2026-03-09T11:17:00Z"/>
  <w16cex:commentExtensible w16cex:durableId="13E6A850" w16cex:dateUtc="2026-03-12T13:39:00Z"/>
  <w16cex:commentExtensible w16cex:durableId="6AAF9A95" w16cex:dateUtc="2026-03-17T06:15:00Z"/>
  <w16cex:commentExtensible w16cex:durableId="1921ABC9" w16cex:dateUtc="2026-03-09T11:19:00Z"/>
  <w16cex:commentExtensible w16cex:durableId="028C0383" w16cex:dateUtc="2026-03-16T12:51:00Z"/>
  <w16cex:commentExtensible w16cex:durableId="7F213423" w16cex:dateUtc="2026-03-09T11:34:00Z"/>
  <w16cex:commentExtensible w16cex:durableId="709A85DA" w16cex:dateUtc="2026-03-12T13:43:00Z"/>
  <w16cex:commentExtensible w16cex:durableId="7B23D7F1" w16cex:dateUtc="2026-03-09T11:35:00Z"/>
  <w16cex:commentExtensible w16cex:durableId="2C79BE01" w16cex:dateUtc="2026-03-12T13:43:00Z"/>
  <w16cex:commentExtensible w16cex:durableId="1995EE1C" w16cex:dateUtc="2026-03-09T11:35:00Z"/>
  <w16cex:commentExtensible w16cex:durableId="2B779437" w16cex:dateUtc="2026-03-12T13:43:00Z"/>
  <w16cex:commentExtensible w16cex:durableId="24D7E1C6" w16cex:dateUtc="2026-03-09T11:37:00Z"/>
  <w16cex:commentExtensible w16cex:durableId="61F1AA92" w16cex:dateUtc="2026-03-12T13:45:00Z"/>
  <w16cex:commentExtensible w16cex:durableId="74F36ECD" w16cex:dateUtc="2026-03-09T11:37:00Z"/>
  <w16cex:commentExtensible w16cex:durableId="5F2E502B" w16cex:dateUtc="2026-03-12T13:45:00Z"/>
  <w16cex:commentExtensible w16cex:durableId="16232D45" w16cex:dateUtc="2026-03-17T06:22:00Z"/>
  <w16cex:commentExtensible w16cex:durableId="5C19AE52" w16cex:dateUtc="2026-03-09T11:37:00Z"/>
  <w16cex:commentExtensible w16cex:durableId="5F6A7572" w16cex:dateUtc="2026-03-12T13:45:00Z"/>
  <w16cex:commentExtensible w16cex:durableId="20D53696" w16cex:dateUtc="2026-03-09T11:38:00Z"/>
  <w16cex:commentExtensible w16cex:durableId="41DAC356" w16cex:dateUtc="2026-03-16T12:52:00Z"/>
  <w16cex:commentExtensible w16cex:durableId="025334D7" w16cex:dateUtc="2026-03-09T11:39:00Z"/>
  <w16cex:commentExtensible w16cex:durableId="66099386" w16cex:dateUtc="2026-03-16T12:54:00Z"/>
  <w16cex:commentExtensible w16cex:durableId="6334A3E4" w16cex:dateUtc="2026-03-09T11:40:00Z"/>
  <w16cex:commentExtensible w16cex:durableId="4B11DD09" w16cex:dateUtc="2026-03-16T12:55:00Z"/>
  <w16cex:commentExtensible w16cex:durableId="106DC05C" w16cex:dateUtc="2026-03-09T11:40:00Z"/>
  <w16cex:commentExtensible w16cex:durableId="313AA059" w16cex:dateUtc="2026-03-16T12:55:00Z"/>
  <w16cex:commentExtensible w16cex:durableId="1819F026" w16cex:dateUtc="2026-03-09T11:40:00Z"/>
  <w16cex:commentExtensible w16cex:durableId="0B6679D1" w16cex:dateUtc="2026-03-16T12:55:00Z"/>
  <w16cex:commentExtensible w16cex:durableId="707AED9B" w16cex:dateUtc="2026-03-09T11:41:00Z"/>
  <w16cex:commentExtensible w16cex:durableId="78F958DC" w16cex:dateUtc="2026-03-16T12:55:00Z"/>
  <w16cex:commentExtensible w16cex:durableId="03C8E66C" w16cex:dateUtc="2026-03-09T11:41:00Z"/>
  <w16cex:commentExtensible w16cex:durableId="4461F71B" w16cex:dateUtc="2026-03-16T12:55:00Z"/>
  <w16cex:commentExtensible w16cex:durableId="235727CB" w16cex:dateUtc="2026-03-09T11:41:00Z"/>
  <w16cex:commentExtensible w16cex:durableId="44013BAC" w16cex:dateUtc="2026-03-16T12:55:00Z"/>
  <w16cex:commentExtensible w16cex:durableId="0DB90FA1" w16cex:dateUtc="2026-03-09T11:41:00Z"/>
  <w16cex:commentExtensible w16cex:durableId="4F263058" w16cex:dateUtc="2026-03-16T12:56:00Z"/>
  <w16cex:commentExtensible w16cex:durableId="27A03C57" w16cex:dateUtc="2026-03-09T11:42:00Z"/>
  <w16cex:commentExtensible w16cex:durableId="52E7DFB6" w16cex:dateUtc="2026-03-16T12:56:00Z"/>
  <w16cex:commentExtensible w16cex:durableId="74BF80D4" w16cex:dateUtc="2026-03-09T11:50:00Z"/>
  <w16cex:commentExtensible w16cex:durableId="0DD5BBAE" w16cex:dateUtc="2026-03-16T12:59:00Z"/>
  <w16cex:commentExtensible w16cex:durableId="333C0872" w16cex:dateUtc="2026-03-17T06:36:00Z"/>
  <w16cex:commentExtensible w16cex:durableId="3AD3548B" w16cex:dateUtc="2026-03-09T11:51:00Z"/>
  <w16cex:commentExtensible w16cex:durableId="299DE16F" w16cex:dateUtc="2026-03-16T13:00:00Z"/>
  <w16cex:commentExtensible w16cex:durableId="35C9D39A" w16cex:dateUtc="2026-03-09T11:51:00Z"/>
  <w16cex:commentExtensible w16cex:durableId="3A873881" w16cex:dateUtc="2026-03-16T13:02:00Z"/>
  <w16cex:commentExtensible w16cex:durableId="1F6CDF7E" w16cex:dateUtc="2026-03-17T06:37:00Z"/>
  <w16cex:commentExtensible w16cex:durableId="51873D76" w16cex:dateUtc="2026-03-09T11:52:00Z"/>
  <w16cex:commentExtensible w16cex:durableId="4BCB0E78" w16cex:dateUtc="2026-03-16T13:02:00Z"/>
  <w16cex:commentExtensible w16cex:durableId="07FC54D3" w16cex:dateUtc="2026-03-17T06:38:00Z"/>
  <w16cex:commentExtensible w16cex:durableId="31B7F163" w16cex:dateUtc="2026-03-09T11:52:00Z"/>
  <w16cex:commentExtensible w16cex:durableId="555DE78F" w16cex:dateUtc="2026-03-16T13:18:00Z"/>
  <w16cex:commentExtensible w16cex:durableId="615E1792" w16cex:dateUtc="2026-03-09T11:53:00Z"/>
  <w16cex:commentExtensible w16cex:durableId="2362C59C" w16cex:dateUtc="2026-03-16T13:17:00Z"/>
  <w16cex:commentExtensible w16cex:durableId="00153D6E" w16cex:dateUtc="2026-03-17T06:52:00Z"/>
  <w16cex:commentExtensible w16cex:durableId="4185D395" w16cex:dateUtc="2026-03-09T11:53:00Z"/>
  <w16cex:commentExtensible w16cex:durableId="2B4C383F" w16cex:dateUtc="2026-03-16T13:19:00Z"/>
  <w16cex:commentExtensible w16cex:durableId="1A86B0BB" w16cex:dateUtc="2026-03-09T11:54:00Z"/>
  <w16cex:commentExtensible w16cex:durableId="11CAB516" w16cex:dateUtc="2026-03-16T13:21:00Z"/>
  <w16cex:commentExtensible w16cex:durableId="0D0B569F" w16cex:dateUtc="2026-03-09T11:55:00Z"/>
  <w16cex:commentExtensible w16cex:durableId="36F719AB" w16cex:dateUtc="2026-03-16T13:31:00Z"/>
  <w16cex:commentExtensible w16cex:durableId="515E6352" w16cex:dateUtc="2026-03-09T11:56:00Z"/>
  <w16cex:commentExtensible w16cex:durableId="00E772DF" w16cex:dateUtc="2026-03-09T11:55:00Z"/>
  <w16cex:commentExtensible w16cex:durableId="3611CE27" w16cex:dateUtc="2026-03-16T13:37:00Z"/>
  <w16cex:commentExtensible w16cex:durableId="45E96891" w16cex:dateUtc="2026-03-09T11:56:00Z"/>
  <w16cex:commentExtensible w16cex:durableId="7011C3D1" w16cex:dateUtc="2026-03-16T13:38:00Z"/>
  <w16cex:commentExtensible w16cex:durableId="6FB2D25A" w16cex:dateUtc="2026-03-09T11:56:00Z"/>
  <w16cex:commentExtensible w16cex:durableId="792106E9" w16cex:dateUtc="2026-03-16T13:38:00Z"/>
  <w16cex:commentExtensible w16cex:durableId="4E254DE4" w16cex:dateUtc="2026-03-09T11:57:00Z"/>
  <w16cex:commentExtensible w16cex:durableId="01895FB7" w16cex:dateUtc="2026-03-16T13:43:00Z"/>
  <w16cex:commentExtensible w16cex:durableId="0F5CD65C" w16cex:dateUtc="2026-03-09T11:58:00Z"/>
  <w16cex:commentExtensible w16cex:durableId="6702BE9C" w16cex:dateUtc="2026-03-16T13:39:00Z"/>
  <w16cex:commentExtensible w16cex:durableId="75090689" w16cex:dateUtc="2026-03-09T11:58:00Z"/>
  <w16cex:commentExtensible w16cex:durableId="7E508B61" w16cex:dateUtc="2026-03-16T13:39:00Z"/>
  <w16cex:commentExtensible w16cex:durableId="4D56D8E3" w16cex:dateUtc="2026-03-09T11:59:00Z"/>
  <w16cex:commentExtensible w16cex:durableId="624C62A0" w16cex:dateUtc="2026-03-09T11:59:00Z"/>
  <w16cex:commentExtensible w16cex:durableId="4E3141E7" w16cex:dateUtc="2026-03-16T13:41:00Z"/>
  <w16cex:commentExtensible w16cex:durableId="1E18662C" w16cex:dateUtc="2026-03-09T12:00:00Z"/>
  <w16cex:commentExtensible w16cex:durableId="6A83A50A" w16cex:dateUtc="2026-03-16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D1521" w16cid:durableId="6E623563"/>
  <w16cid:commentId w16cid:paraId="154FA4DA" w16cid:durableId="54F947BB"/>
  <w16cid:commentId w16cid:paraId="6BF087B8" w16cid:durableId="0FCA95C5"/>
  <w16cid:commentId w16cid:paraId="7BB0B331" w16cid:durableId="15503894"/>
  <w16cid:commentId w16cid:paraId="43696630" w16cid:durableId="1DDAA290"/>
  <w16cid:commentId w16cid:paraId="420F78A5" w16cid:durableId="13E6A850"/>
  <w16cid:commentId w16cid:paraId="19D8226D" w16cid:durableId="6AAF9A95"/>
  <w16cid:commentId w16cid:paraId="6631710E" w16cid:durableId="1921ABC9"/>
  <w16cid:commentId w16cid:paraId="1E79136D" w16cid:durableId="028C0383"/>
  <w16cid:commentId w16cid:paraId="57A68739" w16cid:durableId="7F213423"/>
  <w16cid:commentId w16cid:paraId="67A174F9" w16cid:durableId="709A85DA"/>
  <w16cid:commentId w16cid:paraId="2A7E1852" w16cid:durableId="7B23D7F1"/>
  <w16cid:commentId w16cid:paraId="69A7E077" w16cid:durableId="2C79BE01"/>
  <w16cid:commentId w16cid:paraId="37CE682D" w16cid:durableId="1995EE1C"/>
  <w16cid:commentId w16cid:paraId="6C106A13" w16cid:durableId="2B779437"/>
  <w16cid:commentId w16cid:paraId="502D4114" w16cid:durableId="24D7E1C6"/>
  <w16cid:commentId w16cid:paraId="01A6B060" w16cid:durableId="61F1AA92"/>
  <w16cid:commentId w16cid:paraId="238534AE" w16cid:durableId="74F36ECD"/>
  <w16cid:commentId w16cid:paraId="1A991D29" w16cid:durableId="5F2E502B"/>
  <w16cid:commentId w16cid:paraId="2CE8354D" w16cid:durableId="16232D45"/>
  <w16cid:commentId w16cid:paraId="4CB3378B" w16cid:durableId="5C19AE52"/>
  <w16cid:commentId w16cid:paraId="19C75CE9" w16cid:durableId="5F6A7572"/>
  <w16cid:commentId w16cid:paraId="41FDCC20" w16cid:durableId="20D53696"/>
  <w16cid:commentId w16cid:paraId="3B48CC64" w16cid:durableId="41DAC356"/>
  <w16cid:commentId w16cid:paraId="1B8FE622" w16cid:durableId="025334D7"/>
  <w16cid:commentId w16cid:paraId="287082B8" w16cid:durableId="66099386"/>
  <w16cid:commentId w16cid:paraId="107DED5E" w16cid:durableId="6334A3E4"/>
  <w16cid:commentId w16cid:paraId="37FA5ECE" w16cid:durableId="4B11DD09"/>
  <w16cid:commentId w16cid:paraId="397BA381" w16cid:durableId="106DC05C"/>
  <w16cid:commentId w16cid:paraId="4C198E0D" w16cid:durableId="313AA059"/>
  <w16cid:commentId w16cid:paraId="1642054B" w16cid:durableId="1819F026"/>
  <w16cid:commentId w16cid:paraId="7ED9CE85" w16cid:durableId="0B6679D1"/>
  <w16cid:commentId w16cid:paraId="6B1CB55A" w16cid:durableId="707AED9B"/>
  <w16cid:commentId w16cid:paraId="6F8659E3" w16cid:durableId="78F958DC"/>
  <w16cid:commentId w16cid:paraId="73C47630" w16cid:durableId="03C8E66C"/>
  <w16cid:commentId w16cid:paraId="5FB1587D" w16cid:durableId="4461F71B"/>
  <w16cid:commentId w16cid:paraId="1A35D2AD" w16cid:durableId="235727CB"/>
  <w16cid:commentId w16cid:paraId="48E068D0" w16cid:durableId="44013BAC"/>
  <w16cid:commentId w16cid:paraId="24CA29F2" w16cid:durableId="0DB90FA1"/>
  <w16cid:commentId w16cid:paraId="0300CA74" w16cid:durableId="4F263058"/>
  <w16cid:commentId w16cid:paraId="024DD788" w16cid:durableId="27A03C57"/>
  <w16cid:commentId w16cid:paraId="6E702B05" w16cid:durableId="52E7DFB6"/>
  <w16cid:commentId w16cid:paraId="5EABDA3F" w16cid:durableId="74BF80D4"/>
  <w16cid:commentId w16cid:paraId="27C9A380" w16cid:durableId="0DD5BBAE"/>
  <w16cid:commentId w16cid:paraId="6564CEB9" w16cid:durableId="333C0872"/>
  <w16cid:commentId w16cid:paraId="323FC9D3" w16cid:durableId="3AD3548B"/>
  <w16cid:commentId w16cid:paraId="4F80A1ED" w16cid:durableId="299DE16F"/>
  <w16cid:commentId w16cid:paraId="36850695" w16cid:durableId="35C9D39A"/>
  <w16cid:commentId w16cid:paraId="726D9DD4" w16cid:durableId="3A873881"/>
  <w16cid:commentId w16cid:paraId="37624BA4" w16cid:durableId="1F6CDF7E"/>
  <w16cid:commentId w16cid:paraId="1771251E" w16cid:durableId="51873D76"/>
  <w16cid:commentId w16cid:paraId="6B4B706A" w16cid:durableId="4BCB0E78"/>
  <w16cid:commentId w16cid:paraId="296FC4F4" w16cid:durableId="07FC54D3"/>
  <w16cid:commentId w16cid:paraId="342B5F8B" w16cid:durableId="31B7F163"/>
  <w16cid:commentId w16cid:paraId="69DFCE1F" w16cid:durableId="555DE78F"/>
  <w16cid:commentId w16cid:paraId="7A1B6A63" w16cid:durableId="615E1792"/>
  <w16cid:commentId w16cid:paraId="131AB06B" w16cid:durableId="2362C59C"/>
  <w16cid:commentId w16cid:paraId="0D4602A1" w16cid:durableId="00153D6E"/>
  <w16cid:commentId w16cid:paraId="564E11E3" w16cid:durableId="4185D395"/>
  <w16cid:commentId w16cid:paraId="515495D8" w16cid:durableId="2B4C383F"/>
  <w16cid:commentId w16cid:paraId="4DCD23B5" w16cid:durableId="1A86B0BB"/>
  <w16cid:commentId w16cid:paraId="15A022BD" w16cid:durableId="11CAB516"/>
  <w16cid:commentId w16cid:paraId="3C7858C4" w16cid:durableId="0D0B569F"/>
  <w16cid:commentId w16cid:paraId="7448C47C" w16cid:durableId="36F719AB"/>
  <w16cid:commentId w16cid:paraId="49A81691" w16cid:durableId="515E6352"/>
  <w16cid:commentId w16cid:paraId="3934FB46" w16cid:durableId="00E772DF"/>
  <w16cid:commentId w16cid:paraId="2E936E17" w16cid:durableId="3611CE27"/>
  <w16cid:commentId w16cid:paraId="5B30A9FF" w16cid:durableId="45E96891"/>
  <w16cid:commentId w16cid:paraId="53120882" w16cid:durableId="7011C3D1"/>
  <w16cid:commentId w16cid:paraId="2359709F" w16cid:durableId="6FB2D25A"/>
  <w16cid:commentId w16cid:paraId="72F54D12" w16cid:durableId="792106E9"/>
  <w16cid:commentId w16cid:paraId="62702FED" w16cid:durableId="4E254DE4"/>
  <w16cid:commentId w16cid:paraId="1DA2CC59" w16cid:durableId="01895FB7"/>
  <w16cid:commentId w16cid:paraId="18619A87" w16cid:durableId="0F5CD65C"/>
  <w16cid:commentId w16cid:paraId="031A096F" w16cid:durableId="6702BE9C"/>
  <w16cid:commentId w16cid:paraId="76F02504" w16cid:durableId="75090689"/>
  <w16cid:commentId w16cid:paraId="3635D8D1" w16cid:durableId="7E508B61"/>
  <w16cid:commentId w16cid:paraId="281B0C88" w16cid:durableId="4D56D8E3"/>
  <w16cid:commentId w16cid:paraId="52243A4B" w16cid:durableId="624C62A0"/>
  <w16cid:commentId w16cid:paraId="69BF31AD" w16cid:durableId="4E3141E7"/>
  <w16cid:commentId w16cid:paraId="03078F80" w16cid:durableId="1E18662C"/>
  <w16cid:commentId w16cid:paraId="4ACB514E" w16cid:durableId="6A83A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F976" w14:textId="77777777" w:rsidR="00FD1D67" w:rsidRDefault="00FD1D67" w:rsidP="003F6B6F">
      <w:pPr>
        <w:spacing w:after="0" w:line="240" w:lineRule="auto"/>
      </w:pPr>
      <w:r>
        <w:separator/>
      </w:r>
    </w:p>
  </w:endnote>
  <w:endnote w:type="continuationSeparator" w:id="0">
    <w:p w14:paraId="554AC4E8" w14:textId="77777777" w:rsidR="00FD1D67" w:rsidRDefault="00FD1D67" w:rsidP="003F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62824"/>
      <w:docPartObj>
        <w:docPartGallery w:val="Page Numbers (Bottom of Page)"/>
        <w:docPartUnique/>
      </w:docPartObj>
    </w:sdtPr>
    <w:sdtContent>
      <w:p w14:paraId="32B7D287" w14:textId="7A750F9C" w:rsidR="00C93462" w:rsidRDefault="00C93462">
        <w:pPr>
          <w:pStyle w:val="AltBilgi"/>
          <w:jc w:val="center"/>
        </w:pPr>
        <w:r>
          <w:fldChar w:fldCharType="begin"/>
        </w:r>
        <w:r>
          <w:instrText>PAGE   \* MERGEFORMAT</w:instrText>
        </w:r>
        <w:r>
          <w:fldChar w:fldCharType="separate"/>
        </w:r>
        <w:r>
          <w:rPr>
            <w:lang w:val="tr-TR"/>
          </w:rPr>
          <w:t>2</w:t>
        </w:r>
        <w:r>
          <w:fldChar w:fldCharType="end"/>
        </w:r>
      </w:p>
    </w:sdtContent>
  </w:sdt>
  <w:p w14:paraId="77019CAE" w14:textId="77777777" w:rsidR="00554947" w:rsidRDefault="005549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4579" w14:textId="77777777" w:rsidR="00FD1D67" w:rsidRDefault="00FD1D67" w:rsidP="003F6B6F">
      <w:pPr>
        <w:spacing w:after="0" w:line="240" w:lineRule="auto"/>
      </w:pPr>
      <w:r>
        <w:separator/>
      </w:r>
    </w:p>
  </w:footnote>
  <w:footnote w:type="continuationSeparator" w:id="0">
    <w:p w14:paraId="0C789429" w14:textId="77777777" w:rsidR="00FD1D67" w:rsidRDefault="00FD1D67" w:rsidP="003F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EF23" w14:textId="09184B76" w:rsidR="00C93462" w:rsidRPr="000F476E" w:rsidRDefault="00554947">
    <w:pPr>
      <w:pStyle w:val="stBilgi"/>
      <w:rPr>
        <w:rFonts w:ascii="Times New Roman" w:hAnsi="Times New Roman" w:cs="Times New Roman"/>
        <w:sz w:val="24"/>
        <w:szCs w:val="24"/>
      </w:rPr>
    </w:pPr>
    <w:r>
      <w:rPr>
        <w:noProof/>
        <w:lang w:val="en-GB" w:eastAsia="en-GB"/>
      </w:rPr>
      <w:drawing>
        <wp:inline distT="0" distB="0" distL="0" distR="0" wp14:anchorId="1EC4ECB1" wp14:editId="03B9151A">
          <wp:extent cx="781050" cy="761365"/>
          <wp:effectExtent l="0" t="0" r="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2616" cy="782387"/>
                  </a:xfrm>
                  <a:prstGeom prst="rect">
                    <a:avLst/>
                  </a:prstGeom>
                </pic:spPr>
              </pic:pic>
            </a:graphicData>
          </a:graphic>
        </wp:inline>
      </w:drawing>
    </w:r>
    <w:r w:rsidR="00C93462">
      <w:rPr>
        <w:rFonts w:ascii="Times New Roman" w:hAnsi="Times New Roman" w:cs="Times New Roman"/>
        <w:sz w:val="24"/>
        <w:szCs w:val="24"/>
      </w:rPr>
      <w:tab/>
    </w:r>
    <w:r w:rsidR="00C93462">
      <w:rPr>
        <w:rFonts w:ascii="Times New Roman" w:hAnsi="Times New Roman" w:cs="Times New Roman"/>
        <w:sz w:val="24"/>
        <w:szCs w:val="24"/>
      </w:rPr>
      <w:tab/>
    </w:r>
    <w:r>
      <w:rPr>
        <w:rFonts w:ascii="Times New Roman" w:hAnsi="Times New Roman" w:cs="Times New Roman"/>
        <w:sz w:val="24"/>
        <w:szCs w:val="24"/>
      </w:rPr>
      <w:t>Erasmus Kurum Koordinatörlüğü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66"/>
    <w:multiLevelType w:val="hybridMultilevel"/>
    <w:tmpl w:val="292E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E432DC"/>
    <w:multiLevelType w:val="hybridMultilevel"/>
    <w:tmpl w:val="BFE0893C"/>
    <w:lvl w:ilvl="0" w:tplc="041F000F">
      <w:start w:val="1"/>
      <w:numFmt w:val="decimal"/>
      <w:lvlText w:val="%1."/>
      <w:lvlJc w:val="left"/>
      <w:pPr>
        <w:ind w:left="1277" w:hanging="360"/>
      </w:pPr>
    </w:lvl>
    <w:lvl w:ilvl="1" w:tplc="041F0019" w:tentative="1">
      <w:start w:val="1"/>
      <w:numFmt w:val="lowerLetter"/>
      <w:lvlText w:val="%2."/>
      <w:lvlJc w:val="left"/>
      <w:pPr>
        <w:ind w:left="1997" w:hanging="360"/>
      </w:pPr>
    </w:lvl>
    <w:lvl w:ilvl="2" w:tplc="041F001B" w:tentative="1">
      <w:start w:val="1"/>
      <w:numFmt w:val="lowerRoman"/>
      <w:lvlText w:val="%3."/>
      <w:lvlJc w:val="right"/>
      <w:pPr>
        <w:ind w:left="2717" w:hanging="180"/>
      </w:pPr>
    </w:lvl>
    <w:lvl w:ilvl="3" w:tplc="041F000F" w:tentative="1">
      <w:start w:val="1"/>
      <w:numFmt w:val="decimal"/>
      <w:lvlText w:val="%4."/>
      <w:lvlJc w:val="left"/>
      <w:pPr>
        <w:ind w:left="3437" w:hanging="360"/>
      </w:pPr>
    </w:lvl>
    <w:lvl w:ilvl="4" w:tplc="041F0019" w:tentative="1">
      <w:start w:val="1"/>
      <w:numFmt w:val="lowerLetter"/>
      <w:lvlText w:val="%5."/>
      <w:lvlJc w:val="left"/>
      <w:pPr>
        <w:ind w:left="4157" w:hanging="360"/>
      </w:pPr>
    </w:lvl>
    <w:lvl w:ilvl="5" w:tplc="041F001B" w:tentative="1">
      <w:start w:val="1"/>
      <w:numFmt w:val="lowerRoman"/>
      <w:lvlText w:val="%6."/>
      <w:lvlJc w:val="right"/>
      <w:pPr>
        <w:ind w:left="4877" w:hanging="180"/>
      </w:pPr>
    </w:lvl>
    <w:lvl w:ilvl="6" w:tplc="041F000F" w:tentative="1">
      <w:start w:val="1"/>
      <w:numFmt w:val="decimal"/>
      <w:lvlText w:val="%7."/>
      <w:lvlJc w:val="left"/>
      <w:pPr>
        <w:ind w:left="5597" w:hanging="360"/>
      </w:pPr>
    </w:lvl>
    <w:lvl w:ilvl="7" w:tplc="041F0019" w:tentative="1">
      <w:start w:val="1"/>
      <w:numFmt w:val="lowerLetter"/>
      <w:lvlText w:val="%8."/>
      <w:lvlJc w:val="left"/>
      <w:pPr>
        <w:ind w:left="6317" w:hanging="360"/>
      </w:pPr>
    </w:lvl>
    <w:lvl w:ilvl="8" w:tplc="041F001B" w:tentative="1">
      <w:start w:val="1"/>
      <w:numFmt w:val="lowerRoman"/>
      <w:lvlText w:val="%9."/>
      <w:lvlJc w:val="right"/>
      <w:pPr>
        <w:ind w:left="7037" w:hanging="180"/>
      </w:pPr>
    </w:lvl>
  </w:abstractNum>
  <w:abstractNum w:abstractNumId="3" w15:restartNumberingAfterBreak="0">
    <w:nsid w:val="08A41C8A"/>
    <w:multiLevelType w:val="hybridMultilevel"/>
    <w:tmpl w:val="B5AAAD80"/>
    <w:lvl w:ilvl="0" w:tplc="79C61A1A">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2B5560"/>
    <w:multiLevelType w:val="hybridMultilevel"/>
    <w:tmpl w:val="5792D3CE"/>
    <w:lvl w:ilvl="0" w:tplc="8A20948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FE6CD5"/>
    <w:multiLevelType w:val="hybridMultilevel"/>
    <w:tmpl w:val="640C9132"/>
    <w:lvl w:ilvl="0" w:tplc="D23CF56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0261D4"/>
    <w:multiLevelType w:val="multilevel"/>
    <w:tmpl w:val="86A4B0DC"/>
    <w:lvl w:ilvl="0">
      <w:start w:val="1"/>
      <w:numFmt w:val="decimal"/>
      <w:lvlText w:val="%1."/>
      <w:lvlJc w:val="left"/>
      <w:pPr>
        <w:ind w:left="450" w:hanging="450"/>
      </w:pPr>
      <w:rPr>
        <w:rFonts w:hint="default"/>
      </w:rPr>
    </w:lvl>
    <w:lvl w:ilvl="1">
      <w:start w:val="3"/>
      <w:numFmt w:val="decimal"/>
      <w:lvlText w:val="%1.%2."/>
      <w:lvlJc w:val="left"/>
      <w:pPr>
        <w:ind w:left="5257" w:hanging="72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691" w:hanging="108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4125" w:hanging="1440"/>
      </w:pPr>
      <w:rPr>
        <w:rFonts w:hint="default"/>
      </w:rPr>
    </w:lvl>
    <w:lvl w:ilvl="6">
      <w:start w:val="1"/>
      <w:numFmt w:val="decimal"/>
      <w:lvlText w:val="%1.%2.%3.%4.%5.%6.%7."/>
      <w:lvlJc w:val="left"/>
      <w:pPr>
        <w:ind w:left="29022" w:hanging="1800"/>
      </w:pPr>
      <w:rPr>
        <w:rFonts w:hint="default"/>
      </w:rPr>
    </w:lvl>
    <w:lvl w:ilvl="7">
      <w:start w:val="1"/>
      <w:numFmt w:val="decimal"/>
      <w:lvlText w:val="%1.%2.%3.%4.%5.%6.%7.%8."/>
      <w:lvlJc w:val="left"/>
      <w:pPr>
        <w:ind w:left="-31977" w:hanging="1800"/>
      </w:pPr>
      <w:rPr>
        <w:rFonts w:hint="default"/>
      </w:rPr>
    </w:lvl>
    <w:lvl w:ilvl="8">
      <w:start w:val="1"/>
      <w:numFmt w:val="decimal"/>
      <w:lvlText w:val="%1.%2.%3.%4.%5.%6.%7.%8.%9."/>
      <w:lvlJc w:val="left"/>
      <w:pPr>
        <w:ind w:left="-27080" w:hanging="2160"/>
      </w:pPr>
      <w:rPr>
        <w:rFonts w:hint="default"/>
      </w:rPr>
    </w:lvl>
  </w:abstractNum>
  <w:abstractNum w:abstractNumId="7" w15:restartNumberingAfterBreak="0">
    <w:nsid w:val="320A714D"/>
    <w:multiLevelType w:val="hybridMultilevel"/>
    <w:tmpl w:val="D19A8A26"/>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362F7F"/>
    <w:multiLevelType w:val="hybridMultilevel"/>
    <w:tmpl w:val="BB46DE4C"/>
    <w:lvl w:ilvl="0" w:tplc="9B20A298">
      <w:start w:val="1"/>
      <w:numFmt w:val="bullet"/>
      <w:lvlText w:val="•"/>
      <w:lvlJc w:val="left"/>
      <w:pPr>
        <w:tabs>
          <w:tab w:val="num" w:pos="720"/>
        </w:tabs>
        <w:ind w:left="720" w:hanging="360"/>
      </w:pPr>
      <w:rPr>
        <w:rFonts w:ascii="Times New Roman" w:hAnsi="Times New Roman" w:hint="default"/>
      </w:rPr>
    </w:lvl>
    <w:lvl w:ilvl="1" w:tplc="42BECED2" w:tentative="1">
      <w:start w:val="1"/>
      <w:numFmt w:val="bullet"/>
      <w:lvlText w:val="•"/>
      <w:lvlJc w:val="left"/>
      <w:pPr>
        <w:tabs>
          <w:tab w:val="num" w:pos="1440"/>
        </w:tabs>
        <w:ind w:left="1440" w:hanging="360"/>
      </w:pPr>
      <w:rPr>
        <w:rFonts w:ascii="Times New Roman" w:hAnsi="Times New Roman" w:hint="default"/>
      </w:rPr>
    </w:lvl>
    <w:lvl w:ilvl="2" w:tplc="CD96B2D2" w:tentative="1">
      <w:start w:val="1"/>
      <w:numFmt w:val="bullet"/>
      <w:lvlText w:val="•"/>
      <w:lvlJc w:val="left"/>
      <w:pPr>
        <w:tabs>
          <w:tab w:val="num" w:pos="2160"/>
        </w:tabs>
        <w:ind w:left="2160" w:hanging="360"/>
      </w:pPr>
      <w:rPr>
        <w:rFonts w:ascii="Times New Roman" w:hAnsi="Times New Roman" w:hint="default"/>
      </w:rPr>
    </w:lvl>
    <w:lvl w:ilvl="3" w:tplc="A8FEA9CE" w:tentative="1">
      <w:start w:val="1"/>
      <w:numFmt w:val="bullet"/>
      <w:lvlText w:val="•"/>
      <w:lvlJc w:val="left"/>
      <w:pPr>
        <w:tabs>
          <w:tab w:val="num" w:pos="2880"/>
        </w:tabs>
        <w:ind w:left="2880" w:hanging="360"/>
      </w:pPr>
      <w:rPr>
        <w:rFonts w:ascii="Times New Roman" w:hAnsi="Times New Roman" w:hint="default"/>
      </w:rPr>
    </w:lvl>
    <w:lvl w:ilvl="4" w:tplc="F3B4009E" w:tentative="1">
      <w:start w:val="1"/>
      <w:numFmt w:val="bullet"/>
      <w:lvlText w:val="•"/>
      <w:lvlJc w:val="left"/>
      <w:pPr>
        <w:tabs>
          <w:tab w:val="num" w:pos="3600"/>
        </w:tabs>
        <w:ind w:left="3600" w:hanging="360"/>
      </w:pPr>
      <w:rPr>
        <w:rFonts w:ascii="Times New Roman" w:hAnsi="Times New Roman" w:hint="default"/>
      </w:rPr>
    </w:lvl>
    <w:lvl w:ilvl="5" w:tplc="E4DA00E6" w:tentative="1">
      <w:start w:val="1"/>
      <w:numFmt w:val="bullet"/>
      <w:lvlText w:val="•"/>
      <w:lvlJc w:val="left"/>
      <w:pPr>
        <w:tabs>
          <w:tab w:val="num" w:pos="4320"/>
        </w:tabs>
        <w:ind w:left="4320" w:hanging="360"/>
      </w:pPr>
      <w:rPr>
        <w:rFonts w:ascii="Times New Roman" w:hAnsi="Times New Roman" w:hint="default"/>
      </w:rPr>
    </w:lvl>
    <w:lvl w:ilvl="6" w:tplc="EC2CD182" w:tentative="1">
      <w:start w:val="1"/>
      <w:numFmt w:val="bullet"/>
      <w:lvlText w:val="•"/>
      <w:lvlJc w:val="left"/>
      <w:pPr>
        <w:tabs>
          <w:tab w:val="num" w:pos="5040"/>
        </w:tabs>
        <w:ind w:left="5040" w:hanging="360"/>
      </w:pPr>
      <w:rPr>
        <w:rFonts w:ascii="Times New Roman" w:hAnsi="Times New Roman" w:hint="default"/>
      </w:rPr>
    </w:lvl>
    <w:lvl w:ilvl="7" w:tplc="DEE4560C" w:tentative="1">
      <w:start w:val="1"/>
      <w:numFmt w:val="bullet"/>
      <w:lvlText w:val="•"/>
      <w:lvlJc w:val="left"/>
      <w:pPr>
        <w:tabs>
          <w:tab w:val="num" w:pos="5760"/>
        </w:tabs>
        <w:ind w:left="5760" w:hanging="360"/>
      </w:pPr>
      <w:rPr>
        <w:rFonts w:ascii="Times New Roman" w:hAnsi="Times New Roman" w:hint="default"/>
      </w:rPr>
    </w:lvl>
    <w:lvl w:ilvl="8" w:tplc="89EE002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C13FE1"/>
    <w:multiLevelType w:val="hybridMultilevel"/>
    <w:tmpl w:val="89C278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6474BB4"/>
    <w:multiLevelType w:val="hybridMultilevel"/>
    <w:tmpl w:val="94D66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E218F"/>
    <w:multiLevelType w:val="multilevel"/>
    <w:tmpl w:val="397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E43AA6"/>
    <w:multiLevelType w:val="hybridMultilevel"/>
    <w:tmpl w:val="57CEE582"/>
    <w:lvl w:ilvl="0" w:tplc="4BC2D1B2">
      <w:start w:val="1"/>
      <w:numFmt w:val="bullet"/>
      <w:lvlText w:val="•"/>
      <w:lvlJc w:val="left"/>
      <w:pPr>
        <w:tabs>
          <w:tab w:val="num" w:pos="720"/>
        </w:tabs>
        <w:ind w:left="720" w:hanging="360"/>
      </w:pPr>
      <w:rPr>
        <w:rFonts w:ascii="Times New Roman" w:hAnsi="Times New Roman" w:hint="default"/>
      </w:rPr>
    </w:lvl>
    <w:lvl w:ilvl="1" w:tplc="4D80986C" w:tentative="1">
      <w:start w:val="1"/>
      <w:numFmt w:val="bullet"/>
      <w:lvlText w:val="•"/>
      <w:lvlJc w:val="left"/>
      <w:pPr>
        <w:tabs>
          <w:tab w:val="num" w:pos="1440"/>
        </w:tabs>
        <w:ind w:left="1440" w:hanging="360"/>
      </w:pPr>
      <w:rPr>
        <w:rFonts w:ascii="Times New Roman" w:hAnsi="Times New Roman" w:hint="default"/>
      </w:rPr>
    </w:lvl>
    <w:lvl w:ilvl="2" w:tplc="FCEA5510" w:tentative="1">
      <w:start w:val="1"/>
      <w:numFmt w:val="bullet"/>
      <w:lvlText w:val="•"/>
      <w:lvlJc w:val="left"/>
      <w:pPr>
        <w:tabs>
          <w:tab w:val="num" w:pos="2160"/>
        </w:tabs>
        <w:ind w:left="2160" w:hanging="360"/>
      </w:pPr>
      <w:rPr>
        <w:rFonts w:ascii="Times New Roman" w:hAnsi="Times New Roman" w:hint="default"/>
      </w:rPr>
    </w:lvl>
    <w:lvl w:ilvl="3" w:tplc="B582C950" w:tentative="1">
      <w:start w:val="1"/>
      <w:numFmt w:val="bullet"/>
      <w:lvlText w:val="•"/>
      <w:lvlJc w:val="left"/>
      <w:pPr>
        <w:tabs>
          <w:tab w:val="num" w:pos="2880"/>
        </w:tabs>
        <w:ind w:left="2880" w:hanging="360"/>
      </w:pPr>
      <w:rPr>
        <w:rFonts w:ascii="Times New Roman" w:hAnsi="Times New Roman" w:hint="default"/>
      </w:rPr>
    </w:lvl>
    <w:lvl w:ilvl="4" w:tplc="886869A6" w:tentative="1">
      <w:start w:val="1"/>
      <w:numFmt w:val="bullet"/>
      <w:lvlText w:val="•"/>
      <w:lvlJc w:val="left"/>
      <w:pPr>
        <w:tabs>
          <w:tab w:val="num" w:pos="3600"/>
        </w:tabs>
        <w:ind w:left="3600" w:hanging="360"/>
      </w:pPr>
      <w:rPr>
        <w:rFonts w:ascii="Times New Roman" w:hAnsi="Times New Roman" w:hint="default"/>
      </w:rPr>
    </w:lvl>
    <w:lvl w:ilvl="5" w:tplc="84B44CDC" w:tentative="1">
      <w:start w:val="1"/>
      <w:numFmt w:val="bullet"/>
      <w:lvlText w:val="•"/>
      <w:lvlJc w:val="left"/>
      <w:pPr>
        <w:tabs>
          <w:tab w:val="num" w:pos="4320"/>
        </w:tabs>
        <w:ind w:left="4320" w:hanging="360"/>
      </w:pPr>
      <w:rPr>
        <w:rFonts w:ascii="Times New Roman" w:hAnsi="Times New Roman" w:hint="default"/>
      </w:rPr>
    </w:lvl>
    <w:lvl w:ilvl="6" w:tplc="E842CE6E" w:tentative="1">
      <w:start w:val="1"/>
      <w:numFmt w:val="bullet"/>
      <w:lvlText w:val="•"/>
      <w:lvlJc w:val="left"/>
      <w:pPr>
        <w:tabs>
          <w:tab w:val="num" w:pos="5040"/>
        </w:tabs>
        <w:ind w:left="5040" w:hanging="360"/>
      </w:pPr>
      <w:rPr>
        <w:rFonts w:ascii="Times New Roman" w:hAnsi="Times New Roman" w:hint="default"/>
      </w:rPr>
    </w:lvl>
    <w:lvl w:ilvl="7" w:tplc="ED96596E" w:tentative="1">
      <w:start w:val="1"/>
      <w:numFmt w:val="bullet"/>
      <w:lvlText w:val="•"/>
      <w:lvlJc w:val="left"/>
      <w:pPr>
        <w:tabs>
          <w:tab w:val="num" w:pos="5760"/>
        </w:tabs>
        <w:ind w:left="5760" w:hanging="360"/>
      </w:pPr>
      <w:rPr>
        <w:rFonts w:ascii="Times New Roman" w:hAnsi="Times New Roman" w:hint="default"/>
      </w:rPr>
    </w:lvl>
    <w:lvl w:ilvl="8" w:tplc="32A416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16439D4"/>
    <w:multiLevelType w:val="multilevel"/>
    <w:tmpl w:val="ABA2E55E"/>
    <w:lvl w:ilvl="0">
      <w:start w:val="1"/>
      <w:numFmt w:val="decimal"/>
      <w:lvlText w:val="%1."/>
      <w:lvlJc w:val="left"/>
      <w:pPr>
        <w:ind w:left="720" w:hanging="360"/>
      </w:pPr>
      <w:rPr>
        <w:rFonts w:hint="default"/>
      </w:rPr>
    </w:lvl>
    <w:lvl w:ilvl="1">
      <w:start w:val="1"/>
      <w:numFmt w:val="decimal"/>
      <w:isLgl/>
      <w:lvlText w:val="%1.%2"/>
      <w:lvlJc w:val="left"/>
      <w:pPr>
        <w:ind w:left="4957"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9806CB"/>
    <w:multiLevelType w:val="multilevel"/>
    <w:tmpl w:val="8856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F4112"/>
    <w:multiLevelType w:val="multilevel"/>
    <w:tmpl w:val="ABA2E55E"/>
    <w:lvl w:ilvl="0">
      <w:start w:val="1"/>
      <w:numFmt w:val="decimal"/>
      <w:lvlText w:val="%1."/>
      <w:lvlJc w:val="left"/>
      <w:pPr>
        <w:ind w:left="720" w:hanging="360"/>
      </w:pPr>
      <w:rPr>
        <w:rFonts w:hint="default"/>
      </w:rPr>
    </w:lvl>
    <w:lvl w:ilvl="1">
      <w:start w:val="1"/>
      <w:numFmt w:val="decimal"/>
      <w:isLgl/>
      <w:lvlText w:val="%1.%2"/>
      <w:lvlJc w:val="left"/>
      <w:pPr>
        <w:ind w:left="4957"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6EE427E"/>
    <w:multiLevelType w:val="multilevel"/>
    <w:tmpl w:val="CF0A3ED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E63EC7"/>
    <w:multiLevelType w:val="hybridMultilevel"/>
    <w:tmpl w:val="820A4E5E"/>
    <w:lvl w:ilvl="0" w:tplc="00D436CC">
      <w:start w:val="5"/>
      <w:numFmt w:val="decimal"/>
      <w:lvlText w:val="%1."/>
      <w:lvlJc w:val="left"/>
      <w:pPr>
        <w:ind w:left="1440" w:hanging="360"/>
      </w:pPr>
      <w:rPr>
        <w:rFonts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9E52268"/>
    <w:multiLevelType w:val="hybridMultilevel"/>
    <w:tmpl w:val="7DCEC580"/>
    <w:lvl w:ilvl="0" w:tplc="62F853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30620"/>
    <w:multiLevelType w:val="hybridMultilevel"/>
    <w:tmpl w:val="6C509F98"/>
    <w:lvl w:ilvl="0" w:tplc="041F000F">
      <w:start w:val="1"/>
      <w:numFmt w:val="decimal"/>
      <w:lvlText w:val="%1."/>
      <w:lvlJc w:val="left"/>
      <w:pPr>
        <w:ind w:left="1277" w:hanging="360"/>
      </w:pPr>
    </w:lvl>
    <w:lvl w:ilvl="1" w:tplc="041F0019" w:tentative="1">
      <w:start w:val="1"/>
      <w:numFmt w:val="lowerLetter"/>
      <w:lvlText w:val="%2."/>
      <w:lvlJc w:val="left"/>
      <w:pPr>
        <w:ind w:left="1997" w:hanging="360"/>
      </w:pPr>
    </w:lvl>
    <w:lvl w:ilvl="2" w:tplc="041F001B" w:tentative="1">
      <w:start w:val="1"/>
      <w:numFmt w:val="lowerRoman"/>
      <w:lvlText w:val="%3."/>
      <w:lvlJc w:val="right"/>
      <w:pPr>
        <w:ind w:left="2717" w:hanging="180"/>
      </w:pPr>
    </w:lvl>
    <w:lvl w:ilvl="3" w:tplc="041F000F" w:tentative="1">
      <w:start w:val="1"/>
      <w:numFmt w:val="decimal"/>
      <w:lvlText w:val="%4."/>
      <w:lvlJc w:val="left"/>
      <w:pPr>
        <w:ind w:left="3437" w:hanging="360"/>
      </w:pPr>
    </w:lvl>
    <w:lvl w:ilvl="4" w:tplc="041F0019" w:tentative="1">
      <w:start w:val="1"/>
      <w:numFmt w:val="lowerLetter"/>
      <w:lvlText w:val="%5."/>
      <w:lvlJc w:val="left"/>
      <w:pPr>
        <w:ind w:left="4157" w:hanging="360"/>
      </w:pPr>
    </w:lvl>
    <w:lvl w:ilvl="5" w:tplc="041F001B" w:tentative="1">
      <w:start w:val="1"/>
      <w:numFmt w:val="lowerRoman"/>
      <w:lvlText w:val="%6."/>
      <w:lvlJc w:val="right"/>
      <w:pPr>
        <w:ind w:left="4877" w:hanging="180"/>
      </w:pPr>
    </w:lvl>
    <w:lvl w:ilvl="6" w:tplc="041F000F" w:tentative="1">
      <w:start w:val="1"/>
      <w:numFmt w:val="decimal"/>
      <w:lvlText w:val="%7."/>
      <w:lvlJc w:val="left"/>
      <w:pPr>
        <w:ind w:left="5597" w:hanging="360"/>
      </w:pPr>
    </w:lvl>
    <w:lvl w:ilvl="7" w:tplc="041F0019" w:tentative="1">
      <w:start w:val="1"/>
      <w:numFmt w:val="lowerLetter"/>
      <w:lvlText w:val="%8."/>
      <w:lvlJc w:val="left"/>
      <w:pPr>
        <w:ind w:left="6317" w:hanging="360"/>
      </w:pPr>
    </w:lvl>
    <w:lvl w:ilvl="8" w:tplc="041F001B" w:tentative="1">
      <w:start w:val="1"/>
      <w:numFmt w:val="lowerRoman"/>
      <w:lvlText w:val="%9."/>
      <w:lvlJc w:val="right"/>
      <w:pPr>
        <w:ind w:left="7037" w:hanging="180"/>
      </w:pPr>
    </w:lvl>
  </w:abstractNum>
  <w:num w:numId="1" w16cid:durableId="1550534035">
    <w:abstractNumId w:val="0"/>
  </w:num>
  <w:num w:numId="2" w16cid:durableId="1093822637">
    <w:abstractNumId w:val="11"/>
  </w:num>
  <w:num w:numId="3" w16cid:durableId="558176826">
    <w:abstractNumId w:val="5"/>
  </w:num>
  <w:num w:numId="4" w16cid:durableId="1319533496">
    <w:abstractNumId w:val="10"/>
  </w:num>
  <w:num w:numId="5" w16cid:durableId="1637296282">
    <w:abstractNumId w:val="18"/>
  </w:num>
  <w:num w:numId="6" w16cid:durableId="1131557022">
    <w:abstractNumId w:val="16"/>
  </w:num>
  <w:num w:numId="7" w16cid:durableId="132717286">
    <w:abstractNumId w:val="15"/>
  </w:num>
  <w:num w:numId="8" w16cid:durableId="1333028859">
    <w:abstractNumId w:val="8"/>
  </w:num>
  <w:num w:numId="9" w16cid:durableId="544676681">
    <w:abstractNumId w:val="12"/>
  </w:num>
  <w:num w:numId="10" w16cid:durableId="753401877">
    <w:abstractNumId w:val="6"/>
  </w:num>
  <w:num w:numId="11" w16cid:durableId="947005735">
    <w:abstractNumId w:val="13"/>
  </w:num>
  <w:num w:numId="12" w16cid:durableId="569192255">
    <w:abstractNumId w:val="3"/>
  </w:num>
  <w:num w:numId="13" w16cid:durableId="1067996146">
    <w:abstractNumId w:val="4"/>
  </w:num>
  <w:num w:numId="14" w16cid:durableId="1631284099">
    <w:abstractNumId w:val="9"/>
  </w:num>
  <w:num w:numId="15" w16cid:durableId="1747848145">
    <w:abstractNumId w:val="17"/>
  </w:num>
  <w:num w:numId="16" w16cid:durableId="868103745">
    <w:abstractNumId w:val="1"/>
  </w:num>
  <w:num w:numId="17" w16cid:durableId="1591234437">
    <w:abstractNumId w:val="7"/>
  </w:num>
  <w:num w:numId="18" w16cid:durableId="1477796983">
    <w:abstractNumId w:val="2"/>
  </w:num>
  <w:num w:numId="19" w16cid:durableId="28142595">
    <w:abstractNumId w:val="19"/>
  </w:num>
  <w:num w:numId="20" w16cid:durableId="141690166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rson w15:author="Gamze ÇİÇEK">
    <w15:presenceInfo w15:providerId="AD" w15:userId="S::gamze.cicek@ankaramedipol.edu.tr::31003280-ea92-4a5f-a907-89b41fb8ed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F"/>
    <w:rsid w:val="0000056C"/>
    <w:rsid w:val="00005264"/>
    <w:rsid w:val="000076C3"/>
    <w:rsid w:val="00007A1E"/>
    <w:rsid w:val="00012AF3"/>
    <w:rsid w:val="00012B88"/>
    <w:rsid w:val="00013285"/>
    <w:rsid w:val="0001386C"/>
    <w:rsid w:val="00016E20"/>
    <w:rsid w:val="00017849"/>
    <w:rsid w:val="00021651"/>
    <w:rsid w:val="00022E16"/>
    <w:rsid w:val="00027105"/>
    <w:rsid w:val="00030E9F"/>
    <w:rsid w:val="00042792"/>
    <w:rsid w:val="00043BBE"/>
    <w:rsid w:val="00044694"/>
    <w:rsid w:val="000455A5"/>
    <w:rsid w:val="00051FE2"/>
    <w:rsid w:val="00052D65"/>
    <w:rsid w:val="00056531"/>
    <w:rsid w:val="00056A27"/>
    <w:rsid w:val="00057E73"/>
    <w:rsid w:val="00063FBE"/>
    <w:rsid w:val="0006594B"/>
    <w:rsid w:val="0006767B"/>
    <w:rsid w:val="0007180B"/>
    <w:rsid w:val="00071A2A"/>
    <w:rsid w:val="00072AA5"/>
    <w:rsid w:val="000738C6"/>
    <w:rsid w:val="0007481A"/>
    <w:rsid w:val="000751AF"/>
    <w:rsid w:val="00077149"/>
    <w:rsid w:val="00081354"/>
    <w:rsid w:val="00082948"/>
    <w:rsid w:val="00083A95"/>
    <w:rsid w:val="00085CD6"/>
    <w:rsid w:val="0008719C"/>
    <w:rsid w:val="00090732"/>
    <w:rsid w:val="00090CC0"/>
    <w:rsid w:val="0009603D"/>
    <w:rsid w:val="0009686D"/>
    <w:rsid w:val="000A1DE7"/>
    <w:rsid w:val="000A3BBD"/>
    <w:rsid w:val="000A474F"/>
    <w:rsid w:val="000B10E0"/>
    <w:rsid w:val="000B234F"/>
    <w:rsid w:val="000B3770"/>
    <w:rsid w:val="000B7C16"/>
    <w:rsid w:val="000B7E5F"/>
    <w:rsid w:val="000C2FDE"/>
    <w:rsid w:val="000C5941"/>
    <w:rsid w:val="000C634D"/>
    <w:rsid w:val="000C6C55"/>
    <w:rsid w:val="000D0AF5"/>
    <w:rsid w:val="000D10A7"/>
    <w:rsid w:val="000D2B05"/>
    <w:rsid w:val="000D2F85"/>
    <w:rsid w:val="000D3CF3"/>
    <w:rsid w:val="000D4A70"/>
    <w:rsid w:val="000D5F22"/>
    <w:rsid w:val="000D6775"/>
    <w:rsid w:val="000E0EF3"/>
    <w:rsid w:val="000E1B54"/>
    <w:rsid w:val="000E5C41"/>
    <w:rsid w:val="000F349C"/>
    <w:rsid w:val="000F476E"/>
    <w:rsid w:val="00100141"/>
    <w:rsid w:val="00101306"/>
    <w:rsid w:val="0010211C"/>
    <w:rsid w:val="00102FBA"/>
    <w:rsid w:val="00103FA2"/>
    <w:rsid w:val="00106DAF"/>
    <w:rsid w:val="00107F75"/>
    <w:rsid w:val="00110056"/>
    <w:rsid w:val="001156D7"/>
    <w:rsid w:val="001165A5"/>
    <w:rsid w:val="00116ABC"/>
    <w:rsid w:val="001174CA"/>
    <w:rsid w:val="001208C4"/>
    <w:rsid w:val="00124550"/>
    <w:rsid w:val="00124F44"/>
    <w:rsid w:val="001252E0"/>
    <w:rsid w:val="00126FA9"/>
    <w:rsid w:val="00127050"/>
    <w:rsid w:val="001274F1"/>
    <w:rsid w:val="00133B17"/>
    <w:rsid w:val="0013541C"/>
    <w:rsid w:val="00136E34"/>
    <w:rsid w:val="00151F9C"/>
    <w:rsid w:val="001527DE"/>
    <w:rsid w:val="00152A5D"/>
    <w:rsid w:val="00160EB4"/>
    <w:rsid w:val="00161615"/>
    <w:rsid w:val="0016182F"/>
    <w:rsid w:val="00167DBB"/>
    <w:rsid w:val="00180F8E"/>
    <w:rsid w:val="001857DD"/>
    <w:rsid w:val="001864AF"/>
    <w:rsid w:val="001916B7"/>
    <w:rsid w:val="001A0A56"/>
    <w:rsid w:val="001A0D4F"/>
    <w:rsid w:val="001A112C"/>
    <w:rsid w:val="001A18B6"/>
    <w:rsid w:val="001A1F0F"/>
    <w:rsid w:val="001A2097"/>
    <w:rsid w:val="001A3F43"/>
    <w:rsid w:val="001A552D"/>
    <w:rsid w:val="001B15A1"/>
    <w:rsid w:val="001B3D8C"/>
    <w:rsid w:val="001B6C6E"/>
    <w:rsid w:val="001C16A7"/>
    <w:rsid w:val="001C2295"/>
    <w:rsid w:val="001C362C"/>
    <w:rsid w:val="001C37F8"/>
    <w:rsid w:val="001C749A"/>
    <w:rsid w:val="001D0FC2"/>
    <w:rsid w:val="001D23E2"/>
    <w:rsid w:val="001D28A2"/>
    <w:rsid w:val="001D2AE5"/>
    <w:rsid w:val="001D2E01"/>
    <w:rsid w:val="001D4D8A"/>
    <w:rsid w:val="001D574E"/>
    <w:rsid w:val="001D5886"/>
    <w:rsid w:val="001E07BA"/>
    <w:rsid w:val="001E2024"/>
    <w:rsid w:val="001F165C"/>
    <w:rsid w:val="001F7527"/>
    <w:rsid w:val="002008B3"/>
    <w:rsid w:val="00205B01"/>
    <w:rsid w:val="002115EA"/>
    <w:rsid w:val="00217A2A"/>
    <w:rsid w:val="00223461"/>
    <w:rsid w:val="00223D15"/>
    <w:rsid w:val="00224537"/>
    <w:rsid w:val="00227036"/>
    <w:rsid w:val="002272EE"/>
    <w:rsid w:val="00230209"/>
    <w:rsid w:val="00230D11"/>
    <w:rsid w:val="00231E86"/>
    <w:rsid w:val="00231FF7"/>
    <w:rsid w:val="00234215"/>
    <w:rsid w:val="002346FA"/>
    <w:rsid w:val="00236C2A"/>
    <w:rsid w:val="002402DF"/>
    <w:rsid w:val="00240554"/>
    <w:rsid w:val="002409C4"/>
    <w:rsid w:val="0024138F"/>
    <w:rsid w:val="00243BFE"/>
    <w:rsid w:val="00244EF6"/>
    <w:rsid w:val="0024536F"/>
    <w:rsid w:val="002453AC"/>
    <w:rsid w:val="002458E2"/>
    <w:rsid w:val="00251907"/>
    <w:rsid w:val="00252AD1"/>
    <w:rsid w:val="00263BA6"/>
    <w:rsid w:val="002644F1"/>
    <w:rsid w:val="00265607"/>
    <w:rsid w:val="00266D77"/>
    <w:rsid w:val="00270C0E"/>
    <w:rsid w:val="00270D4F"/>
    <w:rsid w:val="00271E25"/>
    <w:rsid w:val="00275872"/>
    <w:rsid w:val="0027757B"/>
    <w:rsid w:val="00283D4C"/>
    <w:rsid w:val="00284316"/>
    <w:rsid w:val="0028567C"/>
    <w:rsid w:val="00286253"/>
    <w:rsid w:val="0028655E"/>
    <w:rsid w:val="00287AED"/>
    <w:rsid w:val="00290091"/>
    <w:rsid w:val="002905DA"/>
    <w:rsid w:val="002908CA"/>
    <w:rsid w:val="002911EE"/>
    <w:rsid w:val="002973E8"/>
    <w:rsid w:val="002A5730"/>
    <w:rsid w:val="002A638B"/>
    <w:rsid w:val="002A7564"/>
    <w:rsid w:val="002B3E0A"/>
    <w:rsid w:val="002B4CA9"/>
    <w:rsid w:val="002C1D2A"/>
    <w:rsid w:val="002C37BC"/>
    <w:rsid w:val="002C46A3"/>
    <w:rsid w:val="002C564B"/>
    <w:rsid w:val="002C6ACB"/>
    <w:rsid w:val="002C7170"/>
    <w:rsid w:val="002D0219"/>
    <w:rsid w:val="002D0B95"/>
    <w:rsid w:val="002D611A"/>
    <w:rsid w:val="002E3C6A"/>
    <w:rsid w:val="002E5848"/>
    <w:rsid w:val="002E5C0A"/>
    <w:rsid w:val="002E79E7"/>
    <w:rsid w:val="002E7A86"/>
    <w:rsid w:val="002E7B90"/>
    <w:rsid w:val="003007AA"/>
    <w:rsid w:val="00301E57"/>
    <w:rsid w:val="00304106"/>
    <w:rsid w:val="00304B16"/>
    <w:rsid w:val="00310989"/>
    <w:rsid w:val="00313B7F"/>
    <w:rsid w:val="00314B67"/>
    <w:rsid w:val="00314E5D"/>
    <w:rsid w:val="00317629"/>
    <w:rsid w:val="00321172"/>
    <w:rsid w:val="00321D6A"/>
    <w:rsid w:val="003272AB"/>
    <w:rsid w:val="00331DB7"/>
    <w:rsid w:val="00332A22"/>
    <w:rsid w:val="00334CB9"/>
    <w:rsid w:val="00335749"/>
    <w:rsid w:val="003377BB"/>
    <w:rsid w:val="00340BF0"/>
    <w:rsid w:val="003425AF"/>
    <w:rsid w:val="00343C2D"/>
    <w:rsid w:val="00343DB0"/>
    <w:rsid w:val="00345D19"/>
    <w:rsid w:val="00351DDF"/>
    <w:rsid w:val="003526FA"/>
    <w:rsid w:val="00352E3C"/>
    <w:rsid w:val="0035551C"/>
    <w:rsid w:val="00356D51"/>
    <w:rsid w:val="0036039A"/>
    <w:rsid w:val="003611AC"/>
    <w:rsid w:val="003677A6"/>
    <w:rsid w:val="00370796"/>
    <w:rsid w:val="003711C9"/>
    <w:rsid w:val="00371537"/>
    <w:rsid w:val="00372DE7"/>
    <w:rsid w:val="003753C6"/>
    <w:rsid w:val="00377996"/>
    <w:rsid w:val="0038003A"/>
    <w:rsid w:val="00380DE8"/>
    <w:rsid w:val="0038192C"/>
    <w:rsid w:val="00382C42"/>
    <w:rsid w:val="003852A9"/>
    <w:rsid w:val="00385F1E"/>
    <w:rsid w:val="00391A3D"/>
    <w:rsid w:val="003942A8"/>
    <w:rsid w:val="00396189"/>
    <w:rsid w:val="003A0BAF"/>
    <w:rsid w:val="003A17A7"/>
    <w:rsid w:val="003A18AC"/>
    <w:rsid w:val="003A413D"/>
    <w:rsid w:val="003A721E"/>
    <w:rsid w:val="003B0FEC"/>
    <w:rsid w:val="003B69BB"/>
    <w:rsid w:val="003B6D21"/>
    <w:rsid w:val="003D31CF"/>
    <w:rsid w:val="003D40C4"/>
    <w:rsid w:val="003D6370"/>
    <w:rsid w:val="003D797E"/>
    <w:rsid w:val="003D7999"/>
    <w:rsid w:val="003E17F9"/>
    <w:rsid w:val="003E28BA"/>
    <w:rsid w:val="003E5752"/>
    <w:rsid w:val="003F19EA"/>
    <w:rsid w:val="003F3145"/>
    <w:rsid w:val="003F3DF3"/>
    <w:rsid w:val="003F4C2E"/>
    <w:rsid w:val="003F6B6F"/>
    <w:rsid w:val="00405C6B"/>
    <w:rsid w:val="00405D11"/>
    <w:rsid w:val="004065DE"/>
    <w:rsid w:val="00410985"/>
    <w:rsid w:val="0041323D"/>
    <w:rsid w:val="0041459D"/>
    <w:rsid w:val="00414FE6"/>
    <w:rsid w:val="00415D2B"/>
    <w:rsid w:val="00422A2C"/>
    <w:rsid w:val="00422DF6"/>
    <w:rsid w:val="00425A84"/>
    <w:rsid w:val="00426C78"/>
    <w:rsid w:val="00427891"/>
    <w:rsid w:val="00433B4E"/>
    <w:rsid w:val="004362DD"/>
    <w:rsid w:val="004401F9"/>
    <w:rsid w:val="00440487"/>
    <w:rsid w:val="00442EAB"/>
    <w:rsid w:val="00445AC3"/>
    <w:rsid w:val="00451349"/>
    <w:rsid w:val="004541F6"/>
    <w:rsid w:val="00456C5A"/>
    <w:rsid w:val="00456F7A"/>
    <w:rsid w:val="004574AA"/>
    <w:rsid w:val="004645DC"/>
    <w:rsid w:val="0046513D"/>
    <w:rsid w:val="004717B8"/>
    <w:rsid w:val="00476246"/>
    <w:rsid w:val="004815E2"/>
    <w:rsid w:val="004838C0"/>
    <w:rsid w:val="00487B8C"/>
    <w:rsid w:val="00487F81"/>
    <w:rsid w:val="004935D0"/>
    <w:rsid w:val="004958E3"/>
    <w:rsid w:val="004959F7"/>
    <w:rsid w:val="004B34B5"/>
    <w:rsid w:val="004B4563"/>
    <w:rsid w:val="004B5107"/>
    <w:rsid w:val="004B7115"/>
    <w:rsid w:val="004C0538"/>
    <w:rsid w:val="004C1A97"/>
    <w:rsid w:val="004C2CD0"/>
    <w:rsid w:val="004C5E27"/>
    <w:rsid w:val="004C62F5"/>
    <w:rsid w:val="004D2081"/>
    <w:rsid w:val="004D5209"/>
    <w:rsid w:val="004E163E"/>
    <w:rsid w:val="004E439D"/>
    <w:rsid w:val="004E54D0"/>
    <w:rsid w:val="004E6CC4"/>
    <w:rsid w:val="004F2C79"/>
    <w:rsid w:val="004F2E6A"/>
    <w:rsid w:val="004F2F38"/>
    <w:rsid w:val="004F3B16"/>
    <w:rsid w:val="004F43D3"/>
    <w:rsid w:val="004F453E"/>
    <w:rsid w:val="004F5D40"/>
    <w:rsid w:val="004F780C"/>
    <w:rsid w:val="005011C0"/>
    <w:rsid w:val="0050206F"/>
    <w:rsid w:val="00505D3E"/>
    <w:rsid w:val="005102D5"/>
    <w:rsid w:val="005151B9"/>
    <w:rsid w:val="005154D0"/>
    <w:rsid w:val="00524A86"/>
    <w:rsid w:val="00525CDF"/>
    <w:rsid w:val="00526E3F"/>
    <w:rsid w:val="00527494"/>
    <w:rsid w:val="00531E60"/>
    <w:rsid w:val="00531FBE"/>
    <w:rsid w:val="00534225"/>
    <w:rsid w:val="005376F7"/>
    <w:rsid w:val="00537A5A"/>
    <w:rsid w:val="00537A61"/>
    <w:rsid w:val="005416F8"/>
    <w:rsid w:val="00542223"/>
    <w:rsid w:val="00542A48"/>
    <w:rsid w:val="005443DE"/>
    <w:rsid w:val="00551281"/>
    <w:rsid w:val="005515DE"/>
    <w:rsid w:val="005541B7"/>
    <w:rsid w:val="00554947"/>
    <w:rsid w:val="00554A9D"/>
    <w:rsid w:val="00561A7B"/>
    <w:rsid w:val="00565B99"/>
    <w:rsid w:val="005678D0"/>
    <w:rsid w:val="0057011E"/>
    <w:rsid w:val="00573613"/>
    <w:rsid w:val="00576428"/>
    <w:rsid w:val="00576AB4"/>
    <w:rsid w:val="005817F8"/>
    <w:rsid w:val="00581FFC"/>
    <w:rsid w:val="00583BBE"/>
    <w:rsid w:val="00586954"/>
    <w:rsid w:val="00587701"/>
    <w:rsid w:val="00592773"/>
    <w:rsid w:val="00594A62"/>
    <w:rsid w:val="005965DC"/>
    <w:rsid w:val="0059768B"/>
    <w:rsid w:val="00597865"/>
    <w:rsid w:val="005978C9"/>
    <w:rsid w:val="00597D93"/>
    <w:rsid w:val="00597F6D"/>
    <w:rsid w:val="005A4082"/>
    <w:rsid w:val="005A4843"/>
    <w:rsid w:val="005A6070"/>
    <w:rsid w:val="005A79FD"/>
    <w:rsid w:val="005B5E88"/>
    <w:rsid w:val="005B764D"/>
    <w:rsid w:val="005C0262"/>
    <w:rsid w:val="005C1B8B"/>
    <w:rsid w:val="005C2D96"/>
    <w:rsid w:val="005C78FA"/>
    <w:rsid w:val="005D1922"/>
    <w:rsid w:val="005D38DA"/>
    <w:rsid w:val="005D4D81"/>
    <w:rsid w:val="005D5381"/>
    <w:rsid w:val="005D6B08"/>
    <w:rsid w:val="005E202C"/>
    <w:rsid w:val="005E3108"/>
    <w:rsid w:val="005E58EC"/>
    <w:rsid w:val="005F2A54"/>
    <w:rsid w:val="005F4D31"/>
    <w:rsid w:val="005F79D6"/>
    <w:rsid w:val="005F7E80"/>
    <w:rsid w:val="006003FB"/>
    <w:rsid w:val="006009EC"/>
    <w:rsid w:val="00601F2F"/>
    <w:rsid w:val="0060526D"/>
    <w:rsid w:val="006057BF"/>
    <w:rsid w:val="006057F0"/>
    <w:rsid w:val="00606248"/>
    <w:rsid w:val="00606DE1"/>
    <w:rsid w:val="006073E0"/>
    <w:rsid w:val="00607989"/>
    <w:rsid w:val="00607B23"/>
    <w:rsid w:val="00612F6F"/>
    <w:rsid w:val="00614B61"/>
    <w:rsid w:val="00615937"/>
    <w:rsid w:val="00615E72"/>
    <w:rsid w:val="006160AF"/>
    <w:rsid w:val="00616AFA"/>
    <w:rsid w:val="006170CB"/>
    <w:rsid w:val="0062536E"/>
    <w:rsid w:val="006277A0"/>
    <w:rsid w:val="00632C08"/>
    <w:rsid w:val="006341B5"/>
    <w:rsid w:val="00641D09"/>
    <w:rsid w:val="00643AA8"/>
    <w:rsid w:val="0064445C"/>
    <w:rsid w:val="00644F0B"/>
    <w:rsid w:val="00652155"/>
    <w:rsid w:val="00653065"/>
    <w:rsid w:val="00655141"/>
    <w:rsid w:val="00655BAF"/>
    <w:rsid w:val="00656A94"/>
    <w:rsid w:val="00661A02"/>
    <w:rsid w:val="00662599"/>
    <w:rsid w:val="00663FC2"/>
    <w:rsid w:val="0066548F"/>
    <w:rsid w:val="006654BE"/>
    <w:rsid w:val="0066587D"/>
    <w:rsid w:val="00665E93"/>
    <w:rsid w:val="006668E4"/>
    <w:rsid w:val="0067073F"/>
    <w:rsid w:val="00674CB0"/>
    <w:rsid w:val="00676A8F"/>
    <w:rsid w:val="00676CEB"/>
    <w:rsid w:val="00685E12"/>
    <w:rsid w:val="006866C0"/>
    <w:rsid w:val="00686ADA"/>
    <w:rsid w:val="00687F68"/>
    <w:rsid w:val="00693DA5"/>
    <w:rsid w:val="006A26CA"/>
    <w:rsid w:val="006A62C1"/>
    <w:rsid w:val="006A7A36"/>
    <w:rsid w:val="006B21C4"/>
    <w:rsid w:val="006B2C76"/>
    <w:rsid w:val="006B695D"/>
    <w:rsid w:val="006B6B38"/>
    <w:rsid w:val="006C13B5"/>
    <w:rsid w:val="006C1B9C"/>
    <w:rsid w:val="006C4633"/>
    <w:rsid w:val="006C55CF"/>
    <w:rsid w:val="006C5ADF"/>
    <w:rsid w:val="006C6B20"/>
    <w:rsid w:val="006D083E"/>
    <w:rsid w:val="006D0E97"/>
    <w:rsid w:val="006D5393"/>
    <w:rsid w:val="006D67E3"/>
    <w:rsid w:val="006E3912"/>
    <w:rsid w:val="006E3CB6"/>
    <w:rsid w:val="006E4BB1"/>
    <w:rsid w:val="006E6681"/>
    <w:rsid w:val="006F0527"/>
    <w:rsid w:val="006F0DE5"/>
    <w:rsid w:val="006F45F2"/>
    <w:rsid w:val="007042DD"/>
    <w:rsid w:val="007043B4"/>
    <w:rsid w:val="00705734"/>
    <w:rsid w:val="00705749"/>
    <w:rsid w:val="00713C0E"/>
    <w:rsid w:val="00714BA2"/>
    <w:rsid w:val="00714CC3"/>
    <w:rsid w:val="0072299B"/>
    <w:rsid w:val="007234BF"/>
    <w:rsid w:val="00723E2C"/>
    <w:rsid w:val="00725AA2"/>
    <w:rsid w:val="00736791"/>
    <w:rsid w:val="00737257"/>
    <w:rsid w:val="00737B91"/>
    <w:rsid w:val="00741FD8"/>
    <w:rsid w:val="0074346C"/>
    <w:rsid w:val="0074541E"/>
    <w:rsid w:val="0075351C"/>
    <w:rsid w:val="007550CC"/>
    <w:rsid w:val="007609E4"/>
    <w:rsid w:val="00760FFB"/>
    <w:rsid w:val="007619A7"/>
    <w:rsid w:val="00761C08"/>
    <w:rsid w:val="00762ACE"/>
    <w:rsid w:val="0076300E"/>
    <w:rsid w:val="00765284"/>
    <w:rsid w:val="0076678E"/>
    <w:rsid w:val="007718ED"/>
    <w:rsid w:val="00773714"/>
    <w:rsid w:val="00781DD8"/>
    <w:rsid w:val="007843A7"/>
    <w:rsid w:val="0078442E"/>
    <w:rsid w:val="00786EF7"/>
    <w:rsid w:val="00787BB0"/>
    <w:rsid w:val="007906C9"/>
    <w:rsid w:val="00791E27"/>
    <w:rsid w:val="00792C1F"/>
    <w:rsid w:val="00793AA7"/>
    <w:rsid w:val="00795B92"/>
    <w:rsid w:val="007A0EA0"/>
    <w:rsid w:val="007C2F12"/>
    <w:rsid w:val="007C4602"/>
    <w:rsid w:val="007D04BC"/>
    <w:rsid w:val="007D2397"/>
    <w:rsid w:val="007E115C"/>
    <w:rsid w:val="007E34B3"/>
    <w:rsid w:val="007E73F7"/>
    <w:rsid w:val="007F0F02"/>
    <w:rsid w:val="007F3CDA"/>
    <w:rsid w:val="007F40E6"/>
    <w:rsid w:val="007F730E"/>
    <w:rsid w:val="007F7F72"/>
    <w:rsid w:val="00803F0D"/>
    <w:rsid w:val="00812AD8"/>
    <w:rsid w:val="00812C39"/>
    <w:rsid w:val="0081576F"/>
    <w:rsid w:val="00815A44"/>
    <w:rsid w:val="00815D76"/>
    <w:rsid w:val="00816174"/>
    <w:rsid w:val="00820D0E"/>
    <w:rsid w:val="00824BAB"/>
    <w:rsid w:val="00826537"/>
    <w:rsid w:val="00831338"/>
    <w:rsid w:val="008318BE"/>
    <w:rsid w:val="00831FDA"/>
    <w:rsid w:val="00832B95"/>
    <w:rsid w:val="00833CA5"/>
    <w:rsid w:val="008359F2"/>
    <w:rsid w:val="00836348"/>
    <w:rsid w:val="00840FA3"/>
    <w:rsid w:val="0084347F"/>
    <w:rsid w:val="00850BF0"/>
    <w:rsid w:val="00852803"/>
    <w:rsid w:val="00853CFE"/>
    <w:rsid w:val="008569A2"/>
    <w:rsid w:val="008615BF"/>
    <w:rsid w:val="0086295F"/>
    <w:rsid w:val="00862DFE"/>
    <w:rsid w:val="008638DE"/>
    <w:rsid w:val="00867ABC"/>
    <w:rsid w:val="00871F73"/>
    <w:rsid w:val="00875C97"/>
    <w:rsid w:val="00876ECE"/>
    <w:rsid w:val="008831C3"/>
    <w:rsid w:val="008831CB"/>
    <w:rsid w:val="008842E8"/>
    <w:rsid w:val="00887310"/>
    <w:rsid w:val="00892215"/>
    <w:rsid w:val="00892527"/>
    <w:rsid w:val="00892DFA"/>
    <w:rsid w:val="00894234"/>
    <w:rsid w:val="008A0624"/>
    <w:rsid w:val="008A2D41"/>
    <w:rsid w:val="008A326F"/>
    <w:rsid w:val="008A40E5"/>
    <w:rsid w:val="008B044F"/>
    <w:rsid w:val="008B332C"/>
    <w:rsid w:val="008C03BA"/>
    <w:rsid w:val="008C4364"/>
    <w:rsid w:val="008C4B95"/>
    <w:rsid w:val="008C5212"/>
    <w:rsid w:val="008C74C9"/>
    <w:rsid w:val="008D086C"/>
    <w:rsid w:val="008D139E"/>
    <w:rsid w:val="008D36F1"/>
    <w:rsid w:val="008D72E4"/>
    <w:rsid w:val="008D7DDA"/>
    <w:rsid w:val="008E3241"/>
    <w:rsid w:val="008E35F5"/>
    <w:rsid w:val="008E368B"/>
    <w:rsid w:val="008F0F84"/>
    <w:rsid w:val="008F3002"/>
    <w:rsid w:val="008F76C7"/>
    <w:rsid w:val="009002E1"/>
    <w:rsid w:val="0090092B"/>
    <w:rsid w:val="00900D8A"/>
    <w:rsid w:val="009031E4"/>
    <w:rsid w:val="00910D27"/>
    <w:rsid w:val="00911A8D"/>
    <w:rsid w:val="00912265"/>
    <w:rsid w:val="00913EE9"/>
    <w:rsid w:val="0091456E"/>
    <w:rsid w:val="00916F6E"/>
    <w:rsid w:val="009221F3"/>
    <w:rsid w:val="00923321"/>
    <w:rsid w:val="00923574"/>
    <w:rsid w:val="00930430"/>
    <w:rsid w:val="009304B9"/>
    <w:rsid w:val="0093142E"/>
    <w:rsid w:val="00933521"/>
    <w:rsid w:val="00935EAA"/>
    <w:rsid w:val="009467D9"/>
    <w:rsid w:val="0094712D"/>
    <w:rsid w:val="00947A3E"/>
    <w:rsid w:val="00947CA9"/>
    <w:rsid w:val="00951E09"/>
    <w:rsid w:val="009533C0"/>
    <w:rsid w:val="00953D0D"/>
    <w:rsid w:val="009541C9"/>
    <w:rsid w:val="0095633B"/>
    <w:rsid w:val="00957CED"/>
    <w:rsid w:val="009602C1"/>
    <w:rsid w:val="00962368"/>
    <w:rsid w:val="00967766"/>
    <w:rsid w:val="009716F3"/>
    <w:rsid w:val="009718F6"/>
    <w:rsid w:val="00971C2E"/>
    <w:rsid w:val="009737C3"/>
    <w:rsid w:val="0097406B"/>
    <w:rsid w:val="00974E44"/>
    <w:rsid w:val="009755D3"/>
    <w:rsid w:val="00975AAE"/>
    <w:rsid w:val="00977943"/>
    <w:rsid w:val="00980025"/>
    <w:rsid w:val="00982064"/>
    <w:rsid w:val="009824CD"/>
    <w:rsid w:val="00982E7B"/>
    <w:rsid w:val="00985346"/>
    <w:rsid w:val="00986502"/>
    <w:rsid w:val="0099335D"/>
    <w:rsid w:val="009964CE"/>
    <w:rsid w:val="0099702A"/>
    <w:rsid w:val="009A536F"/>
    <w:rsid w:val="009A544B"/>
    <w:rsid w:val="009A5F20"/>
    <w:rsid w:val="009A6466"/>
    <w:rsid w:val="009A76B3"/>
    <w:rsid w:val="009B0B61"/>
    <w:rsid w:val="009B266B"/>
    <w:rsid w:val="009B46C5"/>
    <w:rsid w:val="009B5BE5"/>
    <w:rsid w:val="009C009A"/>
    <w:rsid w:val="009C4C0C"/>
    <w:rsid w:val="009C5DB3"/>
    <w:rsid w:val="009C6BF7"/>
    <w:rsid w:val="009F2009"/>
    <w:rsid w:val="009F26CE"/>
    <w:rsid w:val="009F319D"/>
    <w:rsid w:val="009F4219"/>
    <w:rsid w:val="009F52A9"/>
    <w:rsid w:val="009F5EF2"/>
    <w:rsid w:val="00A0054B"/>
    <w:rsid w:val="00A005F5"/>
    <w:rsid w:val="00A07C07"/>
    <w:rsid w:val="00A1084A"/>
    <w:rsid w:val="00A11C72"/>
    <w:rsid w:val="00A11F0E"/>
    <w:rsid w:val="00A132B7"/>
    <w:rsid w:val="00A1515A"/>
    <w:rsid w:val="00A17FB5"/>
    <w:rsid w:val="00A2322E"/>
    <w:rsid w:val="00A23E0C"/>
    <w:rsid w:val="00A23F03"/>
    <w:rsid w:val="00A2573B"/>
    <w:rsid w:val="00A26815"/>
    <w:rsid w:val="00A3534E"/>
    <w:rsid w:val="00A36B54"/>
    <w:rsid w:val="00A37CED"/>
    <w:rsid w:val="00A44A08"/>
    <w:rsid w:val="00A45283"/>
    <w:rsid w:val="00A46EA4"/>
    <w:rsid w:val="00A47BB1"/>
    <w:rsid w:val="00A56978"/>
    <w:rsid w:val="00A62377"/>
    <w:rsid w:val="00A623C6"/>
    <w:rsid w:val="00A670D4"/>
    <w:rsid w:val="00A71528"/>
    <w:rsid w:val="00A716D1"/>
    <w:rsid w:val="00A7394E"/>
    <w:rsid w:val="00A76A0F"/>
    <w:rsid w:val="00A771C7"/>
    <w:rsid w:val="00A8166C"/>
    <w:rsid w:val="00A84594"/>
    <w:rsid w:val="00A86084"/>
    <w:rsid w:val="00A90E10"/>
    <w:rsid w:val="00A939D5"/>
    <w:rsid w:val="00AA3759"/>
    <w:rsid w:val="00AA6582"/>
    <w:rsid w:val="00AB45D4"/>
    <w:rsid w:val="00AB5F6C"/>
    <w:rsid w:val="00AB69F9"/>
    <w:rsid w:val="00AB73CF"/>
    <w:rsid w:val="00AC1E09"/>
    <w:rsid w:val="00AC38F1"/>
    <w:rsid w:val="00AC4C06"/>
    <w:rsid w:val="00AD12DD"/>
    <w:rsid w:val="00AD2061"/>
    <w:rsid w:val="00AD249D"/>
    <w:rsid w:val="00AD5AF3"/>
    <w:rsid w:val="00AD7C6D"/>
    <w:rsid w:val="00AE0335"/>
    <w:rsid w:val="00AE32BB"/>
    <w:rsid w:val="00AE4BF9"/>
    <w:rsid w:val="00AE624F"/>
    <w:rsid w:val="00AE7B2B"/>
    <w:rsid w:val="00AF06BB"/>
    <w:rsid w:val="00AF1E1F"/>
    <w:rsid w:val="00AF2E71"/>
    <w:rsid w:val="00B00707"/>
    <w:rsid w:val="00B024BA"/>
    <w:rsid w:val="00B02B78"/>
    <w:rsid w:val="00B03633"/>
    <w:rsid w:val="00B05B73"/>
    <w:rsid w:val="00B079B2"/>
    <w:rsid w:val="00B12C9A"/>
    <w:rsid w:val="00B1417A"/>
    <w:rsid w:val="00B201A8"/>
    <w:rsid w:val="00B23656"/>
    <w:rsid w:val="00B25527"/>
    <w:rsid w:val="00B2603E"/>
    <w:rsid w:val="00B27A26"/>
    <w:rsid w:val="00B34B08"/>
    <w:rsid w:val="00B3575D"/>
    <w:rsid w:val="00B3684F"/>
    <w:rsid w:val="00B40297"/>
    <w:rsid w:val="00B4189E"/>
    <w:rsid w:val="00B45658"/>
    <w:rsid w:val="00B45CDB"/>
    <w:rsid w:val="00B52630"/>
    <w:rsid w:val="00B53AE8"/>
    <w:rsid w:val="00B56F8B"/>
    <w:rsid w:val="00B56FCC"/>
    <w:rsid w:val="00B604AB"/>
    <w:rsid w:val="00B612BC"/>
    <w:rsid w:val="00B62FB5"/>
    <w:rsid w:val="00B62FCF"/>
    <w:rsid w:val="00B6377F"/>
    <w:rsid w:val="00B66EC4"/>
    <w:rsid w:val="00B67E8F"/>
    <w:rsid w:val="00B700DC"/>
    <w:rsid w:val="00B7015A"/>
    <w:rsid w:val="00B7202E"/>
    <w:rsid w:val="00B74429"/>
    <w:rsid w:val="00B74838"/>
    <w:rsid w:val="00B76E38"/>
    <w:rsid w:val="00B8248F"/>
    <w:rsid w:val="00B854EF"/>
    <w:rsid w:val="00B87136"/>
    <w:rsid w:val="00B874E5"/>
    <w:rsid w:val="00B915A8"/>
    <w:rsid w:val="00B91700"/>
    <w:rsid w:val="00B91FC3"/>
    <w:rsid w:val="00B928B2"/>
    <w:rsid w:val="00B93CAF"/>
    <w:rsid w:val="00B95892"/>
    <w:rsid w:val="00B96888"/>
    <w:rsid w:val="00B969F6"/>
    <w:rsid w:val="00BA0BA8"/>
    <w:rsid w:val="00BA17E4"/>
    <w:rsid w:val="00BA259C"/>
    <w:rsid w:val="00BA280C"/>
    <w:rsid w:val="00BA5973"/>
    <w:rsid w:val="00BA77EB"/>
    <w:rsid w:val="00BA7809"/>
    <w:rsid w:val="00BA7EA7"/>
    <w:rsid w:val="00BB38E5"/>
    <w:rsid w:val="00BB3DFE"/>
    <w:rsid w:val="00BB7CC6"/>
    <w:rsid w:val="00BC597B"/>
    <w:rsid w:val="00BC6E58"/>
    <w:rsid w:val="00BD0441"/>
    <w:rsid w:val="00BD1A5A"/>
    <w:rsid w:val="00BD22E1"/>
    <w:rsid w:val="00BD418F"/>
    <w:rsid w:val="00BD4E41"/>
    <w:rsid w:val="00BE04FC"/>
    <w:rsid w:val="00BF371A"/>
    <w:rsid w:val="00BF6CC7"/>
    <w:rsid w:val="00C01AD9"/>
    <w:rsid w:val="00C04A8A"/>
    <w:rsid w:val="00C05BE4"/>
    <w:rsid w:val="00C11DA1"/>
    <w:rsid w:val="00C123A0"/>
    <w:rsid w:val="00C14D8D"/>
    <w:rsid w:val="00C15AD3"/>
    <w:rsid w:val="00C165A6"/>
    <w:rsid w:val="00C21257"/>
    <w:rsid w:val="00C23D40"/>
    <w:rsid w:val="00C24E79"/>
    <w:rsid w:val="00C2630B"/>
    <w:rsid w:val="00C27F32"/>
    <w:rsid w:val="00C340BC"/>
    <w:rsid w:val="00C3442B"/>
    <w:rsid w:val="00C355E8"/>
    <w:rsid w:val="00C4268A"/>
    <w:rsid w:val="00C42B30"/>
    <w:rsid w:val="00C43803"/>
    <w:rsid w:val="00C450B4"/>
    <w:rsid w:val="00C47344"/>
    <w:rsid w:val="00C50F8B"/>
    <w:rsid w:val="00C52634"/>
    <w:rsid w:val="00C541D0"/>
    <w:rsid w:val="00C55462"/>
    <w:rsid w:val="00C55871"/>
    <w:rsid w:val="00C57F89"/>
    <w:rsid w:val="00C632A1"/>
    <w:rsid w:val="00C65640"/>
    <w:rsid w:val="00C6602E"/>
    <w:rsid w:val="00C70187"/>
    <w:rsid w:val="00C72C53"/>
    <w:rsid w:val="00C7332F"/>
    <w:rsid w:val="00C764F5"/>
    <w:rsid w:val="00C82DD4"/>
    <w:rsid w:val="00C835C1"/>
    <w:rsid w:val="00C83645"/>
    <w:rsid w:val="00C83F43"/>
    <w:rsid w:val="00C8581C"/>
    <w:rsid w:val="00C85EE7"/>
    <w:rsid w:val="00C8618C"/>
    <w:rsid w:val="00C868F4"/>
    <w:rsid w:val="00C86C99"/>
    <w:rsid w:val="00C93462"/>
    <w:rsid w:val="00C97849"/>
    <w:rsid w:val="00CA10DE"/>
    <w:rsid w:val="00CA2373"/>
    <w:rsid w:val="00CA2902"/>
    <w:rsid w:val="00CA44E8"/>
    <w:rsid w:val="00CA55BC"/>
    <w:rsid w:val="00CA5737"/>
    <w:rsid w:val="00CA61B1"/>
    <w:rsid w:val="00CA6650"/>
    <w:rsid w:val="00CA6E11"/>
    <w:rsid w:val="00CB15DE"/>
    <w:rsid w:val="00CB57B7"/>
    <w:rsid w:val="00CB6522"/>
    <w:rsid w:val="00CD211B"/>
    <w:rsid w:val="00CD2320"/>
    <w:rsid w:val="00CD6A43"/>
    <w:rsid w:val="00CE0F64"/>
    <w:rsid w:val="00CE2240"/>
    <w:rsid w:val="00CE2918"/>
    <w:rsid w:val="00CE341B"/>
    <w:rsid w:val="00CE621F"/>
    <w:rsid w:val="00CE679F"/>
    <w:rsid w:val="00CF2301"/>
    <w:rsid w:val="00CF2BAA"/>
    <w:rsid w:val="00CF2DD4"/>
    <w:rsid w:val="00CF5403"/>
    <w:rsid w:val="00CF5796"/>
    <w:rsid w:val="00CF6CB5"/>
    <w:rsid w:val="00CF703B"/>
    <w:rsid w:val="00D0181F"/>
    <w:rsid w:val="00D02166"/>
    <w:rsid w:val="00D065AE"/>
    <w:rsid w:val="00D12195"/>
    <w:rsid w:val="00D210CC"/>
    <w:rsid w:val="00D23C1A"/>
    <w:rsid w:val="00D26C2D"/>
    <w:rsid w:val="00D32DBE"/>
    <w:rsid w:val="00D333E2"/>
    <w:rsid w:val="00D33749"/>
    <w:rsid w:val="00D41416"/>
    <w:rsid w:val="00D41489"/>
    <w:rsid w:val="00D45623"/>
    <w:rsid w:val="00D46744"/>
    <w:rsid w:val="00D47086"/>
    <w:rsid w:val="00D47BB2"/>
    <w:rsid w:val="00D50299"/>
    <w:rsid w:val="00D51209"/>
    <w:rsid w:val="00D51AAF"/>
    <w:rsid w:val="00D52016"/>
    <w:rsid w:val="00D524FE"/>
    <w:rsid w:val="00D548D3"/>
    <w:rsid w:val="00D549FE"/>
    <w:rsid w:val="00D558B5"/>
    <w:rsid w:val="00D57714"/>
    <w:rsid w:val="00D615F1"/>
    <w:rsid w:val="00D616BB"/>
    <w:rsid w:val="00D64FA7"/>
    <w:rsid w:val="00D704A6"/>
    <w:rsid w:val="00D741D8"/>
    <w:rsid w:val="00D74BC6"/>
    <w:rsid w:val="00D77C14"/>
    <w:rsid w:val="00D81126"/>
    <w:rsid w:val="00D81A2D"/>
    <w:rsid w:val="00D82ACD"/>
    <w:rsid w:val="00D86C14"/>
    <w:rsid w:val="00D8704A"/>
    <w:rsid w:val="00D91EBA"/>
    <w:rsid w:val="00D9316B"/>
    <w:rsid w:val="00D95FBE"/>
    <w:rsid w:val="00DA072A"/>
    <w:rsid w:val="00DA0A42"/>
    <w:rsid w:val="00DA58F0"/>
    <w:rsid w:val="00DA6F92"/>
    <w:rsid w:val="00DB051D"/>
    <w:rsid w:val="00DB0C4F"/>
    <w:rsid w:val="00DB138D"/>
    <w:rsid w:val="00DB21E7"/>
    <w:rsid w:val="00DC1442"/>
    <w:rsid w:val="00DC4A4F"/>
    <w:rsid w:val="00DC67C6"/>
    <w:rsid w:val="00DD38CA"/>
    <w:rsid w:val="00DE3E8F"/>
    <w:rsid w:val="00DE4B02"/>
    <w:rsid w:val="00DE540B"/>
    <w:rsid w:val="00DE7D59"/>
    <w:rsid w:val="00DF14E6"/>
    <w:rsid w:val="00DF2D5B"/>
    <w:rsid w:val="00DF3BDE"/>
    <w:rsid w:val="00DF3D95"/>
    <w:rsid w:val="00DF4CAA"/>
    <w:rsid w:val="00E005FA"/>
    <w:rsid w:val="00E00AF6"/>
    <w:rsid w:val="00E027B1"/>
    <w:rsid w:val="00E03157"/>
    <w:rsid w:val="00E071D4"/>
    <w:rsid w:val="00E10D80"/>
    <w:rsid w:val="00E21A32"/>
    <w:rsid w:val="00E21C83"/>
    <w:rsid w:val="00E2339E"/>
    <w:rsid w:val="00E25DF5"/>
    <w:rsid w:val="00E30E32"/>
    <w:rsid w:val="00E34735"/>
    <w:rsid w:val="00E34A98"/>
    <w:rsid w:val="00E40852"/>
    <w:rsid w:val="00E41C89"/>
    <w:rsid w:val="00E42333"/>
    <w:rsid w:val="00E43F09"/>
    <w:rsid w:val="00E44AFB"/>
    <w:rsid w:val="00E50543"/>
    <w:rsid w:val="00E50BA3"/>
    <w:rsid w:val="00E53FEE"/>
    <w:rsid w:val="00E54F3B"/>
    <w:rsid w:val="00E55F5E"/>
    <w:rsid w:val="00E56F53"/>
    <w:rsid w:val="00E571C4"/>
    <w:rsid w:val="00E6029B"/>
    <w:rsid w:val="00E643B8"/>
    <w:rsid w:val="00E64971"/>
    <w:rsid w:val="00E64B95"/>
    <w:rsid w:val="00E660A2"/>
    <w:rsid w:val="00E6725F"/>
    <w:rsid w:val="00E675B3"/>
    <w:rsid w:val="00E70B50"/>
    <w:rsid w:val="00E71C72"/>
    <w:rsid w:val="00E754E5"/>
    <w:rsid w:val="00E777F4"/>
    <w:rsid w:val="00E77EB1"/>
    <w:rsid w:val="00E86A50"/>
    <w:rsid w:val="00E91436"/>
    <w:rsid w:val="00E9244A"/>
    <w:rsid w:val="00E948C9"/>
    <w:rsid w:val="00E96285"/>
    <w:rsid w:val="00EA19F2"/>
    <w:rsid w:val="00EA1C6B"/>
    <w:rsid w:val="00EA2D31"/>
    <w:rsid w:val="00EA31C4"/>
    <w:rsid w:val="00EA4051"/>
    <w:rsid w:val="00EB0D4F"/>
    <w:rsid w:val="00EB7B07"/>
    <w:rsid w:val="00EC424A"/>
    <w:rsid w:val="00EC4617"/>
    <w:rsid w:val="00ED2BA6"/>
    <w:rsid w:val="00ED30D2"/>
    <w:rsid w:val="00ED3895"/>
    <w:rsid w:val="00ED7DA1"/>
    <w:rsid w:val="00EE1582"/>
    <w:rsid w:val="00EE2B47"/>
    <w:rsid w:val="00EE34C0"/>
    <w:rsid w:val="00EE3CFD"/>
    <w:rsid w:val="00EE4FD8"/>
    <w:rsid w:val="00EE5851"/>
    <w:rsid w:val="00EF179D"/>
    <w:rsid w:val="00EF404A"/>
    <w:rsid w:val="00F00423"/>
    <w:rsid w:val="00F009E5"/>
    <w:rsid w:val="00F0219B"/>
    <w:rsid w:val="00F02FD5"/>
    <w:rsid w:val="00F1081E"/>
    <w:rsid w:val="00F1090C"/>
    <w:rsid w:val="00F10ABA"/>
    <w:rsid w:val="00F113F8"/>
    <w:rsid w:val="00F13261"/>
    <w:rsid w:val="00F13E5E"/>
    <w:rsid w:val="00F14A8D"/>
    <w:rsid w:val="00F168B6"/>
    <w:rsid w:val="00F20311"/>
    <w:rsid w:val="00F2215B"/>
    <w:rsid w:val="00F265B1"/>
    <w:rsid w:val="00F3059A"/>
    <w:rsid w:val="00F46660"/>
    <w:rsid w:val="00F56A8A"/>
    <w:rsid w:val="00F6198A"/>
    <w:rsid w:val="00F7046F"/>
    <w:rsid w:val="00F70830"/>
    <w:rsid w:val="00F72459"/>
    <w:rsid w:val="00F7309B"/>
    <w:rsid w:val="00F7314B"/>
    <w:rsid w:val="00F76581"/>
    <w:rsid w:val="00F80976"/>
    <w:rsid w:val="00F81273"/>
    <w:rsid w:val="00F84580"/>
    <w:rsid w:val="00F857C3"/>
    <w:rsid w:val="00F87AD4"/>
    <w:rsid w:val="00F91673"/>
    <w:rsid w:val="00F91880"/>
    <w:rsid w:val="00F92851"/>
    <w:rsid w:val="00F9406D"/>
    <w:rsid w:val="00F96A99"/>
    <w:rsid w:val="00FA3934"/>
    <w:rsid w:val="00FB0B75"/>
    <w:rsid w:val="00FB2908"/>
    <w:rsid w:val="00FB592C"/>
    <w:rsid w:val="00FB5E46"/>
    <w:rsid w:val="00FC0134"/>
    <w:rsid w:val="00FC56BE"/>
    <w:rsid w:val="00FD1D67"/>
    <w:rsid w:val="00FD65E2"/>
    <w:rsid w:val="00FE07CC"/>
    <w:rsid w:val="00FE08B4"/>
    <w:rsid w:val="00FE0FA6"/>
    <w:rsid w:val="00FE3D52"/>
    <w:rsid w:val="00FE50F5"/>
    <w:rsid w:val="00FF2CA5"/>
    <w:rsid w:val="00FF5C8A"/>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0005"/>
  <w15:chartTrackingRefBased/>
  <w15:docId w15:val="{6548C15F-2433-4C74-AFEF-558ABFD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0C2FDE"/>
    <w:pPr>
      <w:widowControl w:val="0"/>
      <w:spacing w:after="0" w:line="240" w:lineRule="auto"/>
      <w:ind w:left="118"/>
      <w:outlineLvl w:val="0"/>
    </w:pPr>
    <w:rPr>
      <w:rFonts w:ascii="Times New Roman" w:eastAsia="Times New Roman" w:hAnsi="Times New Roman"/>
      <w:b/>
      <w:bCs/>
      <w:noProof/>
      <w:sz w:val="32"/>
      <w:szCs w:val="3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6B6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F6B6F"/>
  </w:style>
  <w:style w:type="paragraph" w:styleId="AltBilgi">
    <w:name w:val="footer"/>
    <w:basedOn w:val="Normal"/>
    <w:link w:val="AltBilgiChar"/>
    <w:uiPriority w:val="99"/>
    <w:unhideWhenUsed/>
    <w:rsid w:val="003F6B6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F6B6F"/>
  </w:style>
  <w:style w:type="paragraph" w:styleId="T1">
    <w:name w:val="toc 1"/>
    <w:basedOn w:val="Normal"/>
    <w:uiPriority w:val="39"/>
    <w:qFormat/>
    <w:rsid w:val="00527494"/>
    <w:pPr>
      <w:widowControl w:val="0"/>
      <w:spacing w:before="138" w:after="0" w:line="240" w:lineRule="auto"/>
      <w:ind w:left="608" w:hanging="269"/>
    </w:pPr>
    <w:rPr>
      <w:rFonts w:ascii="Times New Roman" w:eastAsia="Times New Roman" w:hAnsi="Times New Roman"/>
      <w:b/>
      <w:bCs/>
      <w:lang w:val="tr-TR"/>
    </w:rPr>
  </w:style>
  <w:style w:type="paragraph" w:styleId="T2">
    <w:name w:val="toc 2"/>
    <w:basedOn w:val="Normal"/>
    <w:uiPriority w:val="39"/>
    <w:qFormat/>
    <w:rsid w:val="00527494"/>
    <w:pPr>
      <w:widowControl w:val="0"/>
      <w:spacing w:before="138" w:after="0" w:line="240" w:lineRule="auto"/>
      <w:ind w:left="778" w:hanging="221"/>
    </w:pPr>
    <w:rPr>
      <w:rFonts w:ascii="Times New Roman" w:eastAsia="Times New Roman" w:hAnsi="Times New Roman"/>
      <w:b/>
      <w:bCs/>
      <w:lang w:val="tr-TR"/>
    </w:rPr>
  </w:style>
  <w:style w:type="character" w:styleId="Kpr">
    <w:name w:val="Hyperlink"/>
    <w:basedOn w:val="VarsaylanParagrafYazTipi"/>
    <w:uiPriority w:val="99"/>
    <w:unhideWhenUsed/>
    <w:rsid w:val="00527494"/>
    <w:rPr>
      <w:color w:val="0563C1" w:themeColor="hyperlink"/>
      <w:u w:val="single"/>
    </w:rPr>
  </w:style>
  <w:style w:type="paragraph" w:styleId="GvdeMetni">
    <w:name w:val="Body Text"/>
    <w:basedOn w:val="Normal"/>
    <w:link w:val="GvdeMetniChar"/>
    <w:uiPriority w:val="1"/>
    <w:qFormat/>
    <w:rsid w:val="00E643B8"/>
    <w:pPr>
      <w:widowControl w:val="0"/>
      <w:spacing w:after="0" w:line="240" w:lineRule="auto"/>
      <w:ind w:left="118"/>
    </w:pPr>
    <w:rPr>
      <w:rFonts w:ascii="Times New Roman" w:eastAsia="Times New Roman" w:hAnsi="Times New Roman"/>
      <w:sz w:val="24"/>
      <w:szCs w:val="24"/>
      <w:lang w:val="tr-TR"/>
    </w:rPr>
  </w:style>
  <w:style w:type="character" w:customStyle="1" w:styleId="GvdeMetniChar">
    <w:name w:val="Gövde Metni Char"/>
    <w:basedOn w:val="VarsaylanParagrafYazTipi"/>
    <w:link w:val="GvdeMetni"/>
    <w:uiPriority w:val="1"/>
    <w:rsid w:val="00E643B8"/>
    <w:rPr>
      <w:rFonts w:ascii="Times New Roman" w:eastAsia="Times New Roman" w:hAnsi="Times New Roman"/>
      <w:sz w:val="24"/>
      <w:szCs w:val="24"/>
      <w:lang w:val="tr-TR"/>
    </w:rPr>
  </w:style>
  <w:style w:type="paragraph" w:styleId="NormalWeb">
    <w:name w:val="Normal (Web)"/>
    <w:basedOn w:val="Normal"/>
    <w:uiPriority w:val="99"/>
    <w:semiHidden/>
    <w:unhideWhenUsed/>
    <w:rsid w:val="0084347F"/>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BB3DFE"/>
    <w:pPr>
      <w:widowControl w:val="0"/>
      <w:spacing w:after="0" w:line="240" w:lineRule="auto"/>
    </w:pPr>
    <w:rPr>
      <w:lang w:val="tr-TR"/>
    </w:rPr>
  </w:style>
  <w:style w:type="character" w:styleId="zmlenmeyenBahsetme">
    <w:name w:val="Unresolved Mention"/>
    <w:basedOn w:val="VarsaylanParagrafYazTipi"/>
    <w:uiPriority w:val="99"/>
    <w:semiHidden/>
    <w:unhideWhenUsed/>
    <w:rsid w:val="00284316"/>
    <w:rPr>
      <w:color w:val="605E5C"/>
      <w:shd w:val="clear" w:color="auto" w:fill="E1DFDD"/>
    </w:rPr>
  </w:style>
  <w:style w:type="table" w:styleId="TabloKlavuzu">
    <w:name w:val="Table Grid"/>
    <w:basedOn w:val="NormalTablo"/>
    <w:uiPriority w:val="39"/>
    <w:rsid w:val="0028567C"/>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B56FCC"/>
    <w:rPr>
      <w:color w:val="954F72" w:themeColor="followedHyperlink"/>
      <w:u w:val="single"/>
    </w:rPr>
  </w:style>
  <w:style w:type="paragraph" w:customStyle="1" w:styleId="Default">
    <w:name w:val="Default"/>
    <w:rsid w:val="005102D5"/>
    <w:pPr>
      <w:autoSpaceDE w:val="0"/>
      <w:autoSpaceDN w:val="0"/>
      <w:adjustRightInd w:val="0"/>
      <w:spacing w:after="0" w:line="240" w:lineRule="auto"/>
    </w:pPr>
    <w:rPr>
      <w:rFonts w:ascii="Times New Roman" w:hAnsi="Times New Roman" w:cs="Times New Roman"/>
      <w:color w:val="000000"/>
      <w:sz w:val="24"/>
      <w:szCs w:val="24"/>
      <w:lang w:val="tr-TR"/>
    </w:rPr>
  </w:style>
  <w:style w:type="character" w:customStyle="1" w:styleId="Balk1Char">
    <w:name w:val="Başlık 1 Char"/>
    <w:basedOn w:val="VarsaylanParagrafYazTipi"/>
    <w:link w:val="Balk1"/>
    <w:uiPriority w:val="1"/>
    <w:rsid w:val="000C2FDE"/>
    <w:rPr>
      <w:rFonts w:ascii="Times New Roman" w:eastAsia="Times New Roman" w:hAnsi="Times New Roman"/>
      <w:b/>
      <w:bCs/>
      <w:noProof/>
      <w:sz w:val="32"/>
      <w:szCs w:val="32"/>
      <w:lang w:val="tr-TR"/>
    </w:rPr>
  </w:style>
  <w:style w:type="character" w:styleId="AklamaBavurusu">
    <w:name w:val="annotation reference"/>
    <w:basedOn w:val="VarsaylanParagrafYazTipi"/>
    <w:uiPriority w:val="99"/>
    <w:semiHidden/>
    <w:unhideWhenUsed/>
    <w:rsid w:val="001527DE"/>
    <w:rPr>
      <w:sz w:val="16"/>
      <w:szCs w:val="16"/>
    </w:rPr>
  </w:style>
  <w:style w:type="paragraph" w:styleId="AklamaMetni">
    <w:name w:val="annotation text"/>
    <w:basedOn w:val="Normal"/>
    <w:link w:val="AklamaMetniChar"/>
    <w:uiPriority w:val="99"/>
    <w:unhideWhenUsed/>
    <w:rsid w:val="001527DE"/>
    <w:pPr>
      <w:spacing w:line="240" w:lineRule="auto"/>
    </w:pPr>
    <w:rPr>
      <w:sz w:val="20"/>
      <w:szCs w:val="20"/>
    </w:rPr>
  </w:style>
  <w:style w:type="character" w:customStyle="1" w:styleId="AklamaMetniChar">
    <w:name w:val="Açıklama Metni Char"/>
    <w:basedOn w:val="VarsaylanParagrafYazTipi"/>
    <w:link w:val="AklamaMetni"/>
    <w:uiPriority w:val="99"/>
    <w:rsid w:val="001527DE"/>
    <w:rPr>
      <w:sz w:val="20"/>
      <w:szCs w:val="20"/>
    </w:rPr>
  </w:style>
  <w:style w:type="paragraph" w:styleId="AklamaKonusu">
    <w:name w:val="annotation subject"/>
    <w:basedOn w:val="AklamaMetni"/>
    <w:next w:val="AklamaMetni"/>
    <w:link w:val="AklamaKonusuChar"/>
    <w:uiPriority w:val="99"/>
    <w:semiHidden/>
    <w:unhideWhenUsed/>
    <w:rsid w:val="001527DE"/>
    <w:rPr>
      <w:b/>
      <w:bCs/>
    </w:rPr>
  </w:style>
  <w:style w:type="character" w:customStyle="1" w:styleId="AklamaKonusuChar">
    <w:name w:val="Açıklama Konusu Char"/>
    <w:basedOn w:val="AklamaMetniChar"/>
    <w:link w:val="AklamaKonusu"/>
    <w:uiPriority w:val="99"/>
    <w:semiHidden/>
    <w:rsid w:val="00152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8729">
      <w:bodyDiv w:val="1"/>
      <w:marLeft w:val="0"/>
      <w:marRight w:val="0"/>
      <w:marTop w:val="0"/>
      <w:marBottom w:val="0"/>
      <w:divBdr>
        <w:top w:val="none" w:sz="0" w:space="0" w:color="auto"/>
        <w:left w:val="none" w:sz="0" w:space="0" w:color="auto"/>
        <w:bottom w:val="none" w:sz="0" w:space="0" w:color="auto"/>
        <w:right w:val="none" w:sz="0" w:space="0" w:color="auto"/>
      </w:divBdr>
    </w:div>
    <w:div w:id="314145370">
      <w:bodyDiv w:val="1"/>
      <w:marLeft w:val="0"/>
      <w:marRight w:val="0"/>
      <w:marTop w:val="0"/>
      <w:marBottom w:val="0"/>
      <w:divBdr>
        <w:top w:val="none" w:sz="0" w:space="0" w:color="auto"/>
        <w:left w:val="none" w:sz="0" w:space="0" w:color="auto"/>
        <w:bottom w:val="none" w:sz="0" w:space="0" w:color="auto"/>
        <w:right w:val="none" w:sz="0" w:space="0" w:color="auto"/>
      </w:divBdr>
    </w:div>
    <w:div w:id="644510074">
      <w:bodyDiv w:val="1"/>
      <w:marLeft w:val="0"/>
      <w:marRight w:val="0"/>
      <w:marTop w:val="0"/>
      <w:marBottom w:val="0"/>
      <w:divBdr>
        <w:top w:val="none" w:sz="0" w:space="0" w:color="auto"/>
        <w:left w:val="none" w:sz="0" w:space="0" w:color="auto"/>
        <w:bottom w:val="none" w:sz="0" w:space="0" w:color="auto"/>
        <w:right w:val="none" w:sz="0" w:space="0" w:color="auto"/>
      </w:divBdr>
      <w:divsChild>
        <w:div w:id="1044254929">
          <w:marLeft w:val="547"/>
          <w:marRight w:val="0"/>
          <w:marTop w:val="0"/>
          <w:marBottom w:val="0"/>
          <w:divBdr>
            <w:top w:val="none" w:sz="0" w:space="0" w:color="auto"/>
            <w:left w:val="none" w:sz="0" w:space="0" w:color="auto"/>
            <w:bottom w:val="none" w:sz="0" w:space="0" w:color="auto"/>
            <w:right w:val="none" w:sz="0" w:space="0" w:color="auto"/>
          </w:divBdr>
        </w:div>
      </w:divsChild>
    </w:div>
    <w:div w:id="864027843">
      <w:bodyDiv w:val="1"/>
      <w:marLeft w:val="0"/>
      <w:marRight w:val="0"/>
      <w:marTop w:val="0"/>
      <w:marBottom w:val="0"/>
      <w:divBdr>
        <w:top w:val="none" w:sz="0" w:space="0" w:color="auto"/>
        <w:left w:val="none" w:sz="0" w:space="0" w:color="auto"/>
        <w:bottom w:val="none" w:sz="0" w:space="0" w:color="auto"/>
        <w:right w:val="none" w:sz="0" w:space="0" w:color="auto"/>
      </w:divBdr>
      <w:divsChild>
        <w:div w:id="1198272173">
          <w:marLeft w:val="547"/>
          <w:marRight w:val="0"/>
          <w:marTop w:val="0"/>
          <w:marBottom w:val="0"/>
          <w:divBdr>
            <w:top w:val="none" w:sz="0" w:space="0" w:color="auto"/>
            <w:left w:val="none" w:sz="0" w:space="0" w:color="auto"/>
            <w:bottom w:val="none" w:sz="0" w:space="0" w:color="auto"/>
            <w:right w:val="none" w:sz="0" w:space="0" w:color="auto"/>
          </w:divBdr>
        </w:div>
      </w:divsChild>
    </w:div>
    <w:div w:id="868223607">
      <w:bodyDiv w:val="1"/>
      <w:marLeft w:val="0"/>
      <w:marRight w:val="0"/>
      <w:marTop w:val="0"/>
      <w:marBottom w:val="0"/>
      <w:divBdr>
        <w:top w:val="none" w:sz="0" w:space="0" w:color="auto"/>
        <w:left w:val="none" w:sz="0" w:space="0" w:color="auto"/>
        <w:bottom w:val="none" w:sz="0" w:space="0" w:color="auto"/>
        <w:right w:val="none" w:sz="0" w:space="0" w:color="auto"/>
      </w:divBdr>
    </w:div>
    <w:div w:id="1736199896">
      <w:bodyDiv w:val="1"/>
      <w:marLeft w:val="0"/>
      <w:marRight w:val="0"/>
      <w:marTop w:val="0"/>
      <w:marBottom w:val="0"/>
      <w:divBdr>
        <w:top w:val="none" w:sz="0" w:space="0" w:color="auto"/>
        <w:left w:val="none" w:sz="0" w:space="0" w:color="auto"/>
        <w:bottom w:val="none" w:sz="0" w:space="0" w:color="auto"/>
        <w:right w:val="none" w:sz="0" w:space="0" w:color="auto"/>
      </w:divBdr>
      <w:divsChild>
        <w:div w:id="2137483417">
          <w:marLeft w:val="0"/>
          <w:marRight w:val="0"/>
          <w:marTop w:val="0"/>
          <w:marBottom w:val="0"/>
          <w:divBdr>
            <w:top w:val="none" w:sz="0" w:space="0" w:color="auto"/>
            <w:left w:val="none" w:sz="0" w:space="0" w:color="auto"/>
            <w:bottom w:val="none" w:sz="0" w:space="0" w:color="auto"/>
            <w:right w:val="none" w:sz="0" w:space="0" w:color="auto"/>
          </w:divBdr>
        </w:div>
      </w:divsChild>
    </w:div>
    <w:div w:id="1736775703">
      <w:bodyDiv w:val="1"/>
      <w:marLeft w:val="0"/>
      <w:marRight w:val="0"/>
      <w:marTop w:val="0"/>
      <w:marBottom w:val="0"/>
      <w:divBdr>
        <w:top w:val="none" w:sz="0" w:space="0" w:color="auto"/>
        <w:left w:val="none" w:sz="0" w:space="0" w:color="auto"/>
        <w:bottom w:val="none" w:sz="0" w:space="0" w:color="auto"/>
        <w:right w:val="none" w:sz="0" w:space="0" w:color="auto"/>
      </w:divBdr>
      <w:divsChild>
        <w:div w:id="2113436152">
          <w:marLeft w:val="0"/>
          <w:marRight w:val="0"/>
          <w:marTop w:val="0"/>
          <w:marBottom w:val="0"/>
          <w:divBdr>
            <w:top w:val="none" w:sz="0" w:space="0" w:color="auto"/>
            <w:left w:val="none" w:sz="0" w:space="0" w:color="auto"/>
            <w:bottom w:val="none" w:sz="0" w:space="0" w:color="auto"/>
            <w:right w:val="none" w:sz="0" w:space="0" w:color="auto"/>
          </w:divBdr>
        </w:div>
        <w:div w:id="1199732728">
          <w:marLeft w:val="0"/>
          <w:marRight w:val="0"/>
          <w:marTop w:val="0"/>
          <w:marBottom w:val="0"/>
          <w:divBdr>
            <w:top w:val="none" w:sz="0" w:space="0" w:color="auto"/>
            <w:left w:val="none" w:sz="0" w:space="0" w:color="auto"/>
            <w:bottom w:val="none" w:sz="0" w:space="0" w:color="auto"/>
            <w:right w:val="none" w:sz="0" w:space="0" w:color="auto"/>
          </w:divBdr>
        </w:div>
        <w:div w:id="2125541155">
          <w:marLeft w:val="0"/>
          <w:marRight w:val="0"/>
          <w:marTop w:val="0"/>
          <w:marBottom w:val="0"/>
          <w:divBdr>
            <w:top w:val="none" w:sz="0" w:space="0" w:color="auto"/>
            <w:left w:val="none" w:sz="0" w:space="0" w:color="auto"/>
            <w:bottom w:val="none" w:sz="0" w:space="0" w:color="auto"/>
            <w:right w:val="none" w:sz="0" w:space="0" w:color="auto"/>
          </w:divBdr>
        </w:div>
        <w:div w:id="1553879094">
          <w:marLeft w:val="0"/>
          <w:marRight w:val="0"/>
          <w:marTop w:val="0"/>
          <w:marBottom w:val="0"/>
          <w:divBdr>
            <w:top w:val="none" w:sz="0" w:space="0" w:color="auto"/>
            <w:left w:val="none" w:sz="0" w:space="0" w:color="auto"/>
            <w:bottom w:val="none" w:sz="0" w:space="0" w:color="auto"/>
            <w:right w:val="none" w:sz="0" w:space="0" w:color="auto"/>
          </w:divBdr>
        </w:div>
        <w:div w:id="1201163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nstagram.com/ankaramedipolerasmusoffice/" TargetMode="External"/><Relationship Id="rId2" Type="http://schemas.openxmlformats.org/officeDocument/2006/relationships/hyperlink" Target="https://www.instagram.com/ankaramedipolerasmusoffice/?igshid=MzRlODBiNWFlZA" TargetMode="External"/><Relationship Id="rId1" Type="http://schemas.openxmlformats.org/officeDocument/2006/relationships/hyperlink" Target="https://www.instagram.com/ankaramedipolerasmusoffice/" TargetMode="External"/></Relationship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microsoft.com/office/2011/relationships/commentsExtended" Target="commentsExtended.xml"/><Relationship Id="rId26" Type="http://schemas.openxmlformats.org/officeDocument/2006/relationships/hyperlink" Target="https://ankaramedipol.edu.tr/wp-content/uploads/2023/06/8-ROAD-MAP.pdf" TargetMode="External"/><Relationship Id="rId39" Type="http://schemas.openxmlformats.org/officeDocument/2006/relationships/hyperlink" Target="https://ankaramedipol.edu.tr/wp-content/uploads/2023/01/Erasmus-YonergesiRV3.pdf" TargetMode="External"/><Relationship Id="rId21" Type="http://schemas.openxmlformats.org/officeDocument/2006/relationships/hyperlink" Target="https://ankaramedipol.edu.tr/erasmus/outgoing-student-2/?lang=en" TargetMode="External"/><Relationship Id="rId34" Type="http://schemas.openxmlformats.org/officeDocument/2006/relationships/hyperlink" Target="https://ankaramedipol.edu.tr/erasmus/?lang=en" TargetMode="External"/><Relationship Id="rId42" Type="http://schemas.openxmlformats.org/officeDocument/2006/relationships/hyperlink" Target="https://mebis.ankaramedipol.edu.tr/ProgramBilgi?lang=en"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karamedipol.edu.tr/wp-content/uploads/2023/06/2-ERASMUS-POLICY-STATEMENT.pdf" TargetMode="External"/><Relationship Id="rId29" Type="http://schemas.openxmlformats.org/officeDocument/2006/relationships/hyperlink" Target="https://turna.ua.gov.tr/turna/Giris.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ankaramedipol.edu.tr/erasmus/?lang=en" TargetMode="External"/><Relationship Id="rId32" Type="http://schemas.openxmlformats.org/officeDocument/2006/relationships/hyperlink" Target="https://ec.europa.eu/info/funding-tenders/opportunities/portal/screen/home" TargetMode="External"/><Relationship Id="rId37" Type="http://schemas.openxmlformats.org/officeDocument/2006/relationships/hyperlink" Target="https://ankaramedipol.edu.tr/erasmus/about-erasmus-program/?lang=en" TargetMode="External"/><Relationship Id="rId40" Type="http://schemas.openxmlformats.org/officeDocument/2006/relationships/hyperlink" Target="https://ankaramedipol.edu.tr/wp-content/uploads/2023/01/Erasmus-YonergesiRV3.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uagovtr.sharepoint.com/:f:/s/ErasmusNet/Ep40-YhEA6tIpMN9usYJjd4Bw6KMR6WPI3RSb9M5VaKz3w?e=oBE9ns" TargetMode="External"/><Relationship Id="rId28" Type="http://schemas.openxmlformats.org/officeDocument/2006/relationships/hyperlink" Target="https://turnaportal.ua.gov.tr/giris?returnUrl=%2Fyetkisecim%3FreturnUrl%3D%252Fyetkisecim%252Fyetkisecim" TargetMode="External"/><Relationship Id="rId36" Type="http://schemas.openxmlformats.org/officeDocument/2006/relationships/hyperlink" Target="https://turnaportal.ua.gov.tr/" TargetMode="External"/><Relationship Id="rId10" Type="http://schemas.openxmlformats.org/officeDocument/2006/relationships/hyperlink" Target="mailto:erasmus@ankaramedipol.edu.tr" TargetMode="External"/><Relationship Id="rId19" Type="http://schemas.microsoft.com/office/2016/09/relationships/commentsIds" Target="commentsIds.xml"/><Relationship Id="rId31" Type="http://schemas.openxmlformats.org/officeDocument/2006/relationships/hyperlink" Target="https://ewp-dashboard.e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mze.cicek@ankaramedipol.edu.tr" TargetMode="External"/><Relationship Id="rId14" Type="http://schemas.openxmlformats.org/officeDocument/2006/relationships/diagramColors" Target="diagrams/colors1.xml"/><Relationship Id="rId22" Type="http://schemas.openxmlformats.org/officeDocument/2006/relationships/hyperlink" Target="https://uluslararasi.yok.gov.tr/documentFiles/17528431744.Y&#252;ksek&#246;&#287;retimde%20Uluslararas&#305;la&#351;ma%20Strateji%20Belgesi%202024-2028.pdf" TargetMode="External"/><Relationship Id="rId27" Type="http://schemas.openxmlformats.org/officeDocument/2006/relationships/hyperlink" Target="https://webgate.ec.europa.eu/beneficiary-module/project/" TargetMode="External"/><Relationship Id="rId30" Type="http://schemas.openxmlformats.org/officeDocument/2006/relationships/hyperlink" Target="https://academy.europa.eu/" TargetMode="External"/><Relationship Id="rId35" Type="http://schemas.openxmlformats.org/officeDocument/2006/relationships/hyperlink" Target="https://instagram.com/ankaramedipolerasmusoffice?igshid=MzRlODBiNWFlZA" TargetMode="External"/><Relationship Id="rId43" Type="http://schemas.openxmlformats.org/officeDocument/2006/relationships/hyperlink" Target="https://ankaramedipol.edu.tr/wp-content/uploads/2023/06/INFORMATION-PACKAGE-FOR-INCOMING-STUDENTS.pdf" TargetMode="External"/><Relationship Id="rId48" Type="http://schemas.openxmlformats.org/officeDocument/2006/relationships/theme" Target="theme/theme1.xml"/><Relationship Id="rId8" Type="http://schemas.openxmlformats.org/officeDocument/2006/relationships/hyperlink" Target="mailto:erasmus@ankaramedipol.edu.tr"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comments" Target="comments.xml"/><Relationship Id="rId25" Type="http://schemas.openxmlformats.org/officeDocument/2006/relationships/hyperlink" Target="https://ankaramedipol.edu.tr/wp-content/uploads/2026/02/ERASMUS-AGREEMENTS-2025-2026-1.pdf" TargetMode="External"/><Relationship Id="rId33" Type="http://schemas.openxmlformats.org/officeDocument/2006/relationships/hyperlink" Target="https://ebys.ankaramedipol.edu.tr/dys/documentmanagement/default.htm" TargetMode="External"/><Relationship Id="rId38" Type="http://schemas.openxmlformats.org/officeDocument/2006/relationships/hyperlink" Target="https://ankaramedipol.edu.tr/wp-content/uploads/2023/06/1-ERASMUS-CHARTER.pdf" TargetMode="External"/><Relationship Id="rId46" Type="http://schemas.openxmlformats.org/officeDocument/2006/relationships/fontTable" Target="fontTable.xml"/><Relationship Id="rId20" Type="http://schemas.microsoft.com/office/2018/08/relationships/commentsExtensible" Target="commentsExtensible.xml"/><Relationship Id="rId41" Type="http://schemas.openxmlformats.org/officeDocument/2006/relationships/hyperlink" Target="https://ankaramedipol.edu.tr/wp-content/uploads/2023/06/INFORMATION-PACKAGE-FOR-INCOMING-STUD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42A567-1E08-48B5-AFDD-5AFA37C04C8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341225A7-1EF8-4E87-A14E-9783BA2F081A}">
      <dgm:prSet phldrT="[Metin]" custT="1"/>
      <dgm:spPr>
        <a:xfrm>
          <a:off x="1722296" y="1405"/>
          <a:ext cx="5042182" cy="2491393"/>
        </a:xfrm>
        <a:prstGeom prst="rect">
          <a:avLst/>
        </a:prstGeom>
      </dgm:spPr>
      <dgm:t>
        <a:bodyPr/>
        <a:lstStyle/>
        <a:p>
          <a:r>
            <a:rPr lang="tr-TR" sz="1200">
              <a:latin typeface="Times New Roman" panose="02020603050405020304" pitchFamily="18" charset="0"/>
              <a:ea typeface="Tahoma" panose="020B0604030504040204" pitchFamily="34" charset="0"/>
              <a:cs typeface="Times New Roman" panose="02020603050405020304" pitchFamily="18" charset="0"/>
            </a:rPr>
            <a:t>Errasmus Kurum Koordinatörü</a:t>
          </a:r>
        </a:p>
      </dgm:t>
    </dgm:pt>
    <dgm:pt modelId="{CB64A9A1-E080-4AE3-A76A-B07757A4084B}" type="parTrans" cxnId="{72FC3CD9-1B65-4F43-B07F-61598D7AEDA3}">
      <dgm:prSet/>
      <dgm:spPr/>
      <dgm:t>
        <a:bodyPr/>
        <a:lstStyle/>
        <a:p>
          <a:endParaRPr lang="tr-TR">
            <a:latin typeface="Tahoma" panose="020B0604030504040204" pitchFamily="34" charset="0"/>
            <a:ea typeface="Tahoma" panose="020B0604030504040204" pitchFamily="34" charset="0"/>
            <a:cs typeface="Tahoma" panose="020B0604030504040204" pitchFamily="34" charset="0"/>
          </a:endParaRPr>
        </a:p>
      </dgm:t>
    </dgm:pt>
    <dgm:pt modelId="{0ECC6627-E4B8-408F-A456-545A5CEDC6B2}" type="sibTrans" cxnId="{72FC3CD9-1B65-4F43-B07F-61598D7AEDA3}">
      <dgm:prSet/>
      <dgm:spPr/>
      <dgm:t>
        <a:bodyPr/>
        <a:lstStyle/>
        <a:p>
          <a:endParaRPr lang="tr-TR">
            <a:latin typeface="Tahoma" panose="020B0604030504040204" pitchFamily="34" charset="0"/>
            <a:ea typeface="Tahoma" panose="020B0604030504040204" pitchFamily="34" charset="0"/>
            <a:cs typeface="Tahoma" panose="020B0604030504040204" pitchFamily="34" charset="0"/>
          </a:endParaRPr>
        </a:p>
      </dgm:t>
    </dgm:pt>
    <dgm:pt modelId="{01441B11-A845-4D4B-B3BE-D23C4082CD8D}">
      <dgm:prSet phldrT="[Metin]" custT="1"/>
      <dgm:spPr>
        <a:xfrm>
          <a:off x="123030" y="3246312"/>
          <a:ext cx="3677740" cy="1838870"/>
        </a:xfrm>
        <a:prstGeom prst="rect">
          <a:avLst/>
        </a:prstGeom>
      </dgm:spPr>
      <dgm:t>
        <a:bodyPr/>
        <a:lstStyle/>
        <a:p>
          <a:r>
            <a:rPr lang="tr-TR" sz="1200">
              <a:latin typeface="Times New Roman" panose="02020603050405020304" pitchFamily="18" charset="0"/>
              <a:ea typeface="Tahoma" panose="020B0604030504040204" pitchFamily="34" charset="0"/>
              <a:cs typeface="Times New Roman" panose="02020603050405020304" pitchFamily="18" charset="0"/>
            </a:rPr>
            <a:t>Uzman</a:t>
          </a:r>
        </a:p>
      </dgm:t>
    </dgm:pt>
    <dgm:pt modelId="{E66F62BD-4A10-4EBC-88C7-95AE9A8A1D58}" type="parTrans" cxnId="{01D6D500-2B1F-43DF-A811-1BFB030757AF}">
      <dgm:prSet/>
      <dgm:spPr>
        <a:xfrm>
          <a:off x="1961901" y="2492798"/>
          <a:ext cx="2281486" cy="753513"/>
        </a:xfrm>
        <a:custGeom>
          <a:avLst/>
          <a:gdLst/>
          <a:ahLst/>
          <a:cxnLst/>
          <a:rect l="0" t="0" r="0" b="0"/>
          <a:pathLst>
            <a:path>
              <a:moveTo>
                <a:pt x="2281486" y="0"/>
              </a:moveTo>
              <a:lnTo>
                <a:pt x="2281486" y="367351"/>
              </a:lnTo>
              <a:lnTo>
                <a:pt x="0" y="367351"/>
              </a:lnTo>
              <a:lnTo>
                <a:pt x="0" y="753513"/>
              </a:lnTo>
            </a:path>
          </a:pathLst>
        </a:custGeom>
      </dgm:spPr>
      <dgm:t>
        <a:bodyPr/>
        <a:lstStyle/>
        <a:p>
          <a:endParaRPr lang="tr-TR">
            <a:latin typeface="Tahoma" panose="020B0604030504040204" pitchFamily="34" charset="0"/>
            <a:ea typeface="Tahoma" panose="020B0604030504040204" pitchFamily="34" charset="0"/>
            <a:cs typeface="Tahoma" panose="020B0604030504040204" pitchFamily="34" charset="0"/>
          </a:endParaRPr>
        </a:p>
      </dgm:t>
    </dgm:pt>
    <dgm:pt modelId="{24DF3E76-E5E6-438A-B9A8-4C54B5C34CB0}" type="sibTrans" cxnId="{01D6D500-2B1F-43DF-A811-1BFB030757AF}">
      <dgm:prSet/>
      <dgm:spPr/>
      <dgm:t>
        <a:bodyPr/>
        <a:lstStyle/>
        <a:p>
          <a:endParaRPr lang="tr-TR">
            <a:latin typeface="Tahoma" panose="020B0604030504040204" pitchFamily="34" charset="0"/>
            <a:ea typeface="Tahoma" panose="020B0604030504040204" pitchFamily="34" charset="0"/>
            <a:cs typeface="Tahoma" panose="020B0604030504040204" pitchFamily="34" charset="0"/>
          </a:endParaRPr>
        </a:p>
      </dgm:t>
    </dgm:pt>
    <dgm:pt modelId="{58D7AFBA-89E6-478C-A25F-3EEB20A09E3F}">
      <dgm:prSet phldrT="[Metin]" custT="1"/>
      <dgm:spPr>
        <a:xfrm>
          <a:off x="123030" y="3246312"/>
          <a:ext cx="3677740" cy="1838870"/>
        </a:xfrm>
      </dgm:spPr>
      <dgm:t>
        <a:bodyPr/>
        <a:lstStyle/>
        <a:p>
          <a:r>
            <a:rPr lang="tr-TR" sz="1200">
              <a:latin typeface="Times New Roman" panose="02020603050405020304" pitchFamily="18" charset="0"/>
              <a:ea typeface="Tahoma" panose="020B0604030504040204" pitchFamily="34" charset="0"/>
              <a:cs typeface="Times New Roman" panose="02020603050405020304" pitchFamily="18" charset="0"/>
            </a:rPr>
            <a:t>Bölüm/Fakülte Koordinatörleri</a:t>
          </a:r>
        </a:p>
      </dgm:t>
    </dgm:pt>
    <dgm:pt modelId="{70CD5253-8BEE-4541-8D31-BEC56E735860}" type="parTrans" cxnId="{D9285ADF-201E-4BFC-B181-D5CFF2E0A285}">
      <dgm:prSet/>
      <dgm:spPr/>
      <dgm:t>
        <a:bodyPr/>
        <a:lstStyle/>
        <a:p>
          <a:endParaRPr lang="tr-TR"/>
        </a:p>
      </dgm:t>
    </dgm:pt>
    <dgm:pt modelId="{6DE5611E-E4D7-49B6-879A-482CC5A34773}" type="sibTrans" cxnId="{D9285ADF-201E-4BFC-B181-D5CFF2E0A285}">
      <dgm:prSet/>
      <dgm:spPr/>
      <dgm:t>
        <a:bodyPr/>
        <a:lstStyle/>
        <a:p>
          <a:endParaRPr lang="tr-TR"/>
        </a:p>
      </dgm:t>
    </dgm:pt>
    <dgm:pt modelId="{6237C4FE-2A81-41DB-9C3A-5A69EA31D23E}">
      <dgm:prSet phldrT="[Metin]" custT="1"/>
      <dgm:spPr>
        <a:xfrm>
          <a:off x="1722296" y="1405"/>
          <a:ext cx="5042182" cy="2491393"/>
        </a:xfrm>
      </dgm:spPr>
      <dgm:t>
        <a:bodyPr/>
        <a:lstStyle/>
        <a:p>
          <a:r>
            <a:rPr lang="tr-TR" sz="1200">
              <a:latin typeface="Times New Roman" panose="02020603050405020304" pitchFamily="18" charset="0"/>
              <a:ea typeface="Tahoma" panose="020B0604030504040204" pitchFamily="34" charset="0"/>
              <a:cs typeface="Times New Roman" panose="02020603050405020304" pitchFamily="18" charset="0"/>
            </a:rPr>
            <a:t>Rektör/Rektör Yardımcısı</a:t>
          </a:r>
        </a:p>
      </dgm:t>
    </dgm:pt>
    <dgm:pt modelId="{DC02CAF2-DCB7-48A1-93F6-6D8030DA2CAC}" type="parTrans" cxnId="{2A1F92A1-1DF5-4E5B-85E4-11B71B6CBFF9}">
      <dgm:prSet/>
      <dgm:spPr/>
      <dgm:t>
        <a:bodyPr/>
        <a:lstStyle/>
        <a:p>
          <a:endParaRPr lang="tr-TR"/>
        </a:p>
      </dgm:t>
    </dgm:pt>
    <dgm:pt modelId="{78044460-B3F3-4C0E-B106-3B317A368A5D}" type="sibTrans" cxnId="{2A1F92A1-1DF5-4E5B-85E4-11B71B6CBFF9}">
      <dgm:prSet/>
      <dgm:spPr/>
      <dgm:t>
        <a:bodyPr/>
        <a:lstStyle/>
        <a:p>
          <a:endParaRPr lang="tr-TR"/>
        </a:p>
      </dgm:t>
    </dgm:pt>
    <dgm:pt modelId="{7723ADB1-AD02-4D1E-A589-B29B9FB4F61F}">
      <dgm:prSet phldrT="[Metin]" custT="1"/>
      <dgm:spPr>
        <a:xfrm>
          <a:off x="123030" y="3246312"/>
          <a:ext cx="3677740" cy="1838870"/>
        </a:xfrm>
      </dgm:spPr>
      <dgm:t>
        <a:bodyPr/>
        <a:lstStyle/>
        <a:p>
          <a:r>
            <a:rPr lang="tr-TR" sz="1100">
              <a:latin typeface="Times New Roman" panose="02020603050405020304" pitchFamily="18" charset="0"/>
              <a:ea typeface="Tahoma" panose="020B0604030504040204" pitchFamily="34" charset="0"/>
              <a:cs typeface="Times New Roman" panose="02020603050405020304" pitchFamily="18" charset="0"/>
            </a:rPr>
            <a:t>Uzman Yardımcısı</a:t>
          </a:r>
        </a:p>
      </dgm:t>
    </dgm:pt>
    <dgm:pt modelId="{20994B75-F57D-4CE9-B968-59168E2E2C7D}" type="parTrans" cxnId="{96454CA0-3521-406E-93A6-BF3D0877C678}">
      <dgm:prSet/>
      <dgm:spPr/>
      <dgm:t>
        <a:bodyPr/>
        <a:lstStyle/>
        <a:p>
          <a:endParaRPr lang="tr-TR"/>
        </a:p>
      </dgm:t>
    </dgm:pt>
    <dgm:pt modelId="{0D56487E-30D8-4758-BC23-14BBA372E886}" type="sibTrans" cxnId="{96454CA0-3521-406E-93A6-BF3D0877C678}">
      <dgm:prSet/>
      <dgm:spPr/>
      <dgm:t>
        <a:bodyPr/>
        <a:lstStyle/>
        <a:p>
          <a:endParaRPr lang="tr-TR"/>
        </a:p>
      </dgm:t>
    </dgm:pt>
    <dgm:pt modelId="{A9982B22-A1DB-4F46-8764-B0BF275A3B67}" type="pres">
      <dgm:prSet presAssocID="{5942A567-1E08-48B5-AFDD-5AFA37C04C8B}" presName="hierChild1" presStyleCnt="0">
        <dgm:presLayoutVars>
          <dgm:orgChart val="1"/>
          <dgm:chPref val="1"/>
          <dgm:dir/>
          <dgm:animOne val="branch"/>
          <dgm:animLvl val="lvl"/>
          <dgm:resizeHandles/>
        </dgm:presLayoutVars>
      </dgm:prSet>
      <dgm:spPr/>
    </dgm:pt>
    <dgm:pt modelId="{07E2886E-2C6D-473C-9C8C-8F7FDD2DD6B1}" type="pres">
      <dgm:prSet presAssocID="{341225A7-1EF8-4E87-A14E-9783BA2F081A}" presName="hierRoot1" presStyleCnt="0">
        <dgm:presLayoutVars>
          <dgm:hierBranch val="init"/>
        </dgm:presLayoutVars>
      </dgm:prSet>
      <dgm:spPr/>
    </dgm:pt>
    <dgm:pt modelId="{452DF13B-0A2E-4998-BCE7-2E9881D55824}" type="pres">
      <dgm:prSet presAssocID="{341225A7-1EF8-4E87-A14E-9783BA2F081A}" presName="rootComposite1" presStyleCnt="0"/>
      <dgm:spPr/>
    </dgm:pt>
    <dgm:pt modelId="{D8C81015-FEC9-4973-96EA-2664653267DC}" type="pres">
      <dgm:prSet presAssocID="{341225A7-1EF8-4E87-A14E-9783BA2F081A}" presName="rootText1" presStyleLbl="node0" presStyleIdx="0" presStyleCnt="3" custScaleX="133000" custScaleY="47048" custLinFactX="571" custLinFactNeighborX="100000" custLinFactNeighborY="-9979">
        <dgm:presLayoutVars>
          <dgm:chPref val="3"/>
        </dgm:presLayoutVars>
      </dgm:prSet>
      <dgm:spPr/>
    </dgm:pt>
    <dgm:pt modelId="{C431E60A-74A8-4FF9-BCD6-BFFF3E08EF76}" type="pres">
      <dgm:prSet presAssocID="{341225A7-1EF8-4E87-A14E-9783BA2F081A}" presName="rootConnector1" presStyleLbl="node1" presStyleIdx="0" presStyleCnt="0"/>
      <dgm:spPr/>
    </dgm:pt>
    <dgm:pt modelId="{62E0FFBA-F944-4793-9CAE-E8A349AC40A5}" type="pres">
      <dgm:prSet presAssocID="{341225A7-1EF8-4E87-A14E-9783BA2F081A}" presName="hierChild2" presStyleCnt="0"/>
      <dgm:spPr/>
    </dgm:pt>
    <dgm:pt modelId="{8F7EC0F7-2E23-46B5-A8A0-2AF2CB83D50B}" type="pres">
      <dgm:prSet presAssocID="{E66F62BD-4A10-4EBC-88C7-95AE9A8A1D58}" presName="Name37" presStyleLbl="parChTrans1D2" presStyleIdx="0" presStyleCnt="2"/>
      <dgm:spPr/>
    </dgm:pt>
    <dgm:pt modelId="{282A23A6-6564-4DF4-9903-C9B6B9349C21}" type="pres">
      <dgm:prSet presAssocID="{01441B11-A845-4D4B-B3BE-D23C4082CD8D}" presName="hierRoot2" presStyleCnt="0">
        <dgm:presLayoutVars>
          <dgm:hierBranch val="init"/>
        </dgm:presLayoutVars>
      </dgm:prSet>
      <dgm:spPr/>
    </dgm:pt>
    <dgm:pt modelId="{DD98277D-4975-47B4-87EA-6B3497D91463}" type="pres">
      <dgm:prSet presAssocID="{01441B11-A845-4D4B-B3BE-D23C4082CD8D}" presName="rootComposite" presStyleCnt="0"/>
      <dgm:spPr/>
    </dgm:pt>
    <dgm:pt modelId="{60805A0D-1C49-48EC-B8BD-153CB13504FE}" type="pres">
      <dgm:prSet presAssocID="{01441B11-A845-4D4B-B3BE-D23C4082CD8D}" presName="rootText" presStyleLbl="node2" presStyleIdx="0" presStyleCnt="2" custScaleX="46154" custScaleY="73736" custLinFactNeighborX="10592" custLinFactNeighborY="18010">
        <dgm:presLayoutVars>
          <dgm:chPref val="3"/>
        </dgm:presLayoutVars>
      </dgm:prSet>
      <dgm:spPr/>
    </dgm:pt>
    <dgm:pt modelId="{06B5E0B7-1A31-4D18-85A5-500BEF5C0EEC}" type="pres">
      <dgm:prSet presAssocID="{01441B11-A845-4D4B-B3BE-D23C4082CD8D}" presName="rootConnector" presStyleLbl="node2" presStyleIdx="0" presStyleCnt="2"/>
      <dgm:spPr/>
    </dgm:pt>
    <dgm:pt modelId="{D4C81CDD-8371-47F9-B383-8A800026464B}" type="pres">
      <dgm:prSet presAssocID="{01441B11-A845-4D4B-B3BE-D23C4082CD8D}" presName="hierChild4" presStyleCnt="0"/>
      <dgm:spPr/>
    </dgm:pt>
    <dgm:pt modelId="{BC6A65BC-2AAA-4A7A-AD13-873AC0BDD6B6}" type="pres">
      <dgm:prSet presAssocID="{01441B11-A845-4D4B-B3BE-D23C4082CD8D}" presName="hierChild5" presStyleCnt="0"/>
      <dgm:spPr/>
    </dgm:pt>
    <dgm:pt modelId="{470E3E61-D310-4166-97A8-294FA0DC3117}" type="pres">
      <dgm:prSet presAssocID="{70CD5253-8BEE-4541-8D31-BEC56E735860}" presName="Name37" presStyleLbl="parChTrans1D2" presStyleIdx="1" presStyleCnt="2"/>
      <dgm:spPr/>
    </dgm:pt>
    <dgm:pt modelId="{E77D72EB-5EAA-4962-9373-DF9A099C87C0}" type="pres">
      <dgm:prSet presAssocID="{58D7AFBA-89E6-478C-A25F-3EEB20A09E3F}" presName="hierRoot2" presStyleCnt="0">
        <dgm:presLayoutVars>
          <dgm:hierBranch/>
        </dgm:presLayoutVars>
      </dgm:prSet>
      <dgm:spPr/>
    </dgm:pt>
    <dgm:pt modelId="{F1334130-C540-4B1F-BC22-6AC164FDCE74}" type="pres">
      <dgm:prSet presAssocID="{58D7AFBA-89E6-478C-A25F-3EEB20A09E3F}" presName="rootComposite" presStyleCnt="0"/>
      <dgm:spPr/>
    </dgm:pt>
    <dgm:pt modelId="{44A9F74A-D3E6-44C6-AC5E-B5FEE99F5F46}" type="pres">
      <dgm:prSet presAssocID="{58D7AFBA-89E6-478C-A25F-3EEB20A09E3F}" presName="rootText" presStyleLbl="node2" presStyleIdx="1" presStyleCnt="2" custScaleX="70835" custScaleY="73839" custLinFactX="34925" custLinFactNeighborX="100000" custLinFactNeighborY="1752">
        <dgm:presLayoutVars>
          <dgm:chPref val="3"/>
        </dgm:presLayoutVars>
      </dgm:prSet>
      <dgm:spPr>
        <a:prstGeom prst="rect">
          <a:avLst/>
        </a:prstGeom>
      </dgm:spPr>
    </dgm:pt>
    <dgm:pt modelId="{4355413A-4CCA-4BE5-B5AA-9FBA4EAFC43D}" type="pres">
      <dgm:prSet presAssocID="{58D7AFBA-89E6-478C-A25F-3EEB20A09E3F}" presName="rootConnector" presStyleLbl="node2" presStyleIdx="1" presStyleCnt="2"/>
      <dgm:spPr/>
    </dgm:pt>
    <dgm:pt modelId="{28CA94D1-1461-4359-89D8-44B707FF30AF}" type="pres">
      <dgm:prSet presAssocID="{58D7AFBA-89E6-478C-A25F-3EEB20A09E3F}" presName="hierChild4" presStyleCnt="0"/>
      <dgm:spPr/>
    </dgm:pt>
    <dgm:pt modelId="{DB0E23B1-FFC1-4C0F-8EA8-B950EA9C61EB}" type="pres">
      <dgm:prSet presAssocID="{58D7AFBA-89E6-478C-A25F-3EEB20A09E3F}" presName="hierChild5" presStyleCnt="0"/>
      <dgm:spPr/>
    </dgm:pt>
    <dgm:pt modelId="{29289BE8-B01C-420A-9F0A-2B4B9E66E76C}" type="pres">
      <dgm:prSet presAssocID="{341225A7-1EF8-4E87-A14E-9783BA2F081A}" presName="hierChild3" presStyleCnt="0"/>
      <dgm:spPr/>
    </dgm:pt>
    <dgm:pt modelId="{9E79BC53-7272-43F4-B1CC-9FEED5BCAC43}" type="pres">
      <dgm:prSet presAssocID="{6237C4FE-2A81-41DB-9C3A-5A69EA31D23E}" presName="hierRoot1" presStyleCnt="0">
        <dgm:presLayoutVars>
          <dgm:hierBranch val="init"/>
        </dgm:presLayoutVars>
      </dgm:prSet>
      <dgm:spPr/>
    </dgm:pt>
    <dgm:pt modelId="{2889101C-6CE5-4787-AF52-0EFEE6A3FF64}" type="pres">
      <dgm:prSet presAssocID="{6237C4FE-2A81-41DB-9C3A-5A69EA31D23E}" presName="rootComposite1" presStyleCnt="0"/>
      <dgm:spPr/>
    </dgm:pt>
    <dgm:pt modelId="{A687DD68-3E98-4CD4-8F70-6F5842A5EB23}" type="pres">
      <dgm:prSet presAssocID="{6237C4FE-2A81-41DB-9C3A-5A69EA31D23E}" presName="rootText1" presStyleLbl="node0" presStyleIdx="1" presStyleCnt="3" custScaleX="96990" custScaleY="47487" custLinFactNeighborX="-45640" custLinFactNeighborY="-92817">
        <dgm:presLayoutVars>
          <dgm:chPref val="3"/>
        </dgm:presLayoutVars>
      </dgm:prSet>
      <dgm:spPr>
        <a:prstGeom prst="rect">
          <a:avLst/>
        </a:prstGeom>
      </dgm:spPr>
    </dgm:pt>
    <dgm:pt modelId="{8E2BC82E-07B0-4515-8E60-DFD1ACD36D90}" type="pres">
      <dgm:prSet presAssocID="{6237C4FE-2A81-41DB-9C3A-5A69EA31D23E}" presName="rootConnector1" presStyleLbl="node1" presStyleIdx="0" presStyleCnt="0"/>
      <dgm:spPr/>
    </dgm:pt>
    <dgm:pt modelId="{2F6145A9-3203-41E5-96D7-79AF4E459A88}" type="pres">
      <dgm:prSet presAssocID="{6237C4FE-2A81-41DB-9C3A-5A69EA31D23E}" presName="hierChild2" presStyleCnt="0"/>
      <dgm:spPr/>
    </dgm:pt>
    <dgm:pt modelId="{267EE4B5-83AD-4984-9648-04DEC4DD17EB}" type="pres">
      <dgm:prSet presAssocID="{6237C4FE-2A81-41DB-9C3A-5A69EA31D23E}" presName="hierChild3" presStyleCnt="0"/>
      <dgm:spPr/>
    </dgm:pt>
    <dgm:pt modelId="{CF47C463-4741-43F3-AA10-493D7BB856B7}" type="pres">
      <dgm:prSet presAssocID="{7723ADB1-AD02-4D1E-A589-B29B9FB4F61F}" presName="hierRoot1" presStyleCnt="0">
        <dgm:presLayoutVars>
          <dgm:hierBranch val="init"/>
        </dgm:presLayoutVars>
      </dgm:prSet>
      <dgm:spPr/>
    </dgm:pt>
    <dgm:pt modelId="{E8EB0C3C-CC3A-4BF5-816E-02A695C4FCBF}" type="pres">
      <dgm:prSet presAssocID="{7723ADB1-AD02-4D1E-A589-B29B9FB4F61F}" presName="rootComposite1" presStyleCnt="0"/>
      <dgm:spPr/>
    </dgm:pt>
    <dgm:pt modelId="{21AFA2D6-265F-4CFC-B1BC-A68954C77593}" type="pres">
      <dgm:prSet presAssocID="{7723ADB1-AD02-4D1E-A589-B29B9FB4F61F}" presName="rootText1" presStyleLbl="node0" presStyleIdx="2" presStyleCnt="3" custScaleX="46154" custScaleY="64909" custLinFactX="-83938" custLinFactY="12126" custLinFactNeighborX="-100000" custLinFactNeighborY="100000">
        <dgm:presLayoutVars>
          <dgm:chPref val="3"/>
        </dgm:presLayoutVars>
      </dgm:prSet>
      <dgm:spPr>
        <a:prstGeom prst="rect">
          <a:avLst/>
        </a:prstGeom>
      </dgm:spPr>
    </dgm:pt>
    <dgm:pt modelId="{F797AD75-0933-421E-A6AA-E6F35A2D318A}" type="pres">
      <dgm:prSet presAssocID="{7723ADB1-AD02-4D1E-A589-B29B9FB4F61F}" presName="rootConnector1" presStyleLbl="node1" presStyleIdx="0" presStyleCnt="0"/>
      <dgm:spPr/>
    </dgm:pt>
    <dgm:pt modelId="{678B79D6-7D1C-41C0-83FE-51E8ABD67B48}" type="pres">
      <dgm:prSet presAssocID="{7723ADB1-AD02-4D1E-A589-B29B9FB4F61F}" presName="hierChild2" presStyleCnt="0"/>
      <dgm:spPr/>
    </dgm:pt>
    <dgm:pt modelId="{A2CA50CA-4B47-4F9D-AE4E-F82C2AC33E98}" type="pres">
      <dgm:prSet presAssocID="{7723ADB1-AD02-4D1E-A589-B29B9FB4F61F}" presName="hierChild3" presStyleCnt="0"/>
      <dgm:spPr/>
    </dgm:pt>
  </dgm:ptLst>
  <dgm:cxnLst>
    <dgm:cxn modelId="{01D6D500-2B1F-43DF-A811-1BFB030757AF}" srcId="{341225A7-1EF8-4E87-A14E-9783BA2F081A}" destId="{01441B11-A845-4D4B-B3BE-D23C4082CD8D}" srcOrd="0" destOrd="0" parTransId="{E66F62BD-4A10-4EBC-88C7-95AE9A8A1D58}" sibTransId="{24DF3E76-E5E6-438A-B9A8-4C54B5C34CB0}"/>
    <dgm:cxn modelId="{FA016209-8E02-4A9C-88BD-9FEA77899979}" type="presOf" srcId="{7723ADB1-AD02-4D1E-A589-B29B9FB4F61F}" destId="{F797AD75-0933-421E-A6AA-E6F35A2D318A}" srcOrd="1" destOrd="0" presId="urn:microsoft.com/office/officeart/2005/8/layout/orgChart1"/>
    <dgm:cxn modelId="{7BCDFF0E-F077-402B-8745-D39E8B642CC5}" type="presOf" srcId="{341225A7-1EF8-4E87-A14E-9783BA2F081A}" destId="{C431E60A-74A8-4FF9-BCD6-BFFF3E08EF76}" srcOrd="1" destOrd="0" presId="urn:microsoft.com/office/officeart/2005/8/layout/orgChart1"/>
    <dgm:cxn modelId="{CD764D11-8D29-45E6-8BD5-F0F8DF78BE00}" type="presOf" srcId="{01441B11-A845-4D4B-B3BE-D23C4082CD8D}" destId="{06B5E0B7-1A31-4D18-85A5-500BEF5C0EEC}" srcOrd="1" destOrd="0" presId="urn:microsoft.com/office/officeart/2005/8/layout/orgChart1"/>
    <dgm:cxn modelId="{EEE4F216-2E05-4906-B4AB-447B5CD2B770}" type="presOf" srcId="{E66F62BD-4A10-4EBC-88C7-95AE9A8A1D58}" destId="{8F7EC0F7-2E23-46B5-A8A0-2AF2CB83D50B}" srcOrd="0" destOrd="0" presId="urn:microsoft.com/office/officeart/2005/8/layout/orgChart1"/>
    <dgm:cxn modelId="{6C9E2530-6528-455F-A778-ADD13CFAEEA7}" type="presOf" srcId="{01441B11-A845-4D4B-B3BE-D23C4082CD8D}" destId="{60805A0D-1C49-48EC-B8BD-153CB13504FE}" srcOrd="0" destOrd="0" presId="urn:microsoft.com/office/officeart/2005/8/layout/orgChart1"/>
    <dgm:cxn modelId="{EECF3F64-C88A-42FB-96C2-0C80F6BA35BB}" type="presOf" srcId="{58D7AFBA-89E6-478C-A25F-3EEB20A09E3F}" destId="{44A9F74A-D3E6-44C6-AC5E-B5FEE99F5F46}" srcOrd="0" destOrd="0" presId="urn:microsoft.com/office/officeart/2005/8/layout/orgChart1"/>
    <dgm:cxn modelId="{167C2677-0C8E-4B2D-A47F-C70F413895FB}" type="presOf" srcId="{70CD5253-8BEE-4541-8D31-BEC56E735860}" destId="{470E3E61-D310-4166-97A8-294FA0DC3117}" srcOrd="0" destOrd="0" presId="urn:microsoft.com/office/officeart/2005/8/layout/orgChart1"/>
    <dgm:cxn modelId="{9F2E0B7E-7900-46E0-9EA4-90E742AAF89D}" type="presOf" srcId="{341225A7-1EF8-4E87-A14E-9783BA2F081A}" destId="{D8C81015-FEC9-4973-96EA-2664653267DC}" srcOrd="0" destOrd="0" presId="urn:microsoft.com/office/officeart/2005/8/layout/orgChart1"/>
    <dgm:cxn modelId="{FF05A682-7F95-4F41-BC74-7E2F08DFBCD3}" type="presOf" srcId="{6237C4FE-2A81-41DB-9C3A-5A69EA31D23E}" destId="{A687DD68-3E98-4CD4-8F70-6F5842A5EB23}" srcOrd="0" destOrd="0" presId="urn:microsoft.com/office/officeart/2005/8/layout/orgChart1"/>
    <dgm:cxn modelId="{86740F97-8AAC-432C-AE0C-3D8C6953BC5C}" type="presOf" srcId="{7723ADB1-AD02-4D1E-A589-B29B9FB4F61F}" destId="{21AFA2D6-265F-4CFC-B1BC-A68954C77593}" srcOrd="0" destOrd="0" presId="urn:microsoft.com/office/officeart/2005/8/layout/orgChart1"/>
    <dgm:cxn modelId="{41F79A98-43F2-499B-B4A0-0140532B9ADC}" type="presOf" srcId="{5942A567-1E08-48B5-AFDD-5AFA37C04C8B}" destId="{A9982B22-A1DB-4F46-8764-B0BF275A3B67}" srcOrd="0" destOrd="0" presId="urn:microsoft.com/office/officeart/2005/8/layout/orgChart1"/>
    <dgm:cxn modelId="{96454CA0-3521-406E-93A6-BF3D0877C678}" srcId="{5942A567-1E08-48B5-AFDD-5AFA37C04C8B}" destId="{7723ADB1-AD02-4D1E-A589-B29B9FB4F61F}" srcOrd="2" destOrd="0" parTransId="{20994B75-F57D-4CE9-B968-59168E2E2C7D}" sibTransId="{0D56487E-30D8-4758-BC23-14BBA372E886}"/>
    <dgm:cxn modelId="{2A1F92A1-1DF5-4E5B-85E4-11B71B6CBFF9}" srcId="{5942A567-1E08-48B5-AFDD-5AFA37C04C8B}" destId="{6237C4FE-2A81-41DB-9C3A-5A69EA31D23E}" srcOrd="1" destOrd="0" parTransId="{DC02CAF2-DCB7-48A1-93F6-6D8030DA2CAC}" sibTransId="{78044460-B3F3-4C0E-B106-3B317A368A5D}"/>
    <dgm:cxn modelId="{72FC3CD9-1B65-4F43-B07F-61598D7AEDA3}" srcId="{5942A567-1E08-48B5-AFDD-5AFA37C04C8B}" destId="{341225A7-1EF8-4E87-A14E-9783BA2F081A}" srcOrd="0" destOrd="0" parTransId="{CB64A9A1-E080-4AE3-A76A-B07757A4084B}" sibTransId="{0ECC6627-E4B8-408F-A456-545A5CEDC6B2}"/>
    <dgm:cxn modelId="{D9285ADF-201E-4BFC-B181-D5CFF2E0A285}" srcId="{341225A7-1EF8-4E87-A14E-9783BA2F081A}" destId="{58D7AFBA-89E6-478C-A25F-3EEB20A09E3F}" srcOrd="1" destOrd="0" parTransId="{70CD5253-8BEE-4541-8D31-BEC56E735860}" sibTransId="{6DE5611E-E4D7-49B6-879A-482CC5A34773}"/>
    <dgm:cxn modelId="{E616B2EB-B0A4-479B-BD22-8BADA3A9ECF1}" type="presOf" srcId="{58D7AFBA-89E6-478C-A25F-3EEB20A09E3F}" destId="{4355413A-4CCA-4BE5-B5AA-9FBA4EAFC43D}" srcOrd="1" destOrd="0" presId="urn:microsoft.com/office/officeart/2005/8/layout/orgChart1"/>
    <dgm:cxn modelId="{5AF8DEED-EE2F-4204-B78C-4A7361559F01}" type="presOf" srcId="{6237C4FE-2A81-41DB-9C3A-5A69EA31D23E}" destId="{8E2BC82E-07B0-4515-8E60-DFD1ACD36D90}" srcOrd="1" destOrd="0" presId="urn:microsoft.com/office/officeart/2005/8/layout/orgChart1"/>
    <dgm:cxn modelId="{F5E0D34B-18E1-41B6-B4B5-17F29F5C469D}" type="presParOf" srcId="{A9982B22-A1DB-4F46-8764-B0BF275A3B67}" destId="{07E2886E-2C6D-473C-9C8C-8F7FDD2DD6B1}" srcOrd="0" destOrd="0" presId="urn:microsoft.com/office/officeart/2005/8/layout/orgChart1"/>
    <dgm:cxn modelId="{30E7E87E-CADE-474A-A043-3ABDDBC7729A}" type="presParOf" srcId="{07E2886E-2C6D-473C-9C8C-8F7FDD2DD6B1}" destId="{452DF13B-0A2E-4998-BCE7-2E9881D55824}" srcOrd="0" destOrd="0" presId="urn:microsoft.com/office/officeart/2005/8/layout/orgChart1"/>
    <dgm:cxn modelId="{E5F13C21-12E5-4423-99A2-D84FF2640358}" type="presParOf" srcId="{452DF13B-0A2E-4998-BCE7-2E9881D55824}" destId="{D8C81015-FEC9-4973-96EA-2664653267DC}" srcOrd="0" destOrd="0" presId="urn:microsoft.com/office/officeart/2005/8/layout/orgChart1"/>
    <dgm:cxn modelId="{C5F382BA-90EA-40C2-A0AC-6D21F0F73B67}" type="presParOf" srcId="{452DF13B-0A2E-4998-BCE7-2E9881D55824}" destId="{C431E60A-74A8-4FF9-BCD6-BFFF3E08EF76}" srcOrd="1" destOrd="0" presId="urn:microsoft.com/office/officeart/2005/8/layout/orgChart1"/>
    <dgm:cxn modelId="{5B78CCF1-8FE5-4CD8-B6E9-A9F7900069C0}" type="presParOf" srcId="{07E2886E-2C6D-473C-9C8C-8F7FDD2DD6B1}" destId="{62E0FFBA-F944-4793-9CAE-E8A349AC40A5}" srcOrd="1" destOrd="0" presId="urn:microsoft.com/office/officeart/2005/8/layout/orgChart1"/>
    <dgm:cxn modelId="{6CF4C19C-260D-4A18-A524-4144B217E7D0}" type="presParOf" srcId="{62E0FFBA-F944-4793-9CAE-E8A349AC40A5}" destId="{8F7EC0F7-2E23-46B5-A8A0-2AF2CB83D50B}" srcOrd="0" destOrd="0" presId="urn:microsoft.com/office/officeart/2005/8/layout/orgChart1"/>
    <dgm:cxn modelId="{888051B5-2333-4BA7-A041-7E0361A75BC3}" type="presParOf" srcId="{62E0FFBA-F944-4793-9CAE-E8A349AC40A5}" destId="{282A23A6-6564-4DF4-9903-C9B6B9349C21}" srcOrd="1" destOrd="0" presId="urn:microsoft.com/office/officeart/2005/8/layout/orgChart1"/>
    <dgm:cxn modelId="{0F5E87F5-E556-4284-9F24-0833BBB2D52F}" type="presParOf" srcId="{282A23A6-6564-4DF4-9903-C9B6B9349C21}" destId="{DD98277D-4975-47B4-87EA-6B3497D91463}" srcOrd="0" destOrd="0" presId="urn:microsoft.com/office/officeart/2005/8/layout/orgChart1"/>
    <dgm:cxn modelId="{88CC9602-12E2-4892-97F4-551FD191FD97}" type="presParOf" srcId="{DD98277D-4975-47B4-87EA-6B3497D91463}" destId="{60805A0D-1C49-48EC-B8BD-153CB13504FE}" srcOrd="0" destOrd="0" presId="urn:microsoft.com/office/officeart/2005/8/layout/orgChart1"/>
    <dgm:cxn modelId="{C26C79C0-480D-4B57-AFE3-222661CC98F6}" type="presParOf" srcId="{DD98277D-4975-47B4-87EA-6B3497D91463}" destId="{06B5E0B7-1A31-4D18-85A5-500BEF5C0EEC}" srcOrd="1" destOrd="0" presId="urn:microsoft.com/office/officeart/2005/8/layout/orgChart1"/>
    <dgm:cxn modelId="{78EEE28E-1755-4FF0-9038-6FAD5E983936}" type="presParOf" srcId="{282A23A6-6564-4DF4-9903-C9B6B9349C21}" destId="{D4C81CDD-8371-47F9-B383-8A800026464B}" srcOrd="1" destOrd="0" presId="urn:microsoft.com/office/officeart/2005/8/layout/orgChart1"/>
    <dgm:cxn modelId="{DCDF75AD-E634-47C2-BCF6-60CC524587C2}" type="presParOf" srcId="{282A23A6-6564-4DF4-9903-C9B6B9349C21}" destId="{BC6A65BC-2AAA-4A7A-AD13-873AC0BDD6B6}" srcOrd="2" destOrd="0" presId="urn:microsoft.com/office/officeart/2005/8/layout/orgChart1"/>
    <dgm:cxn modelId="{138048FB-B8A0-48B3-B455-A8996C78C7D5}" type="presParOf" srcId="{62E0FFBA-F944-4793-9CAE-E8A349AC40A5}" destId="{470E3E61-D310-4166-97A8-294FA0DC3117}" srcOrd="2" destOrd="0" presId="urn:microsoft.com/office/officeart/2005/8/layout/orgChart1"/>
    <dgm:cxn modelId="{7CB06CF8-32EC-42DD-A2B9-88BA98FB11BB}" type="presParOf" srcId="{62E0FFBA-F944-4793-9CAE-E8A349AC40A5}" destId="{E77D72EB-5EAA-4962-9373-DF9A099C87C0}" srcOrd="3" destOrd="0" presId="urn:microsoft.com/office/officeart/2005/8/layout/orgChart1"/>
    <dgm:cxn modelId="{9512AC65-E2AE-487F-8EA0-AC75EFCAD390}" type="presParOf" srcId="{E77D72EB-5EAA-4962-9373-DF9A099C87C0}" destId="{F1334130-C540-4B1F-BC22-6AC164FDCE74}" srcOrd="0" destOrd="0" presId="urn:microsoft.com/office/officeart/2005/8/layout/orgChart1"/>
    <dgm:cxn modelId="{831B3B08-21B1-4182-B42A-D9BF3EB9E598}" type="presParOf" srcId="{F1334130-C540-4B1F-BC22-6AC164FDCE74}" destId="{44A9F74A-D3E6-44C6-AC5E-B5FEE99F5F46}" srcOrd="0" destOrd="0" presId="urn:microsoft.com/office/officeart/2005/8/layout/orgChart1"/>
    <dgm:cxn modelId="{F17A1BB0-DD65-4CE9-892C-B12FE9E28D68}" type="presParOf" srcId="{F1334130-C540-4B1F-BC22-6AC164FDCE74}" destId="{4355413A-4CCA-4BE5-B5AA-9FBA4EAFC43D}" srcOrd="1" destOrd="0" presId="urn:microsoft.com/office/officeart/2005/8/layout/orgChart1"/>
    <dgm:cxn modelId="{0662D0D0-A940-4871-82C6-B55ADE7406E3}" type="presParOf" srcId="{E77D72EB-5EAA-4962-9373-DF9A099C87C0}" destId="{28CA94D1-1461-4359-89D8-44B707FF30AF}" srcOrd="1" destOrd="0" presId="urn:microsoft.com/office/officeart/2005/8/layout/orgChart1"/>
    <dgm:cxn modelId="{9B582D75-2167-4119-A7E2-A5DB561FC104}" type="presParOf" srcId="{E77D72EB-5EAA-4962-9373-DF9A099C87C0}" destId="{DB0E23B1-FFC1-4C0F-8EA8-B950EA9C61EB}" srcOrd="2" destOrd="0" presId="urn:microsoft.com/office/officeart/2005/8/layout/orgChart1"/>
    <dgm:cxn modelId="{C867A430-FBFB-466E-8AA1-77DDDD2505DF}" type="presParOf" srcId="{07E2886E-2C6D-473C-9C8C-8F7FDD2DD6B1}" destId="{29289BE8-B01C-420A-9F0A-2B4B9E66E76C}" srcOrd="2" destOrd="0" presId="urn:microsoft.com/office/officeart/2005/8/layout/orgChart1"/>
    <dgm:cxn modelId="{C802C164-9E8D-427C-8977-FFEF9A1B2BEE}" type="presParOf" srcId="{A9982B22-A1DB-4F46-8764-B0BF275A3B67}" destId="{9E79BC53-7272-43F4-B1CC-9FEED5BCAC43}" srcOrd="1" destOrd="0" presId="urn:microsoft.com/office/officeart/2005/8/layout/orgChart1"/>
    <dgm:cxn modelId="{2C974907-BF22-423E-96AB-C8507CD934EB}" type="presParOf" srcId="{9E79BC53-7272-43F4-B1CC-9FEED5BCAC43}" destId="{2889101C-6CE5-4787-AF52-0EFEE6A3FF64}" srcOrd="0" destOrd="0" presId="urn:microsoft.com/office/officeart/2005/8/layout/orgChart1"/>
    <dgm:cxn modelId="{0541E508-700B-4F99-B12B-B61E3FF30ED9}" type="presParOf" srcId="{2889101C-6CE5-4787-AF52-0EFEE6A3FF64}" destId="{A687DD68-3E98-4CD4-8F70-6F5842A5EB23}" srcOrd="0" destOrd="0" presId="urn:microsoft.com/office/officeart/2005/8/layout/orgChart1"/>
    <dgm:cxn modelId="{05B8EAE2-034C-450F-A5AD-CAC89F67FC78}" type="presParOf" srcId="{2889101C-6CE5-4787-AF52-0EFEE6A3FF64}" destId="{8E2BC82E-07B0-4515-8E60-DFD1ACD36D90}" srcOrd="1" destOrd="0" presId="urn:microsoft.com/office/officeart/2005/8/layout/orgChart1"/>
    <dgm:cxn modelId="{B42D365B-3AEB-48DA-A332-FF495259CF8D}" type="presParOf" srcId="{9E79BC53-7272-43F4-B1CC-9FEED5BCAC43}" destId="{2F6145A9-3203-41E5-96D7-79AF4E459A88}" srcOrd="1" destOrd="0" presId="urn:microsoft.com/office/officeart/2005/8/layout/orgChart1"/>
    <dgm:cxn modelId="{E6D0EE05-C5D0-4E60-91C2-BBDBA91ED708}" type="presParOf" srcId="{9E79BC53-7272-43F4-B1CC-9FEED5BCAC43}" destId="{267EE4B5-83AD-4984-9648-04DEC4DD17EB}" srcOrd="2" destOrd="0" presId="urn:microsoft.com/office/officeart/2005/8/layout/orgChart1"/>
    <dgm:cxn modelId="{CD0BE640-09A2-4A41-88C3-6CB99FC5346A}" type="presParOf" srcId="{A9982B22-A1DB-4F46-8764-B0BF275A3B67}" destId="{CF47C463-4741-43F3-AA10-493D7BB856B7}" srcOrd="2" destOrd="0" presId="urn:microsoft.com/office/officeart/2005/8/layout/orgChart1"/>
    <dgm:cxn modelId="{F1E75F26-6B22-47E9-A159-371F763003B6}" type="presParOf" srcId="{CF47C463-4741-43F3-AA10-493D7BB856B7}" destId="{E8EB0C3C-CC3A-4BF5-816E-02A695C4FCBF}" srcOrd="0" destOrd="0" presId="urn:microsoft.com/office/officeart/2005/8/layout/orgChart1"/>
    <dgm:cxn modelId="{12764607-FEBD-425D-98A6-22340B478AFB}" type="presParOf" srcId="{E8EB0C3C-CC3A-4BF5-816E-02A695C4FCBF}" destId="{21AFA2D6-265F-4CFC-B1BC-A68954C77593}" srcOrd="0" destOrd="0" presId="urn:microsoft.com/office/officeart/2005/8/layout/orgChart1"/>
    <dgm:cxn modelId="{C89DCC8D-CE5D-4761-8C68-E159D965CB29}" type="presParOf" srcId="{E8EB0C3C-CC3A-4BF5-816E-02A695C4FCBF}" destId="{F797AD75-0933-421E-A6AA-E6F35A2D318A}" srcOrd="1" destOrd="0" presId="urn:microsoft.com/office/officeart/2005/8/layout/orgChart1"/>
    <dgm:cxn modelId="{83E2EAFE-32DF-404C-A000-58ADF90769EB}" type="presParOf" srcId="{CF47C463-4741-43F3-AA10-493D7BB856B7}" destId="{678B79D6-7D1C-41C0-83FE-51E8ABD67B48}" srcOrd="1" destOrd="0" presId="urn:microsoft.com/office/officeart/2005/8/layout/orgChart1"/>
    <dgm:cxn modelId="{7E44FE13-C4BB-495D-9892-2C0FBA989728}" type="presParOf" srcId="{CF47C463-4741-43F3-AA10-493D7BB856B7}" destId="{A2CA50CA-4B47-4F9D-AE4E-F82C2AC33E9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E3E61-D310-4166-97A8-294FA0DC3117}">
      <dsp:nvSpPr>
        <dsp:cNvPr id="0" name=""/>
        <dsp:cNvSpPr/>
      </dsp:nvSpPr>
      <dsp:spPr>
        <a:xfrm>
          <a:off x="2634641" y="1014469"/>
          <a:ext cx="1054546" cy="417054"/>
        </a:xfrm>
        <a:custGeom>
          <a:avLst/>
          <a:gdLst/>
          <a:ahLst/>
          <a:cxnLst/>
          <a:rect l="0" t="0" r="0" b="0"/>
          <a:pathLst>
            <a:path>
              <a:moveTo>
                <a:pt x="0" y="0"/>
              </a:moveTo>
              <a:lnTo>
                <a:pt x="0" y="254054"/>
              </a:lnTo>
              <a:lnTo>
                <a:pt x="1054546" y="254054"/>
              </a:lnTo>
              <a:lnTo>
                <a:pt x="1054546" y="417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7EC0F7-2E23-46B5-A8A0-2AF2CB83D50B}">
      <dsp:nvSpPr>
        <dsp:cNvPr id="0" name=""/>
        <dsp:cNvSpPr/>
      </dsp:nvSpPr>
      <dsp:spPr>
        <a:xfrm>
          <a:off x="525012" y="1014469"/>
          <a:ext cx="2109629" cy="543247"/>
        </a:xfrm>
        <a:custGeom>
          <a:avLst/>
          <a:gdLst/>
          <a:ahLst/>
          <a:cxnLst/>
          <a:rect l="0" t="0" r="0" b="0"/>
          <a:pathLst>
            <a:path>
              <a:moveTo>
                <a:pt x="2281486" y="0"/>
              </a:moveTo>
              <a:lnTo>
                <a:pt x="2281486" y="367351"/>
              </a:lnTo>
              <a:lnTo>
                <a:pt x="0" y="367351"/>
              </a:lnTo>
              <a:lnTo>
                <a:pt x="0" y="7535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C81015-FEC9-4973-96EA-2664653267DC}">
      <dsp:nvSpPr>
        <dsp:cNvPr id="0" name=""/>
        <dsp:cNvSpPr/>
      </dsp:nvSpPr>
      <dsp:spPr>
        <a:xfrm>
          <a:off x="1602309" y="649288"/>
          <a:ext cx="2064664" cy="3651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ea typeface="Tahoma" panose="020B0604030504040204" pitchFamily="34" charset="0"/>
              <a:cs typeface="Times New Roman" panose="02020603050405020304" pitchFamily="18" charset="0"/>
            </a:rPr>
            <a:t>Errasmus Kurum Koordinatörü</a:t>
          </a:r>
        </a:p>
      </dsp:txBody>
      <dsp:txXfrm>
        <a:off x="1602309" y="649288"/>
        <a:ext cx="2064664" cy="365181"/>
      </dsp:txXfrm>
    </dsp:sp>
    <dsp:sp modelId="{60805A0D-1C49-48EC-B8BD-153CB13504FE}">
      <dsp:nvSpPr>
        <dsp:cNvPr id="0" name=""/>
        <dsp:cNvSpPr/>
      </dsp:nvSpPr>
      <dsp:spPr>
        <a:xfrm>
          <a:off x="166770" y="1557717"/>
          <a:ext cx="716485" cy="5723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ea typeface="Tahoma" panose="020B0604030504040204" pitchFamily="34" charset="0"/>
              <a:cs typeface="Times New Roman" panose="02020603050405020304" pitchFamily="18" charset="0"/>
            </a:rPr>
            <a:t>Uzman</a:t>
          </a:r>
        </a:p>
      </dsp:txBody>
      <dsp:txXfrm>
        <a:off x="166770" y="1557717"/>
        <a:ext cx="716485" cy="572331"/>
      </dsp:txXfrm>
    </dsp:sp>
    <dsp:sp modelId="{44A9F74A-D3E6-44C6-AC5E-B5FEE99F5F46}">
      <dsp:nvSpPr>
        <dsp:cNvPr id="0" name=""/>
        <dsp:cNvSpPr/>
      </dsp:nvSpPr>
      <dsp:spPr>
        <a:xfrm>
          <a:off x="3139374" y="1431524"/>
          <a:ext cx="1099627" cy="5731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ea typeface="Tahoma" panose="020B0604030504040204" pitchFamily="34" charset="0"/>
              <a:cs typeface="Times New Roman" panose="02020603050405020304" pitchFamily="18" charset="0"/>
            </a:rPr>
            <a:t>Bölüm/Fakülte Koordinatörleri</a:t>
          </a:r>
        </a:p>
      </dsp:txBody>
      <dsp:txXfrm>
        <a:off x="3139374" y="1431524"/>
        <a:ext cx="1099627" cy="573130"/>
      </dsp:txXfrm>
    </dsp:sp>
    <dsp:sp modelId="{A687DD68-3E98-4CD4-8F70-6F5842A5EB23}">
      <dsp:nvSpPr>
        <dsp:cNvPr id="0" name=""/>
        <dsp:cNvSpPr/>
      </dsp:nvSpPr>
      <dsp:spPr>
        <a:xfrm>
          <a:off x="1723224" y="6308"/>
          <a:ext cx="1505652" cy="3685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ea typeface="Tahoma" panose="020B0604030504040204" pitchFamily="34" charset="0"/>
              <a:cs typeface="Times New Roman" panose="02020603050405020304" pitchFamily="18" charset="0"/>
            </a:rPr>
            <a:t>Rektör/Rektör Yardımcısı</a:t>
          </a:r>
        </a:p>
      </dsp:txBody>
      <dsp:txXfrm>
        <a:off x="1723224" y="6308"/>
        <a:ext cx="1505652" cy="368589"/>
      </dsp:txXfrm>
    </dsp:sp>
    <dsp:sp modelId="{21AFA2D6-265F-4CFC-B1BC-A68954C77593}">
      <dsp:nvSpPr>
        <dsp:cNvPr id="0" name=""/>
        <dsp:cNvSpPr/>
      </dsp:nvSpPr>
      <dsp:spPr>
        <a:xfrm>
          <a:off x="1407967" y="1597054"/>
          <a:ext cx="716485" cy="5038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tr-TR" sz="1100" kern="1200">
              <a:latin typeface="Times New Roman" panose="02020603050405020304" pitchFamily="18" charset="0"/>
              <a:ea typeface="Tahoma" panose="020B0604030504040204" pitchFamily="34" charset="0"/>
              <a:cs typeface="Times New Roman" panose="02020603050405020304" pitchFamily="18" charset="0"/>
            </a:rPr>
            <a:t>Uzman Yardımcısı</a:t>
          </a:r>
        </a:p>
      </dsp:txBody>
      <dsp:txXfrm>
        <a:off x="1407967" y="1597054"/>
        <a:ext cx="716485" cy="5038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F81E-8C25-456C-9BBE-1E587456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32</Pages>
  <Words>6824</Words>
  <Characters>53706</Characters>
  <Application>Microsoft Office Word</Application>
  <DocSecurity>0</DocSecurity>
  <Lines>1096</Lines>
  <Paragraphs>565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ÇİÇEK</dc:creator>
  <cp:keywords/>
  <dc:description/>
  <cp:lastModifiedBy>Gamze ÇİÇEK</cp:lastModifiedBy>
  <cp:revision>316</cp:revision>
  <dcterms:created xsi:type="dcterms:W3CDTF">2026-02-23T07:35:00Z</dcterms:created>
  <dcterms:modified xsi:type="dcterms:W3CDTF">2026-03-17T08:48:00Z</dcterms:modified>
</cp:coreProperties>
</file>