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900F" w14:textId="77777777" w:rsidR="00B65F2A" w:rsidRPr="009F0552" w:rsidRDefault="00B65F2A" w:rsidP="0089672C">
      <w:pPr>
        <w:pStyle w:val="GvdeMetni"/>
        <w:tabs>
          <w:tab w:val="left" w:pos="284"/>
        </w:tabs>
        <w:rPr>
          <w:sz w:val="20"/>
        </w:rPr>
      </w:pPr>
    </w:p>
    <w:p w14:paraId="2F015A61" w14:textId="77777777" w:rsidR="00B65F2A" w:rsidRPr="009F0552" w:rsidRDefault="00B65F2A" w:rsidP="0089672C">
      <w:pPr>
        <w:pStyle w:val="GvdeMetni"/>
        <w:tabs>
          <w:tab w:val="left" w:pos="284"/>
        </w:tabs>
        <w:rPr>
          <w:sz w:val="20"/>
        </w:rPr>
      </w:pPr>
    </w:p>
    <w:p w14:paraId="61F5074A" w14:textId="77777777" w:rsidR="00B65F2A" w:rsidRPr="009F0552" w:rsidRDefault="00B65F2A" w:rsidP="0089672C">
      <w:pPr>
        <w:pStyle w:val="GvdeMetni"/>
        <w:tabs>
          <w:tab w:val="left" w:pos="284"/>
        </w:tabs>
        <w:rPr>
          <w:sz w:val="20"/>
        </w:rPr>
      </w:pPr>
    </w:p>
    <w:p w14:paraId="102589BD" w14:textId="77777777" w:rsidR="00B65F2A" w:rsidRPr="009F0552" w:rsidRDefault="00B65F2A" w:rsidP="0089672C">
      <w:pPr>
        <w:pStyle w:val="GvdeMetni"/>
        <w:tabs>
          <w:tab w:val="left" w:pos="284"/>
        </w:tabs>
        <w:spacing w:before="62"/>
        <w:rPr>
          <w:sz w:val="20"/>
        </w:rPr>
      </w:pPr>
    </w:p>
    <w:p w14:paraId="0B21C1B3" w14:textId="77777777" w:rsidR="00B65F2A" w:rsidRPr="009F0552" w:rsidRDefault="00320514" w:rsidP="0089672C">
      <w:pPr>
        <w:pStyle w:val="GvdeMetni"/>
        <w:tabs>
          <w:tab w:val="left" w:pos="284"/>
        </w:tabs>
        <w:rPr>
          <w:sz w:val="20"/>
        </w:rPr>
      </w:pPr>
      <w:r w:rsidRPr="009F0552">
        <w:rPr>
          <w:noProof/>
          <w:sz w:val="20"/>
        </w:rPr>
        <w:drawing>
          <wp:inline distT="0" distB="0" distL="0" distR="0" wp14:anchorId="6DFC3C96" wp14:editId="00AD4BA5">
            <wp:extent cx="3180989" cy="974407"/>
            <wp:effectExtent l="0" t="0" r="0" b="0"/>
            <wp:docPr id="2" name="Image 2" descr="yazı tipi, metin, grafik, ekran görüntüsü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yazı tipi, metin, grafik, ekran görüntüsü içeren bir resim  Açıklama otomatik olarak oluşturuldu"/>
                    <pic:cNvPicPr/>
                  </pic:nvPicPr>
                  <pic:blipFill>
                    <a:blip r:embed="rId7" cstate="print"/>
                    <a:stretch>
                      <a:fillRect/>
                    </a:stretch>
                  </pic:blipFill>
                  <pic:spPr>
                    <a:xfrm>
                      <a:off x="0" y="0"/>
                      <a:ext cx="3180989" cy="974407"/>
                    </a:xfrm>
                    <a:prstGeom prst="rect">
                      <a:avLst/>
                    </a:prstGeom>
                  </pic:spPr>
                </pic:pic>
              </a:graphicData>
            </a:graphic>
          </wp:inline>
        </w:drawing>
      </w:r>
    </w:p>
    <w:p w14:paraId="29109FAF" w14:textId="77777777" w:rsidR="00B65F2A" w:rsidRPr="009F0552" w:rsidRDefault="00B65F2A" w:rsidP="0089672C">
      <w:pPr>
        <w:pStyle w:val="GvdeMetni"/>
        <w:tabs>
          <w:tab w:val="left" w:pos="284"/>
        </w:tabs>
        <w:rPr>
          <w:sz w:val="40"/>
        </w:rPr>
      </w:pPr>
    </w:p>
    <w:p w14:paraId="7DCAC421" w14:textId="77777777" w:rsidR="00B65F2A" w:rsidRPr="009F0552" w:rsidRDefault="00B65F2A" w:rsidP="0089672C">
      <w:pPr>
        <w:pStyle w:val="GvdeMetni"/>
        <w:tabs>
          <w:tab w:val="left" w:pos="284"/>
        </w:tabs>
        <w:rPr>
          <w:sz w:val="40"/>
        </w:rPr>
      </w:pPr>
    </w:p>
    <w:p w14:paraId="66D311BC" w14:textId="77777777" w:rsidR="00B65F2A" w:rsidRPr="009F0552" w:rsidRDefault="00B65F2A" w:rsidP="0089672C">
      <w:pPr>
        <w:pStyle w:val="GvdeMetni"/>
        <w:tabs>
          <w:tab w:val="left" w:pos="284"/>
        </w:tabs>
        <w:rPr>
          <w:sz w:val="40"/>
        </w:rPr>
      </w:pPr>
    </w:p>
    <w:p w14:paraId="4A5C3AEE" w14:textId="77777777" w:rsidR="00B65F2A" w:rsidRPr="009F0552" w:rsidRDefault="00B65F2A" w:rsidP="0089672C">
      <w:pPr>
        <w:pStyle w:val="GvdeMetni"/>
        <w:tabs>
          <w:tab w:val="left" w:pos="284"/>
        </w:tabs>
        <w:spacing w:before="200"/>
        <w:rPr>
          <w:sz w:val="40"/>
        </w:rPr>
      </w:pPr>
    </w:p>
    <w:p w14:paraId="4F4D89F0" w14:textId="7E1AF4DB" w:rsidR="00B65F2A" w:rsidRPr="009F0552" w:rsidRDefault="00320514" w:rsidP="0089672C">
      <w:pPr>
        <w:tabs>
          <w:tab w:val="left" w:pos="284"/>
        </w:tabs>
        <w:jc w:val="center"/>
        <w:rPr>
          <w:b/>
          <w:sz w:val="40"/>
        </w:rPr>
      </w:pPr>
      <w:r w:rsidRPr="009F0552">
        <w:rPr>
          <w:b/>
          <w:sz w:val="40"/>
        </w:rPr>
        <w:t>202</w:t>
      </w:r>
      <w:r w:rsidR="009A3284" w:rsidRPr="009F0552">
        <w:rPr>
          <w:b/>
          <w:sz w:val="40"/>
        </w:rPr>
        <w:t>5</w:t>
      </w:r>
      <w:r w:rsidRPr="009F0552">
        <w:rPr>
          <w:b/>
          <w:spacing w:val="-6"/>
          <w:sz w:val="40"/>
        </w:rPr>
        <w:t xml:space="preserve"> </w:t>
      </w:r>
      <w:r w:rsidRPr="009F0552">
        <w:rPr>
          <w:b/>
          <w:spacing w:val="-4"/>
          <w:sz w:val="40"/>
        </w:rPr>
        <w:t>YILI</w:t>
      </w:r>
    </w:p>
    <w:p w14:paraId="6CB18EFB" w14:textId="77777777" w:rsidR="00B65F2A" w:rsidRPr="009F0552" w:rsidRDefault="00320514" w:rsidP="0089672C">
      <w:pPr>
        <w:tabs>
          <w:tab w:val="left" w:pos="284"/>
        </w:tabs>
        <w:spacing w:before="198"/>
        <w:jc w:val="center"/>
        <w:rPr>
          <w:b/>
          <w:sz w:val="40"/>
        </w:rPr>
      </w:pPr>
      <w:r w:rsidRPr="009F0552">
        <w:rPr>
          <w:b/>
          <w:sz w:val="40"/>
        </w:rPr>
        <w:t>SAĞLIK</w:t>
      </w:r>
      <w:r w:rsidRPr="009F0552">
        <w:rPr>
          <w:b/>
          <w:spacing w:val="-11"/>
          <w:sz w:val="40"/>
        </w:rPr>
        <w:t xml:space="preserve"> </w:t>
      </w:r>
      <w:r w:rsidRPr="009F0552">
        <w:rPr>
          <w:b/>
          <w:sz w:val="40"/>
        </w:rPr>
        <w:t>BİLİMLERİ</w:t>
      </w:r>
      <w:r w:rsidRPr="009F0552">
        <w:rPr>
          <w:b/>
          <w:spacing w:val="-10"/>
          <w:sz w:val="40"/>
        </w:rPr>
        <w:t xml:space="preserve"> </w:t>
      </w:r>
      <w:r w:rsidRPr="009F0552">
        <w:rPr>
          <w:b/>
          <w:spacing w:val="-2"/>
          <w:sz w:val="40"/>
        </w:rPr>
        <w:t>ENSTİTÜSÜ</w:t>
      </w:r>
    </w:p>
    <w:p w14:paraId="72C7285E" w14:textId="77777777" w:rsidR="00B65F2A" w:rsidRPr="009F0552" w:rsidRDefault="00320514" w:rsidP="0089672C">
      <w:pPr>
        <w:tabs>
          <w:tab w:val="left" w:pos="284"/>
        </w:tabs>
        <w:spacing w:before="195"/>
        <w:jc w:val="center"/>
        <w:rPr>
          <w:b/>
          <w:sz w:val="40"/>
        </w:rPr>
      </w:pPr>
      <w:r w:rsidRPr="009F0552">
        <w:rPr>
          <w:b/>
          <w:sz w:val="40"/>
        </w:rPr>
        <w:t>BİRİM</w:t>
      </w:r>
      <w:r w:rsidRPr="009F0552">
        <w:rPr>
          <w:b/>
          <w:spacing w:val="-15"/>
          <w:sz w:val="40"/>
        </w:rPr>
        <w:t xml:space="preserve"> </w:t>
      </w:r>
      <w:r w:rsidRPr="009F0552">
        <w:rPr>
          <w:b/>
          <w:sz w:val="40"/>
        </w:rPr>
        <w:t>İÇ</w:t>
      </w:r>
      <w:r w:rsidRPr="009F0552">
        <w:rPr>
          <w:b/>
          <w:spacing w:val="-8"/>
          <w:sz w:val="40"/>
        </w:rPr>
        <w:t xml:space="preserve"> </w:t>
      </w:r>
      <w:r w:rsidRPr="009F0552">
        <w:rPr>
          <w:b/>
          <w:sz w:val="40"/>
        </w:rPr>
        <w:t>DEĞERLENDİRME</w:t>
      </w:r>
      <w:r w:rsidRPr="009F0552">
        <w:rPr>
          <w:b/>
          <w:spacing w:val="-11"/>
          <w:sz w:val="40"/>
        </w:rPr>
        <w:t xml:space="preserve"> </w:t>
      </w:r>
      <w:r w:rsidRPr="009F0552">
        <w:rPr>
          <w:b/>
          <w:sz w:val="40"/>
        </w:rPr>
        <w:t>RAPORU</w:t>
      </w:r>
      <w:r w:rsidRPr="009F0552">
        <w:rPr>
          <w:b/>
          <w:spacing w:val="-8"/>
          <w:sz w:val="40"/>
        </w:rPr>
        <w:t xml:space="preserve"> </w:t>
      </w:r>
      <w:r w:rsidRPr="009F0552">
        <w:rPr>
          <w:b/>
          <w:spacing w:val="-2"/>
          <w:sz w:val="40"/>
        </w:rPr>
        <w:t>(BİDR)</w:t>
      </w:r>
    </w:p>
    <w:p w14:paraId="5D64A1A5" w14:textId="77777777" w:rsidR="00B65F2A" w:rsidRPr="009F0552" w:rsidRDefault="00B65F2A" w:rsidP="0089672C">
      <w:pPr>
        <w:pStyle w:val="GvdeMetni"/>
        <w:tabs>
          <w:tab w:val="left" w:pos="284"/>
        </w:tabs>
        <w:rPr>
          <w:b/>
          <w:sz w:val="40"/>
        </w:rPr>
      </w:pPr>
    </w:p>
    <w:p w14:paraId="789A2EC0" w14:textId="77777777" w:rsidR="00B65F2A" w:rsidRPr="009F0552" w:rsidRDefault="00B65F2A" w:rsidP="0089672C">
      <w:pPr>
        <w:pStyle w:val="GvdeMetni"/>
        <w:tabs>
          <w:tab w:val="left" w:pos="284"/>
        </w:tabs>
        <w:rPr>
          <w:b/>
          <w:sz w:val="40"/>
        </w:rPr>
      </w:pPr>
    </w:p>
    <w:p w14:paraId="4E006699" w14:textId="77777777" w:rsidR="00B65F2A" w:rsidRPr="009F0552" w:rsidRDefault="00B65F2A" w:rsidP="0089672C">
      <w:pPr>
        <w:pStyle w:val="GvdeMetni"/>
        <w:tabs>
          <w:tab w:val="left" w:pos="284"/>
        </w:tabs>
        <w:rPr>
          <w:b/>
          <w:sz w:val="40"/>
        </w:rPr>
      </w:pPr>
    </w:p>
    <w:p w14:paraId="006CD653" w14:textId="77777777" w:rsidR="00B65F2A" w:rsidRPr="009F0552" w:rsidRDefault="00B65F2A" w:rsidP="0089672C">
      <w:pPr>
        <w:pStyle w:val="GvdeMetni"/>
        <w:tabs>
          <w:tab w:val="left" w:pos="284"/>
        </w:tabs>
        <w:rPr>
          <w:b/>
          <w:sz w:val="40"/>
        </w:rPr>
      </w:pPr>
    </w:p>
    <w:p w14:paraId="6A66E05A" w14:textId="77777777" w:rsidR="00B65F2A" w:rsidRPr="009F0552" w:rsidRDefault="00B65F2A" w:rsidP="0089672C">
      <w:pPr>
        <w:pStyle w:val="GvdeMetni"/>
        <w:tabs>
          <w:tab w:val="left" w:pos="284"/>
        </w:tabs>
        <w:rPr>
          <w:b/>
          <w:sz w:val="40"/>
        </w:rPr>
      </w:pPr>
    </w:p>
    <w:p w14:paraId="07B9D15D" w14:textId="77777777" w:rsidR="00B65F2A" w:rsidRPr="009F0552" w:rsidRDefault="00B65F2A" w:rsidP="0089672C">
      <w:pPr>
        <w:pStyle w:val="GvdeMetni"/>
        <w:tabs>
          <w:tab w:val="left" w:pos="284"/>
        </w:tabs>
        <w:rPr>
          <w:b/>
          <w:sz w:val="40"/>
        </w:rPr>
      </w:pPr>
    </w:p>
    <w:p w14:paraId="7EA1949A" w14:textId="77777777" w:rsidR="00B65F2A" w:rsidRPr="009F0552" w:rsidRDefault="00B65F2A" w:rsidP="0089672C">
      <w:pPr>
        <w:pStyle w:val="GvdeMetni"/>
        <w:tabs>
          <w:tab w:val="left" w:pos="284"/>
        </w:tabs>
        <w:rPr>
          <w:b/>
          <w:sz w:val="40"/>
        </w:rPr>
      </w:pPr>
    </w:p>
    <w:p w14:paraId="17CEE483" w14:textId="77777777" w:rsidR="00B65F2A" w:rsidRPr="009F0552" w:rsidRDefault="00B65F2A" w:rsidP="0089672C">
      <w:pPr>
        <w:pStyle w:val="GvdeMetni"/>
        <w:tabs>
          <w:tab w:val="left" w:pos="284"/>
        </w:tabs>
        <w:rPr>
          <w:b/>
          <w:sz w:val="40"/>
        </w:rPr>
      </w:pPr>
    </w:p>
    <w:p w14:paraId="77214622" w14:textId="77777777" w:rsidR="00B65F2A" w:rsidRPr="009F0552" w:rsidRDefault="00B65F2A" w:rsidP="0089672C">
      <w:pPr>
        <w:pStyle w:val="GvdeMetni"/>
        <w:tabs>
          <w:tab w:val="left" w:pos="284"/>
        </w:tabs>
        <w:rPr>
          <w:b/>
          <w:sz w:val="40"/>
        </w:rPr>
      </w:pPr>
    </w:p>
    <w:p w14:paraId="528C90AB" w14:textId="77777777" w:rsidR="00B65F2A" w:rsidRPr="009F0552" w:rsidRDefault="00B65F2A" w:rsidP="0089672C">
      <w:pPr>
        <w:pStyle w:val="GvdeMetni"/>
        <w:tabs>
          <w:tab w:val="left" w:pos="284"/>
        </w:tabs>
        <w:rPr>
          <w:b/>
          <w:sz w:val="40"/>
        </w:rPr>
      </w:pPr>
    </w:p>
    <w:p w14:paraId="7596D5F2" w14:textId="77777777" w:rsidR="00B65F2A" w:rsidRPr="009F0552" w:rsidRDefault="00B65F2A" w:rsidP="0089672C">
      <w:pPr>
        <w:pStyle w:val="GvdeMetni"/>
        <w:tabs>
          <w:tab w:val="left" w:pos="284"/>
        </w:tabs>
        <w:rPr>
          <w:b/>
          <w:sz w:val="40"/>
        </w:rPr>
      </w:pPr>
    </w:p>
    <w:p w14:paraId="369A9F59" w14:textId="77777777" w:rsidR="00B65F2A" w:rsidRPr="009F0552" w:rsidRDefault="00B65F2A" w:rsidP="0089672C">
      <w:pPr>
        <w:pStyle w:val="GvdeMetni"/>
        <w:tabs>
          <w:tab w:val="left" w:pos="284"/>
        </w:tabs>
        <w:rPr>
          <w:b/>
          <w:sz w:val="40"/>
        </w:rPr>
      </w:pPr>
    </w:p>
    <w:p w14:paraId="64DFEBAD" w14:textId="77777777" w:rsidR="00B65F2A" w:rsidRPr="009F0552" w:rsidRDefault="00B65F2A" w:rsidP="0089672C">
      <w:pPr>
        <w:pStyle w:val="GvdeMetni"/>
        <w:tabs>
          <w:tab w:val="left" w:pos="284"/>
        </w:tabs>
        <w:spacing w:before="368"/>
        <w:rPr>
          <w:b/>
          <w:sz w:val="40"/>
        </w:rPr>
      </w:pPr>
    </w:p>
    <w:p w14:paraId="7D613D96" w14:textId="39300C20" w:rsidR="00B65F2A" w:rsidRPr="009F0552" w:rsidRDefault="00320514" w:rsidP="0089672C">
      <w:pPr>
        <w:tabs>
          <w:tab w:val="left" w:pos="284"/>
        </w:tabs>
        <w:jc w:val="center"/>
        <w:rPr>
          <w:b/>
          <w:sz w:val="32"/>
        </w:rPr>
      </w:pPr>
      <w:r w:rsidRPr="009F0552">
        <w:rPr>
          <w:b/>
          <w:spacing w:val="-2"/>
          <w:sz w:val="32"/>
        </w:rPr>
        <w:t>2</w:t>
      </w:r>
      <w:r w:rsidR="009A3284" w:rsidRPr="009F0552">
        <w:rPr>
          <w:b/>
          <w:spacing w:val="-2"/>
          <w:sz w:val="32"/>
        </w:rPr>
        <w:t>6</w:t>
      </w:r>
      <w:r w:rsidRPr="009F0552">
        <w:rPr>
          <w:b/>
          <w:spacing w:val="-2"/>
          <w:sz w:val="32"/>
        </w:rPr>
        <w:t>.02.202</w:t>
      </w:r>
      <w:r w:rsidR="009A3284" w:rsidRPr="009F0552">
        <w:rPr>
          <w:b/>
          <w:spacing w:val="-2"/>
          <w:sz w:val="32"/>
        </w:rPr>
        <w:t>6</w:t>
      </w:r>
    </w:p>
    <w:p w14:paraId="1684995B" w14:textId="77777777" w:rsidR="00B65F2A" w:rsidRPr="009F0552" w:rsidRDefault="00B65F2A" w:rsidP="0089672C">
      <w:pPr>
        <w:tabs>
          <w:tab w:val="left" w:pos="284"/>
        </w:tabs>
        <w:jc w:val="center"/>
        <w:rPr>
          <w:b/>
          <w:sz w:val="32"/>
        </w:rPr>
        <w:sectPr w:rsidR="00B65F2A" w:rsidRPr="009F0552" w:rsidSect="0089672C">
          <w:footerReference w:type="default" r:id="rId8"/>
          <w:type w:val="continuous"/>
          <w:pgSz w:w="11920" w:h="16850"/>
          <w:pgMar w:top="1417" w:right="1417" w:bottom="1417" w:left="1417" w:header="0" w:footer="26" w:gutter="0"/>
          <w:pgNumType w:start="1"/>
          <w:cols w:space="708"/>
          <w:docGrid w:linePitch="299"/>
        </w:sectPr>
      </w:pPr>
    </w:p>
    <w:p w14:paraId="77FC0741" w14:textId="77777777" w:rsidR="00B65F2A" w:rsidRPr="009F0552" w:rsidRDefault="00320514" w:rsidP="0089672C">
      <w:pPr>
        <w:pStyle w:val="Balk1"/>
        <w:tabs>
          <w:tab w:val="left" w:pos="284"/>
        </w:tabs>
        <w:spacing w:before="71"/>
        <w:ind w:left="0" w:firstLine="0"/>
      </w:pPr>
      <w:r w:rsidRPr="009F0552">
        <w:rPr>
          <w:spacing w:val="-2"/>
        </w:rPr>
        <w:lastRenderedPageBreak/>
        <w:t>İÇİNDEKİLER</w:t>
      </w:r>
    </w:p>
    <w:sdt>
      <w:sdtPr>
        <w:id w:val="505403508"/>
        <w:docPartObj>
          <w:docPartGallery w:val="Table of Contents"/>
          <w:docPartUnique/>
        </w:docPartObj>
      </w:sdtPr>
      <w:sdtEndPr/>
      <w:sdtContent>
        <w:p w14:paraId="1AAF4898" w14:textId="77777777" w:rsidR="00B65F2A" w:rsidRPr="009F0552" w:rsidRDefault="00B65F2A" w:rsidP="0089672C">
          <w:pPr>
            <w:pStyle w:val="T1"/>
            <w:numPr>
              <w:ilvl w:val="0"/>
              <w:numId w:val="8"/>
            </w:numPr>
            <w:tabs>
              <w:tab w:val="left" w:pos="284"/>
              <w:tab w:val="left" w:pos="1208"/>
              <w:tab w:val="right" w:leader="dot" w:pos="9859"/>
            </w:tabs>
            <w:spacing w:before="187"/>
            <w:ind w:left="0" w:firstLine="0"/>
          </w:pPr>
          <w:hyperlink w:anchor="_TOC_250006" w:history="1">
            <w:r w:rsidRPr="009F0552">
              <w:rPr>
                <w:spacing w:val="-4"/>
              </w:rPr>
              <w:t>ÖZET</w:t>
            </w:r>
            <w:r w:rsidRPr="009F0552">
              <w:rPr>
                <w:b w:val="0"/>
              </w:rPr>
              <w:tab/>
            </w:r>
            <w:r w:rsidRPr="009F0552">
              <w:rPr>
                <w:spacing w:val="-10"/>
              </w:rPr>
              <w:t>3</w:t>
            </w:r>
          </w:hyperlink>
        </w:p>
        <w:p w14:paraId="5180ABFC" w14:textId="77777777" w:rsidR="00B65F2A" w:rsidRPr="009F0552" w:rsidRDefault="00B65F2A" w:rsidP="0089672C">
          <w:pPr>
            <w:pStyle w:val="T1"/>
            <w:numPr>
              <w:ilvl w:val="0"/>
              <w:numId w:val="8"/>
            </w:numPr>
            <w:tabs>
              <w:tab w:val="left" w:pos="284"/>
              <w:tab w:val="left" w:pos="1208"/>
              <w:tab w:val="right" w:leader="dot" w:pos="9885"/>
            </w:tabs>
            <w:ind w:left="0" w:firstLine="0"/>
          </w:pPr>
          <w:hyperlink w:anchor="_TOC_250005" w:history="1">
            <w:r w:rsidRPr="009F0552">
              <w:t>BİDR’NİN</w:t>
            </w:r>
            <w:r w:rsidRPr="009F0552">
              <w:rPr>
                <w:spacing w:val="-11"/>
              </w:rPr>
              <w:t xml:space="preserve"> </w:t>
            </w:r>
            <w:r w:rsidRPr="009F0552">
              <w:t>HAZIRLANMASINA</w:t>
            </w:r>
            <w:r w:rsidRPr="009F0552">
              <w:rPr>
                <w:spacing w:val="-8"/>
              </w:rPr>
              <w:t xml:space="preserve"> </w:t>
            </w:r>
            <w:r w:rsidRPr="009F0552">
              <w:t>KATKISI</w:t>
            </w:r>
            <w:r w:rsidRPr="009F0552">
              <w:rPr>
                <w:spacing w:val="-4"/>
              </w:rPr>
              <w:t xml:space="preserve"> </w:t>
            </w:r>
            <w:r w:rsidRPr="009F0552">
              <w:rPr>
                <w:spacing w:val="-2"/>
              </w:rPr>
              <w:t>OLANLAR</w:t>
            </w:r>
            <w:r w:rsidRPr="009F0552">
              <w:tab/>
            </w:r>
            <w:r w:rsidRPr="009F0552">
              <w:rPr>
                <w:spacing w:val="-10"/>
              </w:rPr>
              <w:t>4</w:t>
            </w:r>
          </w:hyperlink>
        </w:p>
        <w:p w14:paraId="5052C84C" w14:textId="77777777" w:rsidR="00B65F2A" w:rsidRPr="009F0552" w:rsidRDefault="00320514" w:rsidP="0089672C">
          <w:pPr>
            <w:pStyle w:val="T1"/>
            <w:tabs>
              <w:tab w:val="left" w:pos="284"/>
              <w:tab w:val="right" w:leader="dot" w:pos="9830"/>
            </w:tabs>
            <w:ind w:left="0" w:firstLine="0"/>
          </w:pPr>
          <w:r w:rsidRPr="009F0552">
            <w:t>BİRİM</w:t>
          </w:r>
          <w:r w:rsidRPr="009F0552">
            <w:rPr>
              <w:spacing w:val="-7"/>
            </w:rPr>
            <w:t xml:space="preserve"> </w:t>
          </w:r>
          <w:r w:rsidRPr="009F0552">
            <w:t>HAKKINDA</w:t>
          </w:r>
          <w:r w:rsidRPr="009F0552">
            <w:rPr>
              <w:spacing w:val="-5"/>
            </w:rPr>
            <w:t xml:space="preserve"> </w:t>
          </w:r>
          <w:r w:rsidRPr="009F0552">
            <w:rPr>
              <w:spacing w:val="-2"/>
            </w:rPr>
            <w:t>BİLGİLER</w:t>
          </w:r>
          <w:r w:rsidRPr="009F0552">
            <w:rPr>
              <w:b w:val="0"/>
            </w:rPr>
            <w:tab/>
          </w:r>
          <w:r w:rsidRPr="009F0552">
            <w:rPr>
              <w:spacing w:val="-10"/>
            </w:rPr>
            <w:t>5</w:t>
          </w:r>
        </w:p>
        <w:p w14:paraId="12DAFF14" w14:textId="77777777" w:rsidR="00B65F2A" w:rsidRPr="009F0552" w:rsidRDefault="00320514" w:rsidP="0089672C">
          <w:pPr>
            <w:pStyle w:val="T2"/>
            <w:numPr>
              <w:ilvl w:val="1"/>
              <w:numId w:val="8"/>
            </w:numPr>
            <w:tabs>
              <w:tab w:val="left" w:pos="284"/>
              <w:tab w:val="left" w:pos="1916"/>
              <w:tab w:val="right" w:leader="dot" w:pos="9818"/>
            </w:tabs>
            <w:spacing w:before="432"/>
            <w:ind w:left="0" w:firstLine="0"/>
          </w:pPr>
          <w:r w:rsidRPr="009F0552">
            <w:t>İletişim</w:t>
          </w:r>
          <w:r w:rsidRPr="009F0552">
            <w:rPr>
              <w:spacing w:val="-6"/>
            </w:rPr>
            <w:t xml:space="preserve"> </w:t>
          </w:r>
          <w:r w:rsidRPr="009F0552">
            <w:rPr>
              <w:spacing w:val="-2"/>
            </w:rPr>
            <w:t>Bilgileri</w:t>
          </w:r>
          <w:r w:rsidRPr="009F0552">
            <w:tab/>
          </w:r>
          <w:r w:rsidRPr="009F0552">
            <w:rPr>
              <w:spacing w:val="-12"/>
            </w:rPr>
            <w:t>5</w:t>
          </w:r>
        </w:p>
        <w:p w14:paraId="76785237" w14:textId="77777777" w:rsidR="00B65F2A" w:rsidRPr="009F0552" w:rsidRDefault="00320514" w:rsidP="0089672C">
          <w:pPr>
            <w:pStyle w:val="T2"/>
            <w:numPr>
              <w:ilvl w:val="1"/>
              <w:numId w:val="8"/>
            </w:numPr>
            <w:tabs>
              <w:tab w:val="left" w:pos="284"/>
              <w:tab w:val="left" w:pos="1916"/>
              <w:tab w:val="right" w:leader="dot" w:pos="9861"/>
            </w:tabs>
            <w:spacing w:before="279"/>
            <w:ind w:left="0" w:firstLine="0"/>
          </w:pPr>
          <w:r w:rsidRPr="009F0552">
            <w:t>Tarihsel</w:t>
          </w:r>
          <w:r w:rsidRPr="009F0552">
            <w:rPr>
              <w:spacing w:val="-2"/>
            </w:rPr>
            <w:t xml:space="preserve"> Gelişimi</w:t>
          </w:r>
          <w:r w:rsidRPr="009F0552">
            <w:rPr>
              <w:b w:val="0"/>
            </w:rPr>
            <w:tab/>
          </w:r>
          <w:r w:rsidRPr="009F0552">
            <w:rPr>
              <w:spacing w:val="-10"/>
            </w:rPr>
            <w:t>6</w:t>
          </w:r>
        </w:p>
        <w:p w14:paraId="00F711C7" w14:textId="77777777" w:rsidR="00B65F2A" w:rsidRPr="009F0552" w:rsidRDefault="00320514" w:rsidP="0089672C">
          <w:pPr>
            <w:pStyle w:val="T2"/>
            <w:numPr>
              <w:ilvl w:val="1"/>
              <w:numId w:val="8"/>
            </w:numPr>
            <w:tabs>
              <w:tab w:val="left" w:pos="284"/>
              <w:tab w:val="left" w:pos="1916"/>
              <w:tab w:val="right" w:leader="dot" w:pos="9890"/>
            </w:tabs>
            <w:ind w:left="0" w:firstLine="0"/>
          </w:pPr>
          <w:r w:rsidRPr="009F0552">
            <w:t>Misyonu,</w:t>
          </w:r>
          <w:r w:rsidRPr="009F0552">
            <w:rPr>
              <w:spacing w:val="-4"/>
            </w:rPr>
            <w:t xml:space="preserve"> </w:t>
          </w:r>
          <w:r w:rsidRPr="009F0552">
            <w:t>Vizyonu,</w:t>
          </w:r>
          <w:r w:rsidRPr="009F0552">
            <w:rPr>
              <w:spacing w:val="-3"/>
            </w:rPr>
            <w:t xml:space="preserve"> </w:t>
          </w:r>
          <w:r w:rsidRPr="009F0552">
            <w:t>Değerleri</w:t>
          </w:r>
          <w:r w:rsidRPr="009F0552">
            <w:rPr>
              <w:spacing w:val="-3"/>
            </w:rPr>
            <w:t xml:space="preserve"> </w:t>
          </w:r>
          <w:r w:rsidRPr="009F0552">
            <w:t>ve</w:t>
          </w:r>
          <w:r w:rsidRPr="009F0552">
            <w:rPr>
              <w:spacing w:val="-4"/>
            </w:rPr>
            <w:t xml:space="preserve"> </w:t>
          </w:r>
          <w:r w:rsidRPr="009F0552">
            <w:rPr>
              <w:spacing w:val="-2"/>
            </w:rPr>
            <w:t>Hedefleri</w:t>
          </w:r>
          <w:r w:rsidRPr="009F0552">
            <w:tab/>
          </w:r>
          <w:r w:rsidRPr="009F0552">
            <w:rPr>
              <w:spacing w:val="-10"/>
            </w:rPr>
            <w:t>7</w:t>
          </w:r>
        </w:p>
        <w:p w14:paraId="2171B445" w14:textId="77777777" w:rsidR="00B65F2A" w:rsidRPr="009F0552" w:rsidRDefault="00B65F2A" w:rsidP="0089672C">
          <w:pPr>
            <w:pStyle w:val="T1"/>
            <w:numPr>
              <w:ilvl w:val="0"/>
              <w:numId w:val="7"/>
            </w:numPr>
            <w:tabs>
              <w:tab w:val="left" w:pos="284"/>
              <w:tab w:val="left" w:pos="1139"/>
              <w:tab w:val="right" w:leader="dot" w:pos="9873"/>
            </w:tabs>
            <w:ind w:left="0" w:firstLine="0"/>
          </w:pPr>
          <w:hyperlink w:anchor="_TOC_250004" w:history="1">
            <w:r w:rsidRPr="009F0552">
              <w:t>LİDERLİK,</w:t>
            </w:r>
            <w:r w:rsidRPr="009F0552">
              <w:rPr>
                <w:spacing w:val="-6"/>
              </w:rPr>
              <w:t xml:space="preserve"> </w:t>
            </w:r>
            <w:r w:rsidRPr="009F0552">
              <w:t>YÖNETİŞİM</w:t>
            </w:r>
            <w:r w:rsidRPr="009F0552">
              <w:rPr>
                <w:spacing w:val="-5"/>
              </w:rPr>
              <w:t xml:space="preserve"> </w:t>
            </w:r>
            <w:r w:rsidRPr="009F0552">
              <w:t>VE</w:t>
            </w:r>
            <w:r w:rsidRPr="009F0552">
              <w:rPr>
                <w:spacing w:val="-4"/>
              </w:rPr>
              <w:t xml:space="preserve"> </w:t>
            </w:r>
            <w:r w:rsidRPr="009F0552">
              <w:rPr>
                <w:spacing w:val="-2"/>
              </w:rPr>
              <w:t>KALİTE</w:t>
            </w:r>
            <w:r w:rsidRPr="009F0552">
              <w:rPr>
                <w:b w:val="0"/>
              </w:rPr>
              <w:tab/>
            </w:r>
            <w:r w:rsidRPr="009F0552">
              <w:rPr>
                <w:spacing w:val="-10"/>
              </w:rPr>
              <w:t>9</w:t>
            </w:r>
          </w:hyperlink>
        </w:p>
        <w:p w14:paraId="221D7EA8" w14:textId="77777777" w:rsidR="00B65F2A" w:rsidRPr="009F0552" w:rsidRDefault="00B65F2A" w:rsidP="0089672C">
          <w:pPr>
            <w:pStyle w:val="T1"/>
            <w:numPr>
              <w:ilvl w:val="0"/>
              <w:numId w:val="7"/>
            </w:numPr>
            <w:tabs>
              <w:tab w:val="left" w:pos="284"/>
              <w:tab w:val="left" w:pos="1128"/>
              <w:tab w:val="right" w:leader="dot" w:pos="9873"/>
            </w:tabs>
            <w:spacing w:before="434"/>
            <w:ind w:left="0" w:firstLine="0"/>
          </w:pPr>
          <w:hyperlink w:anchor="_TOC_250003" w:history="1">
            <w:r w:rsidRPr="009F0552">
              <w:t>EĞİTİM</w:t>
            </w:r>
            <w:r w:rsidRPr="009F0552">
              <w:rPr>
                <w:spacing w:val="-3"/>
              </w:rPr>
              <w:t xml:space="preserve"> </w:t>
            </w:r>
            <w:r w:rsidRPr="009F0552">
              <w:t xml:space="preserve">VE </w:t>
            </w:r>
            <w:r w:rsidRPr="009F0552">
              <w:rPr>
                <w:spacing w:val="-2"/>
              </w:rPr>
              <w:t>ÖĞRETİM</w:t>
            </w:r>
            <w:r w:rsidRPr="009F0552">
              <w:rPr>
                <w:b w:val="0"/>
              </w:rPr>
              <w:tab/>
            </w:r>
            <w:r w:rsidRPr="009F0552">
              <w:rPr>
                <w:spacing w:val="-5"/>
              </w:rPr>
              <w:t>14</w:t>
            </w:r>
          </w:hyperlink>
        </w:p>
        <w:p w14:paraId="6090ABDD" w14:textId="77777777" w:rsidR="00B65F2A" w:rsidRPr="009F0552" w:rsidRDefault="00B65F2A" w:rsidP="0089672C">
          <w:pPr>
            <w:pStyle w:val="T1"/>
            <w:numPr>
              <w:ilvl w:val="0"/>
              <w:numId w:val="7"/>
            </w:numPr>
            <w:tabs>
              <w:tab w:val="left" w:pos="284"/>
              <w:tab w:val="left" w:pos="1125"/>
              <w:tab w:val="right" w:leader="dot" w:pos="9921"/>
            </w:tabs>
            <w:ind w:left="0" w:firstLine="0"/>
          </w:pPr>
          <w:hyperlink w:anchor="_TOC_250002" w:history="1">
            <w:r w:rsidRPr="009F0552">
              <w:rPr>
                <w:spacing w:val="-2"/>
              </w:rPr>
              <w:t>ARAŞTIRMA</w:t>
            </w:r>
            <w:r w:rsidRPr="009F0552">
              <w:rPr>
                <w:spacing w:val="-7"/>
              </w:rPr>
              <w:t xml:space="preserve"> </w:t>
            </w:r>
            <w:r w:rsidRPr="009F0552">
              <w:rPr>
                <w:spacing w:val="-2"/>
              </w:rPr>
              <w:t>VE</w:t>
            </w:r>
            <w:r w:rsidRPr="009F0552">
              <w:rPr>
                <w:spacing w:val="-9"/>
              </w:rPr>
              <w:t xml:space="preserve"> </w:t>
            </w:r>
            <w:r w:rsidRPr="009F0552">
              <w:rPr>
                <w:spacing w:val="-2"/>
              </w:rPr>
              <w:t>GELİŞTİRME</w:t>
            </w:r>
            <w:r w:rsidRPr="009F0552">
              <w:rPr>
                <w:b w:val="0"/>
              </w:rPr>
              <w:tab/>
            </w:r>
            <w:r w:rsidRPr="009F0552">
              <w:rPr>
                <w:spacing w:val="-5"/>
              </w:rPr>
              <w:t>17</w:t>
            </w:r>
          </w:hyperlink>
        </w:p>
        <w:p w14:paraId="291E21A7" w14:textId="77777777" w:rsidR="00B65F2A" w:rsidRPr="009F0552" w:rsidRDefault="00B65F2A" w:rsidP="0089672C">
          <w:pPr>
            <w:pStyle w:val="T1"/>
            <w:numPr>
              <w:ilvl w:val="0"/>
              <w:numId w:val="7"/>
            </w:numPr>
            <w:tabs>
              <w:tab w:val="left" w:pos="284"/>
              <w:tab w:val="left" w:pos="1127"/>
              <w:tab w:val="right" w:leader="dot" w:pos="9921"/>
            </w:tabs>
            <w:ind w:left="0" w:firstLine="0"/>
          </w:pPr>
          <w:hyperlink w:anchor="_TOC_250001" w:history="1">
            <w:r w:rsidRPr="009F0552">
              <w:rPr>
                <w:spacing w:val="-2"/>
              </w:rPr>
              <w:t>TOPLUMSAL</w:t>
            </w:r>
            <w:r w:rsidRPr="009F0552">
              <w:rPr>
                <w:spacing w:val="-5"/>
              </w:rPr>
              <w:t xml:space="preserve"> </w:t>
            </w:r>
            <w:r w:rsidRPr="009F0552">
              <w:rPr>
                <w:spacing w:val="-4"/>
              </w:rPr>
              <w:t>KATKI</w:t>
            </w:r>
            <w:r w:rsidRPr="009F0552">
              <w:tab/>
            </w:r>
            <w:r w:rsidRPr="009F0552">
              <w:rPr>
                <w:spacing w:val="-5"/>
              </w:rPr>
              <w:t>19</w:t>
            </w:r>
          </w:hyperlink>
        </w:p>
        <w:p w14:paraId="03FDD618" w14:textId="77777777" w:rsidR="00B65F2A" w:rsidRPr="009F0552" w:rsidRDefault="00B65F2A" w:rsidP="0089672C">
          <w:pPr>
            <w:pStyle w:val="T1"/>
            <w:tabs>
              <w:tab w:val="left" w:pos="284"/>
              <w:tab w:val="right" w:leader="dot" w:pos="9897"/>
            </w:tabs>
            <w:ind w:left="0" w:firstLine="0"/>
          </w:pPr>
          <w:hyperlink w:anchor="_TOC_250000" w:history="1">
            <w:r w:rsidRPr="009F0552">
              <w:t>SONUÇ</w:t>
            </w:r>
            <w:r w:rsidRPr="009F0552">
              <w:rPr>
                <w:spacing w:val="-6"/>
              </w:rPr>
              <w:t xml:space="preserve"> </w:t>
            </w:r>
            <w:r w:rsidRPr="009F0552">
              <w:t>VE</w:t>
            </w:r>
            <w:r w:rsidRPr="009F0552">
              <w:rPr>
                <w:spacing w:val="-2"/>
              </w:rPr>
              <w:t xml:space="preserve"> DEĞERLENDİRME</w:t>
            </w:r>
            <w:r w:rsidRPr="009F0552">
              <w:rPr>
                <w:b w:val="0"/>
              </w:rPr>
              <w:tab/>
            </w:r>
            <w:r w:rsidRPr="009F0552">
              <w:rPr>
                <w:spacing w:val="-5"/>
              </w:rPr>
              <w:t>20</w:t>
            </w:r>
          </w:hyperlink>
        </w:p>
      </w:sdtContent>
    </w:sdt>
    <w:p w14:paraId="3C0B02B4" w14:textId="77777777" w:rsidR="00B65F2A" w:rsidRPr="009F0552" w:rsidRDefault="00B65F2A" w:rsidP="0089672C">
      <w:pPr>
        <w:pStyle w:val="T1"/>
        <w:tabs>
          <w:tab w:val="left" w:pos="284"/>
        </w:tabs>
        <w:ind w:left="0" w:firstLine="0"/>
        <w:sectPr w:rsidR="00B65F2A" w:rsidRPr="009F0552" w:rsidSect="0089672C">
          <w:pgSz w:w="11920" w:h="16850"/>
          <w:pgMar w:top="1417" w:right="1417" w:bottom="1417" w:left="1417" w:header="0" w:footer="26" w:gutter="0"/>
          <w:cols w:space="708"/>
          <w:docGrid w:linePitch="299"/>
        </w:sectPr>
      </w:pPr>
    </w:p>
    <w:p w14:paraId="0D737EC6" w14:textId="77777777" w:rsidR="00B65F2A" w:rsidRPr="009F0552" w:rsidRDefault="00320514" w:rsidP="0089672C">
      <w:pPr>
        <w:pStyle w:val="Balk1"/>
        <w:numPr>
          <w:ilvl w:val="1"/>
          <w:numId w:val="7"/>
        </w:numPr>
        <w:tabs>
          <w:tab w:val="left" w:pos="284"/>
          <w:tab w:val="left" w:pos="1208"/>
        </w:tabs>
        <w:spacing w:before="91"/>
        <w:ind w:left="0" w:firstLine="0"/>
        <w:jc w:val="both"/>
      </w:pPr>
      <w:bookmarkStart w:id="0" w:name="_TOC_250006"/>
      <w:bookmarkEnd w:id="0"/>
      <w:r w:rsidRPr="009F0552">
        <w:rPr>
          <w:spacing w:val="-4"/>
        </w:rPr>
        <w:lastRenderedPageBreak/>
        <w:t>ÖZET</w:t>
      </w:r>
    </w:p>
    <w:p w14:paraId="22D31B11" w14:textId="77777777" w:rsidR="00B65F2A" w:rsidRPr="009F0552" w:rsidRDefault="00B65F2A" w:rsidP="0089672C">
      <w:pPr>
        <w:pStyle w:val="GvdeMetni"/>
        <w:tabs>
          <w:tab w:val="left" w:pos="284"/>
        </w:tabs>
        <w:jc w:val="both"/>
        <w:rPr>
          <w:b/>
        </w:rPr>
      </w:pPr>
    </w:p>
    <w:p w14:paraId="17C22A4E" w14:textId="77777777" w:rsidR="00B65F2A" w:rsidRPr="009F0552" w:rsidRDefault="00B65F2A" w:rsidP="0089672C">
      <w:pPr>
        <w:pStyle w:val="GvdeMetni"/>
        <w:tabs>
          <w:tab w:val="left" w:pos="284"/>
        </w:tabs>
        <w:jc w:val="both"/>
        <w:rPr>
          <w:b/>
        </w:rPr>
      </w:pPr>
    </w:p>
    <w:p w14:paraId="7C292051" w14:textId="77777777" w:rsidR="009A3284" w:rsidRPr="009F0552" w:rsidRDefault="009A3284" w:rsidP="0089672C">
      <w:pPr>
        <w:pStyle w:val="GvdeMetni"/>
        <w:tabs>
          <w:tab w:val="left" w:pos="284"/>
        </w:tabs>
        <w:spacing w:line="360" w:lineRule="auto"/>
        <w:jc w:val="both"/>
      </w:pPr>
      <w:r w:rsidRPr="009F0552">
        <w:t>Sağlık Bilimleri Enstitüsü Birim İçi Değerlendirme Raporu (BİDR), enstitünün eğitim-öğretim, araştırma, toplumsal katkı ve yönetsel süreçlerinin kalite güvencesi kapsamında değerlendirilmesi amacıyla hazırlanmıştır. Bu rapor ile enstitünün mevcut durumunun ortaya konulması, güçlü yönlerinin sürdürülebilirliğinin sağlanması ve gelişmeye açık alanların belirlenerek iyileştirme çalışmalarına yön verilmesi hedeflenmektedir.</w:t>
      </w:r>
    </w:p>
    <w:p w14:paraId="50C9C188" w14:textId="77777777" w:rsidR="009A3284" w:rsidRPr="009F0552" w:rsidRDefault="009A3284" w:rsidP="0089672C">
      <w:pPr>
        <w:pStyle w:val="GvdeMetni"/>
        <w:tabs>
          <w:tab w:val="left" w:pos="284"/>
        </w:tabs>
        <w:spacing w:line="360" w:lineRule="auto"/>
        <w:jc w:val="both"/>
      </w:pPr>
      <w:r w:rsidRPr="009F0552">
        <w:t>Rapor hazırlanırken bir önceki değerlendirme döneminde ortaya konulan tespitler dikkate alınmış; bu doğrultuda gerçekleştirilen iyileştirme ve geliştirme faaliyetleri bütüncül bir yaklaşımla ele alınmıştır. Raporun hazırlanması süreci Enstitü Müdürlüğü ve Enstitü Sekreterliği tarafından yürütülmüş; ilgili başlıklara ait kanıt ve destekleyici dokümanlar sistematik biçimde derlenmiştir.</w:t>
      </w:r>
    </w:p>
    <w:p w14:paraId="67124CDB" w14:textId="7E950F80" w:rsidR="009A3284" w:rsidRPr="009F0552" w:rsidRDefault="009A3284" w:rsidP="0089672C">
      <w:pPr>
        <w:pStyle w:val="GvdeMetni"/>
        <w:tabs>
          <w:tab w:val="left" w:pos="284"/>
        </w:tabs>
        <w:spacing w:line="360" w:lineRule="auto"/>
        <w:jc w:val="both"/>
      </w:pPr>
      <w:r w:rsidRPr="009F0552">
        <w:t>Hazırlanan Birim İçi Değerlendirme Raporu ile kalite güvencesi sisteminin enstitü genelinde güçlendirilmesi, süreçlerin izlenebilir ve sürdürülebilir bir yapıya kavuşturulması ve paydaş katılımının artırılması amaçlanmaktadır. Ayrıca raporun, üniversitenin Kurum İç</w:t>
      </w:r>
      <w:r w:rsidR="009F0552" w:rsidRPr="009F0552">
        <w:t>i</w:t>
      </w:r>
      <w:r w:rsidRPr="009F0552">
        <w:t xml:space="preserve"> Değerlendirme Raporu çalışmalarına katkı sağlaması ve kurumsal akreditasyon süreçlerini desteklemesi hedeflenmektedir.</w:t>
      </w:r>
    </w:p>
    <w:p w14:paraId="110E97B0" w14:textId="77777777" w:rsidR="00B65F2A" w:rsidRPr="009F0552" w:rsidRDefault="00B65F2A" w:rsidP="0089672C">
      <w:pPr>
        <w:pStyle w:val="GvdeMetni"/>
        <w:tabs>
          <w:tab w:val="left" w:pos="284"/>
        </w:tabs>
        <w:spacing w:line="360" w:lineRule="auto"/>
        <w:jc w:val="both"/>
        <w:sectPr w:rsidR="00B65F2A" w:rsidRPr="009F0552" w:rsidSect="0089672C">
          <w:pgSz w:w="11920" w:h="16850"/>
          <w:pgMar w:top="1417" w:right="1417" w:bottom="1417" w:left="1417" w:header="0" w:footer="26" w:gutter="0"/>
          <w:cols w:space="708"/>
          <w:docGrid w:linePitch="299"/>
        </w:sectPr>
      </w:pPr>
    </w:p>
    <w:p w14:paraId="77DDE532" w14:textId="77777777" w:rsidR="00B65F2A" w:rsidRPr="009F0552" w:rsidRDefault="00320514" w:rsidP="0089672C">
      <w:pPr>
        <w:pStyle w:val="Balk1"/>
        <w:numPr>
          <w:ilvl w:val="1"/>
          <w:numId w:val="7"/>
        </w:numPr>
        <w:tabs>
          <w:tab w:val="left" w:pos="284"/>
          <w:tab w:val="left" w:pos="1208"/>
        </w:tabs>
        <w:spacing w:before="206"/>
        <w:ind w:left="0" w:firstLine="0"/>
        <w:jc w:val="both"/>
      </w:pPr>
      <w:bookmarkStart w:id="1" w:name="_TOC_250005"/>
      <w:r w:rsidRPr="009F0552">
        <w:lastRenderedPageBreak/>
        <w:t>BİDR’NİN</w:t>
      </w:r>
      <w:r w:rsidRPr="009F0552">
        <w:rPr>
          <w:spacing w:val="-13"/>
        </w:rPr>
        <w:t xml:space="preserve"> </w:t>
      </w:r>
      <w:r w:rsidRPr="009F0552">
        <w:t>HAZIRLANMASINA</w:t>
      </w:r>
      <w:r w:rsidRPr="009F0552">
        <w:rPr>
          <w:spacing w:val="-13"/>
        </w:rPr>
        <w:t xml:space="preserve"> </w:t>
      </w:r>
      <w:r w:rsidRPr="009F0552">
        <w:t>KATKISI</w:t>
      </w:r>
      <w:r w:rsidRPr="009F0552">
        <w:rPr>
          <w:spacing w:val="-11"/>
        </w:rPr>
        <w:t xml:space="preserve"> </w:t>
      </w:r>
      <w:bookmarkEnd w:id="1"/>
      <w:r w:rsidRPr="009F0552">
        <w:rPr>
          <w:spacing w:val="-2"/>
        </w:rPr>
        <w:t>OLANLAR</w:t>
      </w:r>
    </w:p>
    <w:p w14:paraId="16AE9A17" w14:textId="77777777" w:rsidR="00B65F2A" w:rsidRPr="009F0552" w:rsidRDefault="00B65F2A" w:rsidP="0089672C">
      <w:pPr>
        <w:pStyle w:val="GvdeMetni"/>
        <w:tabs>
          <w:tab w:val="left" w:pos="284"/>
        </w:tabs>
        <w:jc w:val="both"/>
        <w:rPr>
          <w:b/>
        </w:rPr>
      </w:pPr>
    </w:p>
    <w:p w14:paraId="435A1FA0" w14:textId="77777777" w:rsidR="00B65F2A" w:rsidRPr="009F0552" w:rsidRDefault="00B65F2A" w:rsidP="0089672C">
      <w:pPr>
        <w:pStyle w:val="GvdeMetni"/>
        <w:tabs>
          <w:tab w:val="left" w:pos="284"/>
        </w:tabs>
        <w:spacing w:before="2"/>
        <w:jc w:val="both"/>
        <w:rPr>
          <w:b/>
        </w:rPr>
      </w:pPr>
    </w:p>
    <w:p w14:paraId="1E07A4EF" w14:textId="77777777" w:rsidR="00550178" w:rsidRDefault="00320514" w:rsidP="0089672C">
      <w:pPr>
        <w:pStyle w:val="ListeParagraf"/>
        <w:numPr>
          <w:ilvl w:val="0"/>
          <w:numId w:val="6"/>
        </w:numPr>
        <w:tabs>
          <w:tab w:val="left" w:pos="284"/>
          <w:tab w:val="left" w:pos="1068"/>
        </w:tabs>
        <w:spacing w:line="350" w:lineRule="auto"/>
        <w:ind w:left="0" w:firstLine="0"/>
        <w:jc w:val="both"/>
        <w:rPr>
          <w:sz w:val="24"/>
        </w:rPr>
      </w:pPr>
      <w:r w:rsidRPr="009F0552">
        <w:rPr>
          <w:sz w:val="24"/>
        </w:rPr>
        <w:t>Prof.</w:t>
      </w:r>
      <w:r w:rsidRPr="009F0552">
        <w:rPr>
          <w:spacing w:val="-11"/>
          <w:sz w:val="24"/>
        </w:rPr>
        <w:t xml:space="preserve"> </w:t>
      </w:r>
      <w:r w:rsidRPr="009F0552">
        <w:rPr>
          <w:sz w:val="24"/>
        </w:rPr>
        <w:t>Dr.</w:t>
      </w:r>
      <w:r w:rsidRPr="009F0552">
        <w:rPr>
          <w:spacing w:val="-11"/>
          <w:sz w:val="24"/>
        </w:rPr>
        <w:t xml:space="preserve"> </w:t>
      </w:r>
      <w:r w:rsidRPr="009F0552">
        <w:rPr>
          <w:sz w:val="24"/>
        </w:rPr>
        <w:t>Burak</w:t>
      </w:r>
      <w:r w:rsidRPr="009F0552">
        <w:rPr>
          <w:spacing w:val="-11"/>
          <w:sz w:val="24"/>
        </w:rPr>
        <w:t xml:space="preserve"> </w:t>
      </w:r>
      <w:r w:rsidRPr="009F0552">
        <w:rPr>
          <w:sz w:val="24"/>
        </w:rPr>
        <w:t xml:space="preserve">BİLECENOĞLU </w:t>
      </w:r>
    </w:p>
    <w:p w14:paraId="737C0A99" w14:textId="7B3792CC" w:rsidR="00B65F2A" w:rsidRPr="009F0552" w:rsidRDefault="00320514" w:rsidP="00550178">
      <w:pPr>
        <w:pStyle w:val="ListeParagraf"/>
        <w:tabs>
          <w:tab w:val="left" w:pos="284"/>
          <w:tab w:val="left" w:pos="1068"/>
        </w:tabs>
        <w:spacing w:line="350" w:lineRule="auto"/>
        <w:ind w:left="0" w:firstLine="0"/>
        <w:jc w:val="both"/>
        <w:rPr>
          <w:sz w:val="24"/>
        </w:rPr>
      </w:pPr>
      <w:r w:rsidRPr="009F0552">
        <w:rPr>
          <w:sz w:val="24"/>
        </w:rPr>
        <w:t>Sağlık Bilimleri Enstitü Müdürü</w:t>
      </w:r>
    </w:p>
    <w:p w14:paraId="78AF88BD" w14:textId="77777777" w:rsidR="00B65F2A" w:rsidRPr="009F0552" w:rsidRDefault="00B65F2A" w:rsidP="0089672C">
      <w:pPr>
        <w:pStyle w:val="GvdeMetni"/>
        <w:tabs>
          <w:tab w:val="left" w:pos="284"/>
        </w:tabs>
        <w:spacing w:before="152"/>
        <w:jc w:val="both"/>
      </w:pPr>
    </w:p>
    <w:p w14:paraId="011DAFED" w14:textId="021D680D" w:rsidR="00B65F2A" w:rsidRPr="009F0552" w:rsidRDefault="009A3284" w:rsidP="0089672C">
      <w:pPr>
        <w:pStyle w:val="ListeParagraf"/>
        <w:numPr>
          <w:ilvl w:val="0"/>
          <w:numId w:val="6"/>
        </w:numPr>
        <w:tabs>
          <w:tab w:val="left" w:pos="284"/>
          <w:tab w:val="left" w:pos="1068"/>
        </w:tabs>
        <w:ind w:left="0" w:firstLine="0"/>
        <w:jc w:val="both"/>
        <w:rPr>
          <w:sz w:val="24"/>
        </w:rPr>
      </w:pPr>
      <w:r w:rsidRPr="009F0552">
        <w:rPr>
          <w:sz w:val="24"/>
        </w:rPr>
        <w:t>Büşra KALKAN</w:t>
      </w:r>
    </w:p>
    <w:p w14:paraId="6AF2D4E9" w14:textId="77777777" w:rsidR="00B65F2A" w:rsidRPr="009F0552" w:rsidRDefault="00320514" w:rsidP="0089672C">
      <w:pPr>
        <w:pStyle w:val="GvdeMetni"/>
        <w:tabs>
          <w:tab w:val="left" w:pos="284"/>
        </w:tabs>
        <w:spacing w:before="134"/>
        <w:jc w:val="both"/>
      </w:pPr>
      <w:r w:rsidRPr="009F0552">
        <w:t>Sağlık</w:t>
      </w:r>
      <w:r w:rsidRPr="009F0552">
        <w:rPr>
          <w:spacing w:val="-2"/>
        </w:rPr>
        <w:t xml:space="preserve"> </w:t>
      </w:r>
      <w:r w:rsidRPr="009F0552">
        <w:t>Bilimleri</w:t>
      </w:r>
      <w:r w:rsidRPr="009F0552">
        <w:rPr>
          <w:spacing w:val="-1"/>
        </w:rPr>
        <w:t xml:space="preserve"> </w:t>
      </w:r>
      <w:r w:rsidRPr="009F0552">
        <w:t>Enstitü</w:t>
      </w:r>
      <w:r w:rsidRPr="009F0552">
        <w:rPr>
          <w:spacing w:val="-3"/>
        </w:rPr>
        <w:t xml:space="preserve"> </w:t>
      </w:r>
      <w:r w:rsidRPr="009F0552">
        <w:rPr>
          <w:spacing w:val="-2"/>
        </w:rPr>
        <w:t>Sekreteri</w:t>
      </w:r>
    </w:p>
    <w:p w14:paraId="00DEE93C" w14:textId="77777777" w:rsidR="00B65F2A" w:rsidRPr="009F0552" w:rsidRDefault="00B65F2A" w:rsidP="0089672C">
      <w:pPr>
        <w:pStyle w:val="GvdeMetni"/>
        <w:tabs>
          <w:tab w:val="left" w:pos="284"/>
        </w:tabs>
        <w:sectPr w:rsidR="00B65F2A" w:rsidRPr="009F0552" w:rsidSect="0089672C">
          <w:pgSz w:w="11920" w:h="16850"/>
          <w:pgMar w:top="1417" w:right="1417" w:bottom="1417" w:left="1417" w:header="0" w:footer="26" w:gutter="0"/>
          <w:cols w:space="708"/>
          <w:docGrid w:linePitch="299"/>
        </w:sectPr>
      </w:pPr>
    </w:p>
    <w:p w14:paraId="02A641BF" w14:textId="77777777" w:rsidR="00B65F2A" w:rsidRPr="009F0552" w:rsidRDefault="00320514" w:rsidP="0089672C">
      <w:pPr>
        <w:pStyle w:val="Balk1"/>
        <w:numPr>
          <w:ilvl w:val="1"/>
          <w:numId w:val="7"/>
        </w:numPr>
        <w:tabs>
          <w:tab w:val="left" w:pos="284"/>
          <w:tab w:val="left" w:pos="1207"/>
        </w:tabs>
        <w:spacing w:before="206"/>
        <w:ind w:left="0" w:firstLine="0"/>
      </w:pPr>
      <w:r w:rsidRPr="009F0552">
        <w:lastRenderedPageBreak/>
        <w:t>BİRİM</w:t>
      </w:r>
      <w:r w:rsidRPr="009F0552">
        <w:rPr>
          <w:spacing w:val="-10"/>
        </w:rPr>
        <w:t xml:space="preserve"> </w:t>
      </w:r>
      <w:r w:rsidRPr="009F0552">
        <w:t>HAKKINDA</w:t>
      </w:r>
      <w:r w:rsidRPr="009F0552">
        <w:rPr>
          <w:spacing w:val="-7"/>
        </w:rPr>
        <w:t xml:space="preserve"> </w:t>
      </w:r>
      <w:r w:rsidRPr="009F0552">
        <w:rPr>
          <w:spacing w:val="-2"/>
        </w:rPr>
        <w:t>BİLGİLER</w:t>
      </w:r>
    </w:p>
    <w:p w14:paraId="3F34F08A" w14:textId="77777777" w:rsidR="00B65F2A" w:rsidRPr="009F0552" w:rsidRDefault="00B65F2A" w:rsidP="0089672C">
      <w:pPr>
        <w:pStyle w:val="GvdeMetni"/>
        <w:tabs>
          <w:tab w:val="left" w:pos="284"/>
        </w:tabs>
        <w:rPr>
          <w:b/>
        </w:rPr>
      </w:pPr>
    </w:p>
    <w:p w14:paraId="6CFCAD4A" w14:textId="77777777" w:rsidR="00B65F2A" w:rsidRPr="009F0552" w:rsidRDefault="00B65F2A" w:rsidP="0089672C">
      <w:pPr>
        <w:pStyle w:val="GvdeMetni"/>
        <w:tabs>
          <w:tab w:val="left" w:pos="284"/>
        </w:tabs>
        <w:rPr>
          <w:b/>
        </w:rPr>
      </w:pPr>
    </w:p>
    <w:p w14:paraId="3490E898" w14:textId="77777777" w:rsidR="00B65F2A" w:rsidRPr="009F0552" w:rsidRDefault="00320514" w:rsidP="00550178">
      <w:pPr>
        <w:pStyle w:val="Balk2"/>
        <w:numPr>
          <w:ilvl w:val="2"/>
          <w:numId w:val="7"/>
        </w:numPr>
        <w:tabs>
          <w:tab w:val="left" w:pos="284"/>
          <w:tab w:val="left" w:pos="426"/>
        </w:tabs>
        <w:spacing w:before="1"/>
        <w:ind w:left="0" w:firstLine="0"/>
        <w:jc w:val="left"/>
      </w:pPr>
      <w:r w:rsidRPr="009F0552">
        <w:t>İletişim</w:t>
      </w:r>
      <w:r w:rsidRPr="009F0552">
        <w:rPr>
          <w:spacing w:val="-6"/>
        </w:rPr>
        <w:t xml:space="preserve"> </w:t>
      </w:r>
      <w:r w:rsidRPr="009F0552">
        <w:rPr>
          <w:spacing w:val="-2"/>
        </w:rPr>
        <w:t>Bilgileri</w:t>
      </w:r>
    </w:p>
    <w:p w14:paraId="3637DAAC" w14:textId="77777777" w:rsidR="00B65F2A" w:rsidRPr="009F0552" w:rsidRDefault="00B65F2A" w:rsidP="0089672C">
      <w:pPr>
        <w:pStyle w:val="GvdeMetni"/>
        <w:tabs>
          <w:tab w:val="left" w:pos="284"/>
        </w:tabs>
        <w:spacing w:before="275"/>
        <w:rPr>
          <w:b/>
        </w:rPr>
      </w:pPr>
    </w:p>
    <w:p w14:paraId="17CCCEF4" w14:textId="77777777" w:rsidR="00B65F2A" w:rsidRPr="009F0552" w:rsidRDefault="00320514" w:rsidP="0089672C">
      <w:pPr>
        <w:pStyle w:val="Balk3"/>
        <w:tabs>
          <w:tab w:val="left" w:pos="284"/>
        </w:tabs>
        <w:spacing w:before="1"/>
        <w:ind w:left="0"/>
        <w:jc w:val="both"/>
      </w:pPr>
      <w:r w:rsidRPr="009F0552">
        <w:t>Sağlık</w:t>
      </w:r>
      <w:r w:rsidRPr="009F0552">
        <w:rPr>
          <w:spacing w:val="-3"/>
        </w:rPr>
        <w:t xml:space="preserve"> </w:t>
      </w:r>
      <w:r w:rsidRPr="009F0552">
        <w:t>Bilimleri</w:t>
      </w:r>
      <w:r w:rsidRPr="009F0552">
        <w:rPr>
          <w:spacing w:val="-3"/>
        </w:rPr>
        <w:t xml:space="preserve"> </w:t>
      </w:r>
      <w:r w:rsidRPr="009F0552">
        <w:t>Enstitüsü</w:t>
      </w:r>
      <w:r w:rsidRPr="009F0552">
        <w:rPr>
          <w:spacing w:val="-2"/>
        </w:rPr>
        <w:t xml:space="preserve"> Müdürü</w:t>
      </w:r>
    </w:p>
    <w:p w14:paraId="272C31A5" w14:textId="77777777" w:rsidR="00B65F2A" w:rsidRPr="009F0552" w:rsidRDefault="00320514" w:rsidP="0089672C">
      <w:pPr>
        <w:pStyle w:val="GvdeMetni"/>
        <w:tabs>
          <w:tab w:val="left" w:pos="284"/>
        </w:tabs>
        <w:spacing w:before="136"/>
        <w:jc w:val="both"/>
      </w:pPr>
      <w:r w:rsidRPr="009F0552">
        <w:t>Prof.</w:t>
      </w:r>
      <w:r w:rsidRPr="009F0552">
        <w:rPr>
          <w:spacing w:val="-14"/>
        </w:rPr>
        <w:t xml:space="preserve"> </w:t>
      </w:r>
      <w:r w:rsidRPr="009F0552">
        <w:t>Dr.</w:t>
      </w:r>
      <w:r w:rsidRPr="009F0552">
        <w:rPr>
          <w:spacing w:val="-15"/>
        </w:rPr>
        <w:t xml:space="preserve"> </w:t>
      </w:r>
      <w:r w:rsidRPr="009F0552">
        <w:t>Burak</w:t>
      </w:r>
      <w:r w:rsidRPr="009F0552">
        <w:rPr>
          <w:spacing w:val="-2"/>
        </w:rPr>
        <w:t xml:space="preserve"> BİLECENOĞLU</w:t>
      </w:r>
    </w:p>
    <w:p w14:paraId="657959F6" w14:textId="77777777" w:rsidR="00B65F2A" w:rsidRPr="009F0552" w:rsidRDefault="00320514" w:rsidP="0089672C">
      <w:pPr>
        <w:pStyle w:val="GvdeMetni"/>
        <w:tabs>
          <w:tab w:val="left" w:pos="284"/>
        </w:tabs>
        <w:spacing w:before="140"/>
        <w:jc w:val="both"/>
      </w:pPr>
      <w:r w:rsidRPr="009F0552">
        <w:t>E-posta:</w:t>
      </w:r>
      <w:r w:rsidRPr="009F0552">
        <w:rPr>
          <w:spacing w:val="-3"/>
        </w:rPr>
        <w:t xml:space="preserve"> </w:t>
      </w:r>
      <w:hyperlink r:id="rId9">
        <w:r w:rsidR="00B65F2A" w:rsidRPr="009F0552">
          <w:rPr>
            <w:spacing w:val="-2"/>
            <w:u w:val="single"/>
          </w:rPr>
          <w:t>burak.bilecenoglu@ankaramedipol.edu.tr</w:t>
        </w:r>
      </w:hyperlink>
    </w:p>
    <w:p w14:paraId="7B7D1618" w14:textId="77777777" w:rsidR="00B65F2A" w:rsidRPr="009F0552" w:rsidRDefault="00B65F2A" w:rsidP="0089672C">
      <w:pPr>
        <w:pStyle w:val="GvdeMetni"/>
        <w:tabs>
          <w:tab w:val="left" w:pos="284"/>
        </w:tabs>
        <w:jc w:val="both"/>
      </w:pPr>
    </w:p>
    <w:p w14:paraId="08C58DDC" w14:textId="77777777" w:rsidR="00B65F2A" w:rsidRPr="009F0552" w:rsidRDefault="00B65F2A" w:rsidP="0089672C">
      <w:pPr>
        <w:pStyle w:val="GvdeMetni"/>
        <w:tabs>
          <w:tab w:val="left" w:pos="284"/>
        </w:tabs>
        <w:jc w:val="both"/>
      </w:pPr>
    </w:p>
    <w:p w14:paraId="1DDFDD35" w14:textId="77777777" w:rsidR="00B65F2A" w:rsidRPr="009F0552" w:rsidRDefault="00320514" w:rsidP="0089672C">
      <w:pPr>
        <w:pStyle w:val="Balk3"/>
        <w:tabs>
          <w:tab w:val="left" w:pos="284"/>
        </w:tabs>
        <w:ind w:left="0"/>
        <w:jc w:val="both"/>
      </w:pPr>
      <w:r w:rsidRPr="009F0552">
        <w:t>Sağlık</w:t>
      </w:r>
      <w:r w:rsidRPr="009F0552">
        <w:rPr>
          <w:spacing w:val="-3"/>
        </w:rPr>
        <w:t xml:space="preserve"> </w:t>
      </w:r>
      <w:r w:rsidRPr="009F0552">
        <w:t>Bilimleri</w:t>
      </w:r>
      <w:r w:rsidRPr="009F0552">
        <w:rPr>
          <w:spacing w:val="-2"/>
        </w:rPr>
        <w:t xml:space="preserve"> </w:t>
      </w:r>
      <w:r w:rsidRPr="009F0552">
        <w:t>Enstitüsü</w:t>
      </w:r>
      <w:r w:rsidRPr="009F0552">
        <w:rPr>
          <w:spacing w:val="-3"/>
        </w:rPr>
        <w:t xml:space="preserve"> </w:t>
      </w:r>
      <w:r w:rsidRPr="009F0552">
        <w:t>Müdür</w:t>
      </w:r>
      <w:r w:rsidRPr="009F0552">
        <w:rPr>
          <w:spacing w:val="1"/>
        </w:rPr>
        <w:t xml:space="preserve"> </w:t>
      </w:r>
      <w:r w:rsidRPr="009F0552">
        <w:rPr>
          <w:spacing w:val="-2"/>
        </w:rPr>
        <w:t>Yardımcısı</w:t>
      </w:r>
    </w:p>
    <w:p w14:paraId="3035FB25" w14:textId="77777777" w:rsidR="00B65F2A" w:rsidRPr="009F0552" w:rsidRDefault="00320514" w:rsidP="0089672C">
      <w:pPr>
        <w:pStyle w:val="GvdeMetni"/>
        <w:tabs>
          <w:tab w:val="left" w:pos="284"/>
        </w:tabs>
        <w:spacing w:before="137"/>
        <w:jc w:val="both"/>
      </w:pPr>
      <w:r w:rsidRPr="009F0552">
        <w:t>Prof.</w:t>
      </w:r>
      <w:r w:rsidRPr="009F0552">
        <w:rPr>
          <w:spacing w:val="-2"/>
        </w:rPr>
        <w:t xml:space="preserve"> </w:t>
      </w:r>
      <w:r w:rsidRPr="009F0552">
        <w:t>Dr.</w:t>
      </w:r>
      <w:r w:rsidRPr="009F0552">
        <w:rPr>
          <w:spacing w:val="-2"/>
        </w:rPr>
        <w:t xml:space="preserve"> </w:t>
      </w:r>
      <w:r w:rsidRPr="009F0552">
        <w:t>Ceren</w:t>
      </w:r>
      <w:r w:rsidRPr="009F0552">
        <w:rPr>
          <w:spacing w:val="-1"/>
        </w:rPr>
        <w:t xml:space="preserve"> </w:t>
      </w:r>
      <w:r w:rsidRPr="009F0552">
        <w:rPr>
          <w:spacing w:val="-2"/>
        </w:rPr>
        <w:t>GÖKMENOĞLU</w:t>
      </w:r>
    </w:p>
    <w:p w14:paraId="21F07975" w14:textId="77777777" w:rsidR="00B65F2A" w:rsidRPr="009F0552" w:rsidRDefault="00320514" w:rsidP="0089672C">
      <w:pPr>
        <w:pStyle w:val="GvdeMetni"/>
        <w:tabs>
          <w:tab w:val="left" w:pos="284"/>
        </w:tabs>
        <w:spacing w:before="139"/>
        <w:jc w:val="both"/>
      </w:pPr>
      <w:r w:rsidRPr="009F0552">
        <w:t>E-posta:</w:t>
      </w:r>
      <w:r w:rsidRPr="009F0552">
        <w:rPr>
          <w:spacing w:val="-5"/>
        </w:rPr>
        <w:t xml:space="preserve"> </w:t>
      </w:r>
      <w:hyperlink r:id="rId10">
        <w:r w:rsidR="00B65F2A" w:rsidRPr="009F0552">
          <w:rPr>
            <w:spacing w:val="-2"/>
            <w:u w:val="single"/>
          </w:rPr>
          <w:t>ceren.gokmenoglu@ankaramedipol.edu.tr</w:t>
        </w:r>
      </w:hyperlink>
    </w:p>
    <w:p w14:paraId="21704E21" w14:textId="77777777" w:rsidR="00B65F2A" w:rsidRPr="009F0552" w:rsidRDefault="00B65F2A" w:rsidP="0089672C">
      <w:pPr>
        <w:pStyle w:val="GvdeMetni"/>
        <w:tabs>
          <w:tab w:val="left" w:pos="284"/>
        </w:tabs>
        <w:jc w:val="both"/>
      </w:pPr>
    </w:p>
    <w:p w14:paraId="6C720C8C" w14:textId="77777777" w:rsidR="00B65F2A" w:rsidRPr="009F0552" w:rsidRDefault="00B65F2A" w:rsidP="0089672C">
      <w:pPr>
        <w:pStyle w:val="GvdeMetni"/>
        <w:tabs>
          <w:tab w:val="left" w:pos="284"/>
        </w:tabs>
        <w:jc w:val="both"/>
      </w:pPr>
    </w:p>
    <w:p w14:paraId="6E58386A" w14:textId="77777777" w:rsidR="00B65F2A" w:rsidRPr="009F0552" w:rsidRDefault="00320514" w:rsidP="0089672C">
      <w:pPr>
        <w:pStyle w:val="Balk3"/>
        <w:tabs>
          <w:tab w:val="left" w:pos="284"/>
        </w:tabs>
        <w:ind w:left="0"/>
        <w:jc w:val="both"/>
      </w:pPr>
      <w:r w:rsidRPr="009F0552">
        <w:t>Sağlık</w:t>
      </w:r>
      <w:r w:rsidRPr="009F0552">
        <w:rPr>
          <w:spacing w:val="-3"/>
        </w:rPr>
        <w:t xml:space="preserve"> </w:t>
      </w:r>
      <w:r w:rsidRPr="009F0552">
        <w:t>Bilimleri</w:t>
      </w:r>
      <w:r w:rsidRPr="009F0552">
        <w:rPr>
          <w:spacing w:val="-3"/>
        </w:rPr>
        <w:t xml:space="preserve"> </w:t>
      </w:r>
      <w:r w:rsidRPr="009F0552">
        <w:t>Enstitüsü</w:t>
      </w:r>
      <w:r w:rsidRPr="009F0552">
        <w:rPr>
          <w:spacing w:val="-2"/>
        </w:rPr>
        <w:t xml:space="preserve"> </w:t>
      </w:r>
      <w:r w:rsidRPr="009F0552">
        <w:t>Enstitü</w:t>
      </w:r>
      <w:r w:rsidRPr="009F0552">
        <w:rPr>
          <w:spacing w:val="-4"/>
        </w:rPr>
        <w:t xml:space="preserve"> </w:t>
      </w:r>
      <w:r w:rsidRPr="009F0552">
        <w:rPr>
          <w:spacing w:val="-2"/>
        </w:rPr>
        <w:t>Sekreteri</w:t>
      </w:r>
    </w:p>
    <w:p w14:paraId="49792787" w14:textId="0D8DB199" w:rsidR="00B65F2A" w:rsidRPr="009F0552" w:rsidRDefault="009A3284" w:rsidP="0089672C">
      <w:pPr>
        <w:pStyle w:val="GvdeMetni"/>
        <w:tabs>
          <w:tab w:val="left" w:pos="284"/>
        </w:tabs>
        <w:spacing w:before="137"/>
        <w:jc w:val="both"/>
      </w:pPr>
      <w:r w:rsidRPr="009F0552">
        <w:t>Büşra KALKAN</w:t>
      </w:r>
    </w:p>
    <w:p w14:paraId="47EE4AF9" w14:textId="5C43E605" w:rsidR="00B65F2A" w:rsidRPr="009F0552" w:rsidRDefault="00320514" w:rsidP="0089672C">
      <w:pPr>
        <w:pStyle w:val="GvdeMetni"/>
        <w:tabs>
          <w:tab w:val="left" w:pos="284"/>
        </w:tabs>
        <w:spacing w:before="139"/>
        <w:jc w:val="both"/>
      </w:pPr>
      <w:r w:rsidRPr="009F0552">
        <w:t>E-posta:</w:t>
      </w:r>
      <w:r w:rsidRPr="009F0552">
        <w:rPr>
          <w:spacing w:val="-3"/>
        </w:rPr>
        <w:t xml:space="preserve"> </w:t>
      </w:r>
      <w:hyperlink r:id="rId11" w:history="1">
        <w:r w:rsidR="009A3284" w:rsidRPr="009F0552">
          <w:rPr>
            <w:rStyle w:val="Kpr"/>
            <w:color w:val="auto"/>
            <w:spacing w:val="-2"/>
          </w:rPr>
          <w:t>busra.kalkan@ankaramedipol.edu.tr</w:t>
        </w:r>
      </w:hyperlink>
    </w:p>
    <w:p w14:paraId="1BBEFFA3" w14:textId="77777777" w:rsidR="00B65F2A" w:rsidRPr="009F0552" w:rsidRDefault="00B65F2A" w:rsidP="0089672C">
      <w:pPr>
        <w:pStyle w:val="GvdeMetni"/>
        <w:tabs>
          <w:tab w:val="left" w:pos="284"/>
        </w:tabs>
        <w:sectPr w:rsidR="00B65F2A" w:rsidRPr="009F0552" w:rsidSect="0089672C">
          <w:pgSz w:w="11920" w:h="16850"/>
          <w:pgMar w:top="1417" w:right="1417" w:bottom="1417" w:left="1417" w:header="709" w:footer="26" w:gutter="0"/>
          <w:cols w:space="708"/>
          <w:docGrid w:linePitch="299"/>
        </w:sectPr>
      </w:pPr>
    </w:p>
    <w:p w14:paraId="0961C724" w14:textId="77777777" w:rsidR="00B65F2A" w:rsidRPr="009F0552" w:rsidRDefault="00320514" w:rsidP="00550178">
      <w:pPr>
        <w:pStyle w:val="Balk2"/>
        <w:numPr>
          <w:ilvl w:val="2"/>
          <w:numId w:val="7"/>
        </w:numPr>
        <w:tabs>
          <w:tab w:val="left" w:pos="284"/>
          <w:tab w:val="left" w:pos="426"/>
        </w:tabs>
        <w:spacing w:before="78"/>
        <w:ind w:left="0" w:firstLine="0"/>
        <w:jc w:val="both"/>
      </w:pPr>
      <w:r w:rsidRPr="009F0552">
        <w:lastRenderedPageBreak/>
        <w:t>Tarihsel</w:t>
      </w:r>
      <w:r w:rsidRPr="009F0552">
        <w:rPr>
          <w:spacing w:val="-3"/>
        </w:rPr>
        <w:t xml:space="preserve"> </w:t>
      </w:r>
      <w:r w:rsidRPr="009F0552">
        <w:rPr>
          <w:spacing w:val="-2"/>
        </w:rPr>
        <w:t>Gelişimi</w:t>
      </w:r>
    </w:p>
    <w:p w14:paraId="07216907" w14:textId="77777777" w:rsidR="00B65F2A" w:rsidRPr="009F0552" w:rsidRDefault="00B65F2A" w:rsidP="0089672C">
      <w:pPr>
        <w:pStyle w:val="GvdeMetni"/>
        <w:tabs>
          <w:tab w:val="left" w:pos="284"/>
        </w:tabs>
        <w:jc w:val="both"/>
        <w:rPr>
          <w:b/>
        </w:rPr>
      </w:pPr>
    </w:p>
    <w:p w14:paraId="27C6E6D2" w14:textId="77777777" w:rsidR="00B65F2A" w:rsidRPr="009F0552" w:rsidRDefault="00B65F2A" w:rsidP="0089672C">
      <w:pPr>
        <w:pStyle w:val="GvdeMetni"/>
        <w:tabs>
          <w:tab w:val="left" w:pos="284"/>
        </w:tabs>
        <w:jc w:val="both"/>
        <w:rPr>
          <w:b/>
        </w:rPr>
      </w:pPr>
    </w:p>
    <w:p w14:paraId="1491BF63" w14:textId="3FD02682" w:rsidR="00B65F2A" w:rsidRPr="009F0552" w:rsidRDefault="00320514" w:rsidP="0089672C">
      <w:pPr>
        <w:pStyle w:val="GvdeMetni"/>
        <w:tabs>
          <w:tab w:val="left" w:pos="284"/>
        </w:tabs>
        <w:spacing w:before="1" w:line="360" w:lineRule="auto"/>
        <w:jc w:val="both"/>
      </w:pPr>
      <w:r w:rsidRPr="009F0552">
        <w:t>Ankara Medipol Üniversitesi, Türkiye Eğitim, Sağlık, Bilim ve Araştırma Vakfı tarafından 09.05.2018 tarihinde kurulan bir üniversitedir. Türkiye ve Dünyanın ihtiyaç duyduğu yetenekli, donanımlı bireylerin dünya standardında bir yüksek öğrenim programı ve imkanlarıyla eğitilmesini önceler.</w:t>
      </w:r>
    </w:p>
    <w:p w14:paraId="3667FC2D" w14:textId="77777777" w:rsidR="00B65F2A" w:rsidRPr="009F0552" w:rsidRDefault="00320514" w:rsidP="0089672C">
      <w:pPr>
        <w:pStyle w:val="GvdeMetni"/>
        <w:tabs>
          <w:tab w:val="left" w:pos="284"/>
        </w:tabs>
        <w:spacing w:line="360" w:lineRule="auto"/>
        <w:jc w:val="both"/>
      </w:pPr>
      <w:r w:rsidRPr="009F0552">
        <w:t>Ankara Medipol Üniversitesi nitelikli bilgiyi üretecek, nitelikli bilim insanlarını yetiştirmeyi hedefleyen bir kurum olarak, bilimsel ve teknolojik alanlarda gerçekleştirilecek başarıların Türkiye’nin sürdürülebilir kalkınmasının ve sosyoekonomik gelişiminin en önemli itici gücü olduğuna inanmaktadır.</w:t>
      </w:r>
    </w:p>
    <w:p w14:paraId="4E422190" w14:textId="51E9C5B4" w:rsidR="00B65F2A" w:rsidRPr="009F0552" w:rsidRDefault="00320514" w:rsidP="0089672C">
      <w:pPr>
        <w:pStyle w:val="GvdeMetni"/>
        <w:tabs>
          <w:tab w:val="left" w:pos="284"/>
        </w:tabs>
        <w:spacing w:line="360" w:lineRule="auto"/>
        <w:jc w:val="both"/>
      </w:pPr>
      <w:r w:rsidRPr="009F0552">
        <w:t>Ankara Medipol Üniversitesi’nde 202</w:t>
      </w:r>
      <w:r w:rsidR="001A37BC" w:rsidRPr="009F0552">
        <w:t>5</w:t>
      </w:r>
      <w:r w:rsidRPr="009F0552">
        <w:t xml:space="preserve"> yıl sonu itibarıyla 3 Enstitü bulunmaktadır. Sağlık Bilimleri</w:t>
      </w:r>
      <w:r w:rsidRPr="009F0552">
        <w:rPr>
          <w:spacing w:val="-3"/>
        </w:rPr>
        <w:t xml:space="preserve"> </w:t>
      </w:r>
      <w:r w:rsidRPr="009F0552">
        <w:t>Enstitüsü</w:t>
      </w:r>
      <w:r w:rsidR="009F0552" w:rsidRPr="009F0552">
        <w:t>’</w:t>
      </w:r>
      <w:r w:rsidRPr="009F0552">
        <w:t>nde</w:t>
      </w:r>
      <w:r w:rsidR="007124EF" w:rsidRPr="009F0552">
        <w:rPr>
          <w:spacing w:val="-3"/>
        </w:rPr>
        <w:t>10</w:t>
      </w:r>
      <w:r w:rsidRPr="009F0552">
        <w:rPr>
          <w:spacing w:val="-6"/>
        </w:rPr>
        <w:t xml:space="preserve"> </w:t>
      </w:r>
      <w:r w:rsidRPr="009F0552">
        <w:t>adet</w:t>
      </w:r>
      <w:r w:rsidRPr="009F0552">
        <w:rPr>
          <w:spacing w:val="-3"/>
        </w:rPr>
        <w:t xml:space="preserve"> </w:t>
      </w:r>
      <w:r w:rsidRPr="009F0552">
        <w:t>lisansüstü</w:t>
      </w:r>
      <w:r w:rsidRPr="009F0552">
        <w:rPr>
          <w:spacing w:val="-3"/>
        </w:rPr>
        <w:t xml:space="preserve"> </w:t>
      </w:r>
      <w:r w:rsidRPr="009F0552">
        <w:t>program</w:t>
      </w:r>
      <w:r w:rsidRPr="009F0552">
        <w:rPr>
          <w:spacing w:val="-3"/>
        </w:rPr>
        <w:t xml:space="preserve"> </w:t>
      </w:r>
      <w:r w:rsidRPr="009F0552">
        <w:t>mevcut</w:t>
      </w:r>
      <w:r w:rsidRPr="009F0552">
        <w:rPr>
          <w:spacing w:val="-3"/>
        </w:rPr>
        <w:t xml:space="preserve"> </w:t>
      </w:r>
      <w:r w:rsidRPr="009F0552">
        <w:t>olup,</w:t>
      </w:r>
      <w:r w:rsidRPr="009F0552">
        <w:rPr>
          <w:spacing w:val="-3"/>
        </w:rPr>
        <w:t xml:space="preserve"> </w:t>
      </w:r>
      <w:r w:rsidRPr="009F0552">
        <w:t>bu</w:t>
      </w:r>
      <w:r w:rsidRPr="009F0552">
        <w:rPr>
          <w:spacing w:val="-3"/>
        </w:rPr>
        <w:t xml:space="preserve"> </w:t>
      </w:r>
      <w:r w:rsidRPr="009F0552">
        <w:t>programlardan</w:t>
      </w:r>
      <w:r w:rsidRPr="009F0552">
        <w:rPr>
          <w:spacing w:val="-3"/>
        </w:rPr>
        <w:t xml:space="preserve"> </w:t>
      </w:r>
      <w:r w:rsidRPr="009F0552">
        <w:t>2</w:t>
      </w:r>
      <w:r w:rsidRPr="009F0552">
        <w:rPr>
          <w:spacing w:val="-3"/>
        </w:rPr>
        <w:t xml:space="preserve"> </w:t>
      </w:r>
      <w:r w:rsidRPr="009F0552">
        <w:t>tanesi</w:t>
      </w:r>
      <w:r w:rsidRPr="009F0552">
        <w:rPr>
          <w:spacing w:val="-3"/>
        </w:rPr>
        <w:t xml:space="preserve"> </w:t>
      </w:r>
      <w:r w:rsidRPr="009F0552">
        <w:t xml:space="preserve">doktora </w:t>
      </w:r>
      <w:r w:rsidR="007124EF" w:rsidRPr="009F0552">
        <w:t>8</w:t>
      </w:r>
      <w:r w:rsidRPr="009F0552">
        <w:rPr>
          <w:spacing w:val="-7"/>
        </w:rPr>
        <w:t xml:space="preserve"> </w:t>
      </w:r>
      <w:r w:rsidRPr="009F0552">
        <w:t>tanesi</w:t>
      </w:r>
      <w:r w:rsidRPr="009F0552">
        <w:rPr>
          <w:spacing w:val="-7"/>
        </w:rPr>
        <w:t xml:space="preserve"> </w:t>
      </w:r>
      <w:r w:rsidRPr="009F0552">
        <w:t>ise</w:t>
      </w:r>
      <w:r w:rsidRPr="009F0552">
        <w:rPr>
          <w:spacing w:val="-7"/>
        </w:rPr>
        <w:t xml:space="preserve"> </w:t>
      </w:r>
      <w:r w:rsidRPr="009F0552">
        <w:t>tezli</w:t>
      </w:r>
      <w:r w:rsidRPr="009F0552">
        <w:rPr>
          <w:spacing w:val="-7"/>
        </w:rPr>
        <w:t xml:space="preserve"> </w:t>
      </w:r>
      <w:r w:rsidRPr="009F0552">
        <w:t>yüksek</w:t>
      </w:r>
      <w:r w:rsidRPr="009F0552">
        <w:rPr>
          <w:spacing w:val="-7"/>
        </w:rPr>
        <w:t xml:space="preserve"> </w:t>
      </w:r>
      <w:r w:rsidRPr="009F0552">
        <w:t>lisans</w:t>
      </w:r>
      <w:r w:rsidRPr="009F0552">
        <w:rPr>
          <w:spacing w:val="-7"/>
        </w:rPr>
        <w:t xml:space="preserve"> </w:t>
      </w:r>
      <w:r w:rsidRPr="009F0552">
        <w:t>programıdır.</w:t>
      </w:r>
      <w:r w:rsidRPr="009F0552">
        <w:rPr>
          <w:spacing w:val="-8"/>
        </w:rPr>
        <w:t xml:space="preserve"> </w:t>
      </w:r>
      <w:r w:rsidRPr="009F0552">
        <w:t>Sağlık</w:t>
      </w:r>
      <w:r w:rsidRPr="009F0552">
        <w:rPr>
          <w:spacing w:val="-5"/>
        </w:rPr>
        <w:t xml:space="preserve"> </w:t>
      </w:r>
      <w:r w:rsidRPr="009F0552">
        <w:t>Bilimleri</w:t>
      </w:r>
      <w:r w:rsidRPr="009F0552">
        <w:rPr>
          <w:spacing w:val="-7"/>
        </w:rPr>
        <w:t xml:space="preserve"> </w:t>
      </w:r>
      <w:r w:rsidRPr="009F0552">
        <w:t>Enstitüsü</w:t>
      </w:r>
      <w:r w:rsidR="009F0552" w:rsidRPr="009F0552">
        <w:t xml:space="preserve">’ne kayıtlı öğrenci sayısı </w:t>
      </w:r>
      <w:r w:rsidRPr="009F0552">
        <w:t>202</w:t>
      </w:r>
      <w:r w:rsidR="007124EF" w:rsidRPr="009F0552">
        <w:t>5</w:t>
      </w:r>
      <w:r w:rsidRPr="009F0552">
        <w:rPr>
          <w:spacing w:val="-10"/>
        </w:rPr>
        <w:t xml:space="preserve"> </w:t>
      </w:r>
      <w:r w:rsidRPr="009F0552">
        <w:t>yıl</w:t>
      </w:r>
      <w:r w:rsidRPr="009F0552">
        <w:rPr>
          <w:spacing w:val="-7"/>
        </w:rPr>
        <w:t xml:space="preserve"> </w:t>
      </w:r>
      <w:r w:rsidRPr="009F0552">
        <w:t>sonu</w:t>
      </w:r>
      <w:r w:rsidRPr="009F0552">
        <w:rPr>
          <w:spacing w:val="-7"/>
        </w:rPr>
        <w:t xml:space="preserve"> </w:t>
      </w:r>
      <w:r w:rsidRPr="009F0552">
        <w:t>itibariyle</w:t>
      </w:r>
      <w:r w:rsidRPr="009F0552">
        <w:rPr>
          <w:spacing w:val="-4"/>
        </w:rPr>
        <w:t xml:space="preserve"> </w:t>
      </w:r>
      <w:r w:rsidR="001A0747" w:rsidRPr="009F0552">
        <w:t>127</w:t>
      </w:r>
      <w:r w:rsidR="009F0552" w:rsidRPr="009F0552">
        <w:t>’dir</w:t>
      </w:r>
      <w:r w:rsidRPr="009F0552">
        <w:t>.</w:t>
      </w:r>
      <w:r w:rsidRPr="009F0552">
        <w:rPr>
          <w:spacing w:val="40"/>
        </w:rPr>
        <w:t xml:space="preserve"> </w:t>
      </w:r>
      <w:r w:rsidRPr="009F0552">
        <w:t>Bu</w:t>
      </w:r>
      <w:r w:rsidRPr="009F0552">
        <w:rPr>
          <w:spacing w:val="-3"/>
        </w:rPr>
        <w:t xml:space="preserve"> </w:t>
      </w:r>
      <w:r w:rsidRPr="009F0552">
        <w:t>öğrencilerden</w:t>
      </w:r>
      <w:r w:rsidRPr="009F0552">
        <w:rPr>
          <w:spacing w:val="-3"/>
        </w:rPr>
        <w:t xml:space="preserve"> </w:t>
      </w:r>
      <w:r w:rsidRPr="009F0552">
        <w:t>3</w:t>
      </w:r>
      <w:r w:rsidR="00A603AE" w:rsidRPr="009F0552">
        <w:t>7</w:t>
      </w:r>
      <w:r w:rsidRPr="009F0552">
        <w:t>’</w:t>
      </w:r>
      <w:r w:rsidR="00A603AE" w:rsidRPr="009F0552">
        <w:t>si</w:t>
      </w:r>
      <w:r w:rsidRPr="009F0552">
        <w:rPr>
          <w:spacing w:val="-3"/>
        </w:rPr>
        <w:t xml:space="preserve"> </w:t>
      </w:r>
      <w:r w:rsidR="00A603AE" w:rsidRPr="009F0552">
        <w:t>D</w:t>
      </w:r>
      <w:r w:rsidRPr="009F0552">
        <w:t>oktora</w:t>
      </w:r>
      <w:r w:rsidR="009F0552" w:rsidRPr="009F0552">
        <w:t xml:space="preserve"> Programı,</w:t>
      </w:r>
      <w:r w:rsidRPr="009F0552">
        <w:rPr>
          <w:spacing w:val="-4"/>
        </w:rPr>
        <w:t xml:space="preserve"> </w:t>
      </w:r>
      <w:r w:rsidRPr="009F0552">
        <w:t>9</w:t>
      </w:r>
      <w:r w:rsidR="00A603AE" w:rsidRPr="009F0552">
        <w:t>0</w:t>
      </w:r>
      <w:r w:rsidRPr="009F0552">
        <w:t>’</w:t>
      </w:r>
      <w:r w:rsidR="00A603AE" w:rsidRPr="009F0552">
        <w:t>ı T</w:t>
      </w:r>
      <w:r w:rsidRPr="009F0552">
        <w:t>ezli</w:t>
      </w:r>
      <w:r w:rsidRPr="009F0552">
        <w:rPr>
          <w:spacing w:val="-3"/>
        </w:rPr>
        <w:t xml:space="preserve"> </w:t>
      </w:r>
      <w:r w:rsidR="00A603AE" w:rsidRPr="009F0552">
        <w:t>Y</w:t>
      </w:r>
      <w:r w:rsidRPr="009F0552">
        <w:t>üksek</w:t>
      </w:r>
      <w:r w:rsidRPr="009F0552">
        <w:rPr>
          <w:spacing w:val="-3"/>
        </w:rPr>
        <w:t xml:space="preserve"> </w:t>
      </w:r>
      <w:r w:rsidR="00A603AE" w:rsidRPr="009F0552">
        <w:t>L</w:t>
      </w:r>
      <w:r w:rsidRPr="009F0552">
        <w:t>isans</w:t>
      </w:r>
      <w:r w:rsidRPr="009F0552">
        <w:rPr>
          <w:spacing w:val="-1"/>
        </w:rPr>
        <w:t xml:space="preserve"> </w:t>
      </w:r>
      <w:r w:rsidR="00A603AE" w:rsidRPr="009F0552">
        <w:t>P</w:t>
      </w:r>
      <w:r w:rsidRPr="009F0552">
        <w:t>rogramı</w:t>
      </w:r>
      <w:r w:rsidRPr="009F0552">
        <w:rPr>
          <w:spacing w:val="-3"/>
        </w:rPr>
        <w:t xml:space="preserve"> </w:t>
      </w:r>
      <w:r w:rsidRPr="009F0552">
        <w:t>öğrencisidir. Sağlık Bilimleri Enstitüsü 202</w:t>
      </w:r>
      <w:r w:rsidR="00A603AE" w:rsidRPr="009F0552">
        <w:t>5</w:t>
      </w:r>
      <w:r w:rsidRPr="009F0552">
        <w:t xml:space="preserve"> yılı sonuna kadar</w:t>
      </w:r>
      <w:r w:rsidR="00A603AE" w:rsidRPr="009F0552">
        <w:t xml:space="preserve"> 8 </w:t>
      </w:r>
      <w:r w:rsidRPr="009F0552">
        <w:t xml:space="preserve">doktora </w:t>
      </w:r>
      <w:r w:rsidR="00A603AE" w:rsidRPr="009F0552">
        <w:t xml:space="preserve">23 </w:t>
      </w:r>
      <w:r w:rsidRPr="009F0552">
        <w:t xml:space="preserve">tezli yüksek lisans olmak üzere toplam </w:t>
      </w:r>
      <w:r w:rsidR="00A603AE" w:rsidRPr="009F0552">
        <w:t>3</w:t>
      </w:r>
      <w:r w:rsidRPr="009F0552">
        <w:t>1 lisansüstü mezun vermiştir.</w:t>
      </w:r>
    </w:p>
    <w:p w14:paraId="5A0E7BA2" w14:textId="77777777" w:rsidR="00B65F2A" w:rsidRPr="009F0552" w:rsidRDefault="00B65F2A" w:rsidP="0089672C">
      <w:pPr>
        <w:pStyle w:val="GvdeMetni"/>
        <w:tabs>
          <w:tab w:val="left" w:pos="284"/>
        </w:tabs>
        <w:spacing w:before="137"/>
        <w:jc w:val="both"/>
      </w:pPr>
    </w:p>
    <w:p w14:paraId="78A9EC63" w14:textId="77777777" w:rsidR="00B65F2A" w:rsidRPr="009F0552" w:rsidRDefault="00320514" w:rsidP="0089672C">
      <w:pPr>
        <w:pStyle w:val="GvdeMetni"/>
        <w:tabs>
          <w:tab w:val="left" w:pos="284"/>
        </w:tabs>
        <w:jc w:val="both"/>
      </w:pPr>
      <w:r w:rsidRPr="009F0552">
        <w:rPr>
          <w:b/>
        </w:rPr>
        <w:t>Tablo</w:t>
      </w:r>
      <w:r w:rsidRPr="009F0552">
        <w:rPr>
          <w:b/>
          <w:spacing w:val="-2"/>
        </w:rPr>
        <w:t xml:space="preserve"> </w:t>
      </w:r>
      <w:r w:rsidRPr="009F0552">
        <w:rPr>
          <w:b/>
        </w:rPr>
        <w:t>1.</w:t>
      </w:r>
      <w:r w:rsidRPr="009F0552">
        <w:rPr>
          <w:b/>
          <w:spacing w:val="-2"/>
        </w:rPr>
        <w:t xml:space="preserve"> </w:t>
      </w:r>
      <w:r w:rsidRPr="009F0552">
        <w:t>Sağlık</w:t>
      </w:r>
      <w:r w:rsidRPr="009F0552">
        <w:rPr>
          <w:spacing w:val="-4"/>
        </w:rPr>
        <w:t xml:space="preserve"> </w:t>
      </w:r>
      <w:r w:rsidRPr="009F0552">
        <w:t>Bilimleri</w:t>
      </w:r>
      <w:r w:rsidRPr="009F0552">
        <w:rPr>
          <w:spacing w:val="-2"/>
        </w:rPr>
        <w:t xml:space="preserve"> </w:t>
      </w:r>
      <w:r w:rsidRPr="009F0552">
        <w:t>Enstitüsü</w:t>
      </w:r>
      <w:r w:rsidRPr="009F0552">
        <w:rPr>
          <w:spacing w:val="-1"/>
        </w:rPr>
        <w:t xml:space="preserve"> </w:t>
      </w:r>
      <w:r w:rsidRPr="009F0552">
        <w:t>Yüksek</w:t>
      </w:r>
      <w:r w:rsidRPr="009F0552">
        <w:rPr>
          <w:spacing w:val="-2"/>
        </w:rPr>
        <w:t xml:space="preserve"> </w:t>
      </w:r>
      <w:r w:rsidRPr="009F0552">
        <w:t>Lisans</w:t>
      </w:r>
      <w:r w:rsidRPr="009F0552">
        <w:rPr>
          <w:spacing w:val="-2"/>
        </w:rPr>
        <w:t xml:space="preserve"> Programları</w:t>
      </w:r>
    </w:p>
    <w:p w14:paraId="29DE7971" w14:textId="77777777" w:rsidR="00B65F2A" w:rsidRPr="009F0552" w:rsidRDefault="00B65F2A" w:rsidP="0089672C">
      <w:pPr>
        <w:pStyle w:val="GvdeMetni"/>
        <w:tabs>
          <w:tab w:val="left" w:pos="284"/>
        </w:tabs>
        <w:jc w:val="both"/>
        <w:rPr>
          <w:sz w:val="20"/>
        </w:rPr>
      </w:pPr>
    </w:p>
    <w:p w14:paraId="56E5B80B" w14:textId="77777777" w:rsidR="00B65F2A" w:rsidRPr="009F0552" w:rsidRDefault="00B65F2A" w:rsidP="0089672C">
      <w:pPr>
        <w:pStyle w:val="GvdeMetni"/>
        <w:tabs>
          <w:tab w:val="left" w:pos="284"/>
        </w:tabs>
        <w:spacing w:before="94"/>
        <w:jc w:val="both"/>
        <w:rPr>
          <w:sz w:val="20"/>
        </w:rPr>
      </w:pPr>
    </w:p>
    <w:tbl>
      <w:tblPr>
        <w:tblStyle w:val="TableNormal"/>
        <w:tblW w:w="9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9"/>
        <w:gridCol w:w="2144"/>
      </w:tblGrid>
      <w:tr w:rsidR="00B65F2A" w:rsidRPr="009F0552" w14:paraId="36AFA13D" w14:textId="77777777" w:rsidTr="00550178">
        <w:trPr>
          <w:trHeight w:val="414"/>
        </w:trPr>
        <w:tc>
          <w:tcPr>
            <w:tcW w:w="7209" w:type="dxa"/>
          </w:tcPr>
          <w:p w14:paraId="45D26F96" w14:textId="77777777" w:rsidR="00B65F2A" w:rsidRPr="009F0552" w:rsidRDefault="00320514" w:rsidP="0089672C">
            <w:pPr>
              <w:pStyle w:val="TableParagraph"/>
              <w:tabs>
                <w:tab w:val="left" w:pos="284"/>
              </w:tabs>
              <w:spacing w:line="275" w:lineRule="exact"/>
              <w:ind w:left="0"/>
              <w:jc w:val="both"/>
              <w:rPr>
                <w:b/>
                <w:sz w:val="24"/>
              </w:rPr>
            </w:pPr>
            <w:r w:rsidRPr="009F0552">
              <w:rPr>
                <w:b/>
                <w:sz w:val="24"/>
              </w:rPr>
              <w:t>Yüksek</w:t>
            </w:r>
            <w:r w:rsidRPr="009F0552">
              <w:rPr>
                <w:b/>
                <w:spacing w:val="-3"/>
                <w:sz w:val="24"/>
              </w:rPr>
              <w:t xml:space="preserve"> </w:t>
            </w:r>
            <w:r w:rsidRPr="009F0552">
              <w:rPr>
                <w:b/>
                <w:sz w:val="24"/>
              </w:rPr>
              <w:t>Lisans</w:t>
            </w:r>
            <w:r w:rsidRPr="009F0552">
              <w:rPr>
                <w:b/>
                <w:spacing w:val="-2"/>
                <w:sz w:val="24"/>
              </w:rPr>
              <w:t xml:space="preserve"> Programları</w:t>
            </w:r>
          </w:p>
        </w:tc>
        <w:tc>
          <w:tcPr>
            <w:tcW w:w="2144" w:type="dxa"/>
          </w:tcPr>
          <w:p w14:paraId="350FB56B" w14:textId="77777777" w:rsidR="00B65F2A" w:rsidRPr="009F0552" w:rsidRDefault="00320514" w:rsidP="0089672C">
            <w:pPr>
              <w:pStyle w:val="TableParagraph"/>
              <w:tabs>
                <w:tab w:val="left" w:pos="284"/>
              </w:tabs>
              <w:spacing w:line="275" w:lineRule="exact"/>
              <w:ind w:left="0"/>
              <w:jc w:val="both"/>
              <w:rPr>
                <w:b/>
                <w:sz w:val="24"/>
              </w:rPr>
            </w:pPr>
            <w:r w:rsidRPr="009F0552">
              <w:rPr>
                <w:b/>
                <w:sz w:val="24"/>
              </w:rPr>
              <w:t>Açılış</w:t>
            </w:r>
            <w:r w:rsidRPr="009F0552">
              <w:rPr>
                <w:b/>
                <w:spacing w:val="-4"/>
                <w:sz w:val="24"/>
              </w:rPr>
              <w:t xml:space="preserve"> </w:t>
            </w:r>
            <w:r w:rsidRPr="009F0552">
              <w:rPr>
                <w:b/>
                <w:spacing w:val="-2"/>
                <w:sz w:val="24"/>
              </w:rPr>
              <w:t>Tarihleri</w:t>
            </w:r>
          </w:p>
        </w:tc>
      </w:tr>
      <w:tr w:rsidR="00B65F2A" w:rsidRPr="009F0552" w14:paraId="29AD4777" w14:textId="77777777" w:rsidTr="00550178">
        <w:trPr>
          <w:trHeight w:val="414"/>
        </w:trPr>
        <w:tc>
          <w:tcPr>
            <w:tcW w:w="7209" w:type="dxa"/>
          </w:tcPr>
          <w:p w14:paraId="0AC9730F" w14:textId="77777777" w:rsidR="00B65F2A" w:rsidRPr="009F0552" w:rsidRDefault="00320514" w:rsidP="0089672C">
            <w:pPr>
              <w:pStyle w:val="TableParagraph"/>
              <w:tabs>
                <w:tab w:val="left" w:pos="284"/>
              </w:tabs>
              <w:spacing w:line="275" w:lineRule="exact"/>
              <w:ind w:left="0"/>
              <w:jc w:val="both"/>
              <w:rPr>
                <w:sz w:val="24"/>
              </w:rPr>
            </w:pPr>
            <w:r w:rsidRPr="009F0552">
              <w:rPr>
                <w:sz w:val="24"/>
              </w:rPr>
              <w:t>Beslenme</w:t>
            </w:r>
            <w:r w:rsidRPr="009F0552">
              <w:rPr>
                <w:spacing w:val="-2"/>
                <w:sz w:val="24"/>
              </w:rPr>
              <w:t xml:space="preserve"> </w:t>
            </w:r>
            <w:r w:rsidRPr="009F0552">
              <w:rPr>
                <w:sz w:val="24"/>
              </w:rPr>
              <w:t>ve</w:t>
            </w:r>
            <w:r w:rsidRPr="009F0552">
              <w:rPr>
                <w:spacing w:val="-2"/>
                <w:sz w:val="24"/>
              </w:rPr>
              <w:t xml:space="preserve"> </w:t>
            </w:r>
            <w:r w:rsidRPr="009F0552">
              <w:rPr>
                <w:sz w:val="24"/>
              </w:rPr>
              <w:t>Diyetetik</w:t>
            </w:r>
            <w:r w:rsidRPr="009F0552">
              <w:rPr>
                <w:spacing w:val="-1"/>
                <w:sz w:val="24"/>
              </w:rPr>
              <w:t xml:space="preserve"> </w:t>
            </w:r>
            <w:r w:rsidRPr="009F0552">
              <w:rPr>
                <w:sz w:val="24"/>
              </w:rPr>
              <w:t>Tezli</w:t>
            </w:r>
            <w:r w:rsidRPr="009F0552">
              <w:rPr>
                <w:spacing w:val="-1"/>
                <w:sz w:val="24"/>
              </w:rPr>
              <w:t xml:space="preserve"> </w:t>
            </w:r>
            <w:r w:rsidRPr="009F0552">
              <w:rPr>
                <w:sz w:val="24"/>
              </w:rPr>
              <w:t xml:space="preserve">Yüksek </w:t>
            </w:r>
            <w:r w:rsidRPr="009F0552">
              <w:rPr>
                <w:spacing w:val="-2"/>
                <w:sz w:val="24"/>
              </w:rPr>
              <w:t>Lisans</w:t>
            </w:r>
          </w:p>
        </w:tc>
        <w:tc>
          <w:tcPr>
            <w:tcW w:w="2144" w:type="dxa"/>
          </w:tcPr>
          <w:p w14:paraId="6D4FCE61" w14:textId="77777777" w:rsidR="00B65F2A" w:rsidRPr="009F0552" w:rsidRDefault="00320514" w:rsidP="0089672C">
            <w:pPr>
              <w:pStyle w:val="TableParagraph"/>
              <w:tabs>
                <w:tab w:val="left" w:pos="284"/>
              </w:tabs>
              <w:spacing w:line="275" w:lineRule="exact"/>
              <w:ind w:left="0"/>
              <w:jc w:val="both"/>
              <w:rPr>
                <w:sz w:val="24"/>
              </w:rPr>
            </w:pPr>
            <w:r w:rsidRPr="009F0552">
              <w:rPr>
                <w:spacing w:val="-4"/>
                <w:sz w:val="24"/>
              </w:rPr>
              <w:t>2019</w:t>
            </w:r>
          </w:p>
        </w:tc>
      </w:tr>
      <w:tr w:rsidR="00B65F2A" w:rsidRPr="009F0552" w14:paraId="5E2589F6" w14:textId="77777777" w:rsidTr="00550178">
        <w:trPr>
          <w:trHeight w:val="412"/>
        </w:trPr>
        <w:tc>
          <w:tcPr>
            <w:tcW w:w="7209" w:type="dxa"/>
          </w:tcPr>
          <w:p w14:paraId="779B6D2E" w14:textId="77777777" w:rsidR="00B65F2A" w:rsidRPr="009F0552" w:rsidRDefault="00320514" w:rsidP="0089672C">
            <w:pPr>
              <w:pStyle w:val="TableParagraph"/>
              <w:tabs>
                <w:tab w:val="left" w:pos="284"/>
              </w:tabs>
              <w:spacing w:line="275" w:lineRule="exact"/>
              <w:ind w:left="0"/>
              <w:jc w:val="both"/>
              <w:rPr>
                <w:sz w:val="24"/>
              </w:rPr>
            </w:pPr>
            <w:r w:rsidRPr="009F0552">
              <w:rPr>
                <w:sz w:val="24"/>
              </w:rPr>
              <w:t>Fizyoloji</w:t>
            </w:r>
            <w:r w:rsidRPr="009F0552">
              <w:rPr>
                <w:spacing w:val="-3"/>
                <w:sz w:val="24"/>
              </w:rPr>
              <w:t xml:space="preserve"> </w:t>
            </w:r>
            <w:r w:rsidRPr="009F0552">
              <w:rPr>
                <w:sz w:val="24"/>
              </w:rPr>
              <w:t>Tezli</w:t>
            </w:r>
            <w:r w:rsidRPr="009F0552">
              <w:rPr>
                <w:spacing w:val="-2"/>
                <w:sz w:val="24"/>
              </w:rPr>
              <w:t xml:space="preserve"> </w:t>
            </w:r>
            <w:r w:rsidRPr="009F0552">
              <w:rPr>
                <w:sz w:val="24"/>
              </w:rPr>
              <w:t>Yüksek</w:t>
            </w:r>
            <w:r w:rsidRPr="009F0552">
              <w:rPr>
                <w:spacing w:val="-2"/>
                <w:sz w:val="24"/>
              </w:rPr>
              <w:t xml:space="preserve"> Lisans</w:t>
            </w:r>
          </w:p>
        </w:tc>
        <w:tc>
          <w:tcPr>
            <w:tcW w:w="2144" w:type="dxa"/>
          </w:tcPr>
          <w:p w14:paraId="20B86C75" w14:textId="77777777" w:rsidR="00B65F2A" w:rsidRPr="009F0552" w:rsidRDefault="00320514" w:rsidP="0089672C">
            <w:pPr>
              <w:pStyle w:val="TableParagraph"/>
              <w:tabs>
                <w:tab w:val="left" w:pos="284"/>
              </w:tabs>
              <w:spacing w:line="275" w:lineRule="exact"/>
              <w:ind w:left="0"/>
              <w:jc w:val="both"/>
              <w:rPr>
                <w:sz w:val="24"/>
              </w:rPr>
            </w:pPr>
            <w:r w:rsidRPr="009F0552">
              <w:rPr>
                <w:spacing w:val="-2"/>
                <w:sz w:val="24"/>
              </w:rPr>
              <w:t>02.08.2023</w:t>
            </w:r>
          </w:p>
        </w:tc>
      </w:tr>
      <w:tr w:rsidR="00B65F2A" w:rsidRPr="009F0552" w14:paraId="3210DC2B" w14:textId="77777777" w:rsidTr="00550178">
        <w:trPr>
          <w:trHeight w:val="414"/>
        </w:trPr>
        <w:tc>
          <w:tcPr>
            <w:tcW w:w="7209" w:type="dxa"/>
          </w:tcPr>
          <w:p w14:paraId="612A8AD1" w14:textId="77777777" w:rsidR="00B65F2A" w:rsidRPr="009F0552" w:rsidRDefault="00320514" w:rsidP="0089672C">
            <w:pPr>
              <w:pStyle w:val="TableParagraph"/>
              <w:tabs>
                <w:tab w:val="left" w:pos="284"/>
              </w:tabs>
              <w:spacing w:line="275" w:lineRule="exact"/>
              <w:ind w:left="0"/>
              <w:jc w:val="both"/>
              <w:rPr>
                <w:sz w:val="24"/>
              </w:rPr>
            </w:pPr>
            <w:r w:rsidRPr="009F0552">
              <w:rPr>
                <w:sz w:val="24"/>
              </w:rPr>
              <w:t>Histoloji</w:t>
            </w:r>
            <w:r w:rsidRPr="009F0552">
              <w:rPr>
                <w:spacing w:val="-2"/>
                <w:sz w:val="24"/>
              </w:rPr>
              <w:t xml:space="preserve"> </w:t>
            </w:r>
            <w:r w:rsidRPr="009F0552">
              <w:rPr>
                <w:sz w:val="24"/>
              </w:rPr>
              <w:t>ve</w:t>
            </w:r>
            <w:r w:rsidRPr="009F0552">
              <w:rPr>
                <w:spacing w:val="-1"/>
                <w:sz w:val="24"/>
              </w:rPr>
              <w:t xml:space="preserve"> </w:t>
            </w:r>
            <w:r w:rsidRPr="009F0552">
              <w:rPr>
                <w:sz w:val="24"/>
              </w:rPr>
              <w:t>Embriyoloji</w:t>
            </w:r>
            <w:r w:rsidRPr="009F0552">
              <w:rPr>
                <w:spacing w:val="-3"/>
                <w:sz w:val="24"/>
              </w:rPr>
              <w:t xml:space="preserve"> </w:t>
            </w:r>
            <w:r w:rsidRPr="009F0552">
              <w:rPr>
                <w:sz w:val="24"/>
              </w:rPr>
              <w:t>Tezli</w:t>
            </w:r>
            <w:r w:rsidRPr="009F0552">
              <w:rPr>
                <w:spacing w:val="-1"/>
                <w:sz w:val="24"/>
              </w:rPr>
              <w:t xml:space="preserve"> </w:t>
            </w:r>
            <w:r w:rsidRPr="009F0552">
              <w:rPr>
                <w:sz w:val="24"/>
              </w:rPr>
              <w:t>Yüksek</w:t>
            </w:r>
            <w:r w:rsidRPr="009F0552">
              <w:rPr>
                <w:spacing w:val="-1"/>
                <w:sz w:val="24"/>
              </w:rPr>
              <w:t xml:space="preserve"> </w:t>
            </w:r>
            <w:r w:rsidRPr="009F0552">
              <w:rPr>
                <w:spacing w:val="-2"/>
                <w:sz w:val="24"/>
              </w:rPr>
              <w:t>Lisans</w:t>
            </w:r>
          </w:p>
        </w:tc>
        <w:tc>
          <w:tcPr>
            <w:tcW w:w="2144" w:type="dxa"/>
          </w:tcPr>
          <w:p w14:paraId="381C55B5" w14:textId="77777777" w:rsidR="00B65F2A" w:rsidRPr="009F0552" w:rsidRDefault="00320514" w:rsidP="0089672C">
            <w:pPr>
              <w:pStyle w:val="TableParagraph"/>
              <w:tabs>
                <w:tab w:val="left" w:pos="284"/>
              </w:tabs>
              <w:spacing w:line="275" w:lineRule="exact"/>
              <w:ind w:left="0"/>
              <w:jc w:val="both"/>
              <w:rPr>
                <w:sz w:val="24"/>
              </w:rPr>
            </w:pPr>
            <w:r w:rsidRPr="009F0552">
              <w:rPr>
                <w:spacing w:val="-2"/>
                <w:sz w:val="24"/>
              </w:rPr>
              <w:t>02.08.2023</w:t>
            </w:r>
          </w:p>
        </w:tc>
      </w:tr>
      <w:tr w:rsidR="00B65F2A" w:rsidRPr="009F0552" w14:paraId="0BD2D4D5" w14:textId="77777777" w:rsidTr="00550178">
        <w:trPr>
          <w:trHeight w:val="412"/>
        </w:trPr>
        <w:tc>
          <w:tcPr>
            <w:tcW w:w="7209" w:type="dxa"/>
          </w:tcPr>
          <w:p w14:paraId="4BDB282D" w14:textId="77777777" w:rsidR="00B65F2A" w:rsidRPr="009F0552" w:rsidRDefault="00320514" w:rsidP="0089672C">
            <w:pPr>
              <w:pStyle w:val="TableParagraph"/>
              <w:tabs>
                <w:tab w:val="left" w:pos="284"/>
              </w:tabs>
              <w:spacing w:line="275" w:lineRule="exact"/>
              <w:ind w:left="0"/>
              <w:jc w:val="both"/>
              <w:rPr>
                <w:sz w:val="24"/>
              </w:rPr>
            </w:pPr>
            <w:r w:rsidRPr="009F0552">
              <w:rPr>
                <w:sz w:val="24"/>
              </w:rPr>
              <w:t>Anatomi</w:t>
            </w:r>
            <w:r w:rsidRPr="009F0552">
              <w:rPr>
                <w:spacing w:val="-2"/>
                <w:sz w:val="24"/>
              </w:rPr>
              <w:t xml:space="preserve"> </w:t>
            </w:r>
            <w:r w:rsidRPr="009F0552">
              <w:rPr>
                <w:sz w:val="24"/>
              </w:rPr>
              <w:t>Tezli</w:t>
            </w:r>
            <w:r w:rsidRPr="009F0552">
              <w:rPr>
                <w:spacing w:val="-2"/>
                <w:sz w:val="24"/>
              </w:rPr>
              <w:t xml:space="preserve"> </w:t>
            </w:r>
            <w:r w:rsidRPr="009F0552">
              <w:rPr>
                <w:sz w:val="24"/>
              </w:rPr>
              <w:t>Yüksek</w:t>
            </w:r>
            <w:r w:rsidRPr="009F0552">
              <w:rPr>
                <w:spacing w:val="-1"/>
                <w:sz w:val="24"/>
              </w:rPr>
              <w:t xml:space="preserve"> </w:t>
            </w:r>
            <w:r w:rsidRPr="009F0552">
              <w:rPr>
                <w:spacing w:val="-2"/>
                <w:sz w:val="24"/>
              </w:rPr>
              <w:t>Lisans</w:t>
            </w:r>
          </w:p>
        </w:tc>
        <w:tc>
          <w:tcPr>
            <w:tcW w:w="2144" w:type="dxa"/>
          </w:tcPr>
          <w:p w14:paraId="31A115EC" w14:textId="77777777" w:rsidR="00B65F2A" w:rsidRPr="009F0552" w:rsidRDefault="00320514" w:rsidP="0089672C">
            <w:pPr>
              <w:pStyle w:val="TableParagraph"/>
              <w:tabs>
                <w:tab w:val="left" w:pos="284"/>
              </w:tabs>
              <w:spacing w:line="275" w:lineRule="exact"/>
              <w:ind w:left="0"/>
              <w:jc w:val="both"/>
              <w:rPr>
                <w:sz w:val="24"/>
              </w:rPr>
            </w:pPr>
            <w:r w:rsidRPr="009F0552">
              <w:rPr>
                <w:spacing w:val="-2"/>
                <w:sz w:val="24"/>
              </w:rPr>
              <w:t>02.08.2023</w:t>
            </w:r>
          </w:p>
        </w:tc>
      </w:tr>
      <w:tr w:rsidR="00B65F2A" w:rsidRPr="009F0552" w14:paraId="0ABFA456" w14:textId="77777777" w:rsidTr="00550178">
        <w:trPr>
          <w:trHeight w:val="414"/>
        </w:trPr>
        <w:tc>
          <w:tcPr>
            <w:tcW w:w="7209" w:type="dxa"/>
          </w:tcPr>
          <w:p w14:paraId="323B978B" w14:textId="77777777" w:rsidR="00B65F2A" w:rsidRPr="009F0552" w:rsidRDefault="00320514" w:rsidP="0089672C">
            <w:pPr>
              <w:pStyle w:val="TableParagraph"/>
              <w:tabs>
                <w:tab w:val="left" w:pos="284"/>
              </w:tabs>
              <w:spacing w:before="1"/>
              <w:ind w:left="0"/>
              <w:jc w:val="both"/>
              <w:rPr>
                <w:sz w:val="24"/>
              </w:rPr>
            </w:pPr>
            <w:r w:rsidRPr="009F0552">
              <w:rPr>
                <w:sz w:val="24"/>
              </w:rPr>
              <w:t>Dil</w:t>
            </w:r>
            <w:r w:rsidRPr="009F0552">
              <w:rPr>
                <w:spacing w:val="-2"/>
                <w:sz w:val="24"/>
              </w:rPr>
              <w:t xml:space="preserve"> </w:t>
            </w:r>
            <w:r w:rsidRPr="009F0552">
              <w:rPr>
                <w:sz w:val="24"/>
              </w:rPr>
              <w:t>ve</w:t>
            </w:r>
            <w:r w:rsidRPr="009F0552">
              <w:rPr>
                <w:spacing w:val="-1"/>
                <w:sz w:val="24"/>
              </w:rPr>
              <w:t xml:space="preserve"> </w:t>
            </w:r>
            <w:r w:rsidRPr="009F0552">
              <w:rPr>
                <w:sz w:val="24"/>
              </w:rPr>
              <w:t>Konuşma</w:t>
            </w:r>
            <w:r w:rsidRPr="009F0552">
              <w:rPr>
                <w:spacing w:val="-2"/>
                <w:sz w:val="24"/>
              </w:rPr>
              <w:t xml:space="preserve"> </w:t>
            </w:r>
            <w:r w:rsidRPr="009F0552">
              <w:rPr>
                <w:sz w:val="24"/>
              </w:rPr>
              <w:t>Terapisi</w:t>
            </w:r>
            <w:r w:rsidRPr="009F0552">
              <w:rPr>
                <w:spacing w:val="-1"/>
                <w:sz w:val="24"/>
              </w:rPr>
              <w:t xml:space="preserve"> </w:t>
            </w:r>
            <w:r w:rsidRPr="009F0552">
              <w:rPr>
                <w:sz w:val="24"/>
              </w:rPr>
              <w:t>Tezli</w:t>
            </w:r>
            <w:r w:rsidRPr="009F0552">
              <w:rPr>
                <w:spacing w:val="-1"/>
                <w:sz w:val="24"/>
              </w:rPr>
              <w:t xml:space="preserve"> </w:t>
            </w:r>
            <w:r w:rsidRPr="009F0552">
              <w:rPr>
                <w:sz w:val="24"/>
              </w:rPr>
              <w:t>Yüksek</w:t>
            </w:r>
            <w:r w:rsidRPr="009F0552">
              <w:rPr>
                <w:spacing w:val="-1"/>
                <w:sz w:val="24"/>
              </w:rPr>
              <w:t xml:space="preserve"> </w:t>
            </w:r>
            <w:r w:rsidRPr="009F0552">
              <w:rPr>
                <w:spacing w:val="-2"/>
                <w:sz w:val="24"/>
              </w:rPr>
              <w:t>Lisans</w:t>
            </w:r>
          </w:p>
        </w:tc>
        <w:tc>
          <w:tcPr>
            <w:tcW w:w="2144" w:type="dxa"/>
          </w:tcPr>
          <w:p w14:paraId="333170C2" w14:textId="77777777" w:rsidR="00B65F2A" w:rsidRPr="009F0552" w:rsidRDefault="00320514" w:rsidP="0089672C">
            <w:pPr>
              <w:pStyle w:val="TableParagraph"/>
              <w:tabs>
                <w:tab w:val="left" w:pos="284"/>
              </w:tabs>
              <w:spacing w:before="1"/>
              <w:ind w:left="0"/>
              <w:jc w:val="both"/>
              <w:rPr>
                <w:sz w:val="24"/>
              </w:rPr>
            </w:pPr>
            <w:r w:rsidRPr="009F0552">
              <w:rPr>
                <w:spacing w:val="-2"/>
                <w:sz w:val="24"/>
              </w:rPr>
              <w:t>02.08.2023</w:t>
            </w:r>
          </w:p>
        </w:tc>
      </w:tr>
      <w:tr w:rsidR="00B65F2A" w:rsidRPr="009F0552" w14:paraId="41B316E1" w14:textId="77777777" w:rsidTr="00550178">
        <w:trPr>
          <w:trHeight w:val="414"/>
        </w:trPr>
        <w:tc>
          <w:tcPr>
            <w:tcW w:w="7209" w:type="dxa"/>
          </w:tcPr>
          <w:p w14:paraId="75103342" w14:textId="77777777" w:rsidR="00B65F2A" w:rsidRPr="009F0552" w:rsidRDefault="00320514" w:rsidP="0089672C">
            <w:pPr>
              <w:pStyle w:val="TableParagraph"/>
              <w:tabs>
                <w:tab w:val="left" w:pos="284"/>
              </w:tabs>
              <w:spacing w:line="275" w:lineRule="exact"/>
              <w:ind w:left="0"/>
              <w:jc w:val="both"/>
              <w:rPr>
                <w:sz w:val="24"/>
              </w:rPr>
            </w:pPr>
            <w:r w:rsidRPr="009F0552">
              <w:rPr>
                <w:sz w:val="24"/>
              </w:rPr>
              <w:t>Odyoloji</w:t>
            </w:r>
            <w:r w:rsidRPr="009F0552">
              <w:rPr>
                <w:spacing w:val="-2"/>
                <w:sz w:val="24"/>
              </w:rPr>
              <w:t xml:space="preserve"> </w:t>
            </w:r>
            <w:r w:rsidRPr="009F0552">
              <w:rPr>
                <w:sz w:val="24"/>
              </w:rPr>
              <w:t>Tezli</w:t>
            </w:r>
            <w:r w:rsidRPr="009F0552">
              <w:rPr>
                <w:spacing w:val="-2"/>
                <w:sz w:val="24"/>
              </w:rPr>
              <w:t xml:space="preserve"> </w:t>
            </w:r>
            <w:r w:rsidRPr="009F0552">
              <w:rPr>
                <w:sz w:val="24"/>
              </w:rPr>
              <w:t>Yüksek</w:t>
            </w:r>
            <w:r w:rsidRPr="009F0552">
              <w:rPr>
                <w:spacing w:val="-1"/>
                <w:sz w:val="24"/>
              </w:rPr>
              <w:t xml:space="preserve"> </w:t>
            </w:r>
            <w:r w:rsidRPr="009F0552">
              <w:rPr>
                <w:spacing w:val="-2"/>
                <w:sz w:val="24"/>
              </w:rPr>
              <w:t>Lisans</w:t>
            </w:r>
          </w:p>
        </w:tc>
        <w:tc>
          <w:tcPr>
            <w:tcW w:w="2144" w:type="dxa"/>
          </w:tcPr>
          <w:p w14:paraId="098B57C7" w14:textId="77777777" w:rsidR="00B65F2A" w:rsidRPr="009F0552" w:rsidRDefault="00320514" w:rsidP="0089672C">
            <w:pPr>
              <w:pStyle w:val="TableParagraph"/>
              <w:tabs>
                <w:tab w:val="left" w:pos="284"/>
              </w:tabs>
              <w:spacing w:line="275" w:lineRule="exact"/>
              <w:ind w:left="0"/>
              <w:jc w:val="both"/>
              <w:rPr>
                <w:sz w:val="24"/>
              </w:rPr>
            </w:pPr>
            <w:r w:rsidRPr="009F0552">
              <w:rPr>
                <w:spacing w:val="-2"/>
                <w:sz w:val="24"/>
              </w:rPr>
              <w:t>02.08.2023</w:t>
            </w:r>
          </w:p>
        </w:tc>
      </w:tr>
      <w:tr w:rsidR="00B65F2A" w:rsidRPr="009F0552" w14:paraId="1B4C6CAF" w14:textId="77777777" w:rsidTr="00550178">
        <w:trPr>
          <w:trHeight w:val="415"/>
        </w:trPr>
        <w:tc>
          <w:tcPr>
            <w:tcW w:w="7209" w:type="dxa"/>
          </w:tcPr>
          <w:p w14:paraId="0E818850" w14:textId="77777777" w:rsidR="00B65F2A" w:rsidRPr="009F0552" w:rsidRDefault="00320514" w:rsidP="0089672C">
            <w:pPr>
              <w:pStyle w:val="TableParagraph"/>
              <w:tabs>
                <w:tab w:val="left" w:pos="284"/>
              </w:tabs>
              <w:spacing w:line="276" w:lineRule="exact"/>
              <w:ind w:left="0"/>
              <w:jc w:val="both"/>
              <w:rPr>
                <w:sz w:val="24"/>
              </w:rPr>
            </w:pPr>
            <w:r w:rsidRPr="009F0552">
              <w:rPr>
                <w:sz w:val="24"/>
              </w:rPr>
              <w:t>Fizyoterapi</w:t>
            </w:r>
            <w:r w:rsidRPr="009F0552">
              <w:rPr>
                <w:spacing w:val="-2"/>
                <w:sz w:val="24"/>
              </w:rPr>
              <w:t xml:space="preserve"> </w:t>
            </w:r>
            <w:r w:rsidRPr="009F0552">
              <w:rPr>
                <w:sz w:val="24"/>
              </w:rPr>
              <w:t>ve</w:t>
            </w:r>
            <w:r w:rsidRPr="009F0552">
              <w:rPr>
                <w:spacing w:val="-2"/>
                <w:sz w:val="24"/>
              </w:rPr>
              <w:t xml:space="preserve"> </w:t>
            </w:r>
            <w:r w:rsidRPr="009F0552">
              <w:rPr>
                <w:sz w:val="24"/>
              </w:rPr>
              <w:t>Rehabilitasyon</w:t>
            </w:r>
            <w:r w:rsidRPr="009F0552">
              <w:rPr>
                <w:spacing w:val="-1"/>
                <w:sz w:val="24"/>
              </w:rPr>
              <w:t xml:space="preserve"> </w:t>
            </w:r>
            <w:r w:rsidRPr="009F0552">
              <w:rPr>
                <w:sz w:val="24"/>
              </w:rPr>
              <w:t>Tezli</w:t>
            </w:r>
            <w:r w:rsidRPr="009F0552">
              <w:rPr>
                <w:spacing w:val="-2"/>
                <w:sz w:val="24"/>
              </w:rPr>
              <w:t xml:space="preserve"> </w:t>
            </w:r>
            <w:r w:rsidRPr="009F0552">
              <w:rPr>
                <w:sz w:val="24"/>
              </w:rPr>
              <w:t>Yüksek</w:t>
            </w:r>
            <w:r w:rsidRPr="009F0552">
              <w:rPr>
                <w:spacing w:val="-1"/>
                <w:sz w:val="24"/>
              </w:rPr>
              <w:t xml:space="preserve"> </w:t>
            </w:r>
            <w:r w:rsidRPr="009F0552">
              <w:rPr>
                <w:spacing w:val="-2"/>
                <w:sz w:val="24"/>
              </w:rPr>
              <w:t>Lisans</w:t>
            </w:r>
          </w:p>
        </w:tc>
        <w:tc>
          <w:tcPr>
            <w:tcW w:w="2144" w:type="dxa"/>
          </w:tcPr>
          <w:p w14:paraId="1A571EFC" w14:textId="77777777" w:rsidR="00B65F2A" w:rsidRPr="009F0552" w:rsidRDefault="00320514" w:rsidP="0089672C">
            <w:pPr>
              <w:pStyle w:val="TableParagraph"/>
              <w:tabs>
                <w:tab w:val="left" w:pos="284"/>
              </w:tabs>
              <w:spacing w:line="276" w:lineRule="exact"/>
              <w:ind w:left="0"/>
              <w:jc w:val="both"/>
              <w:rPr>
                <w:sz w:val="24"/>
              </w:rPr>
            </w:pPr>
            <w:r w:rsidRPr="009F0552">
              <w:rPr>
                <w:spacing w:val="-2"/>
                <w:sz w:val="24"/>
              </w:rPr>
              <w:t>28.08.2024</w:t>
            </w:r>
          </w:p>
        </w:tc>
      </w:tr>
      <w:tr w:rsidR="001A37BC" w:rsidRPr="009F0552" w14:paraId="23EC186E" w14:textId="77777777" w:rsidTr="00550178">
        <w:trPr>
          <w:trHeight w:val="415"/>
        </w:trPr>
        <w:tc>
          <w:tcPr>
            <w:tcW w:w="7209" w:type="dxa"/>
          </w:tcPr>
          <w:p w14:paraId="1D188427" w14:textId="19843B8C" w:rsidR="001A37BC" w:rsidRPr="009F0552" w:rsidRDefault="001A37BC" w:rsidP="0089672C">
            <w:pPr>
              <w:pStyle w:val="TableParagraph"/>
              <w:tabs>
                <w:tab w:val="left" w:pos="284"/>
              </w:tabs>
              <w:spacing w:line="276" w:lineRule="exact"/>
              <w:ind w:left="0"/>
              <w:jc w:val="both"/>
              <w:rPr>
                <w:sz w:val="24"/>
              </w:rPr>
            </w:pPr>
            <w:r w:rsidRPr="009F0552">
              <w:rPr>
                <w:sz w:val="24"/>
              </w:rPr>
              <w:t xml:space="preserve">Tıbbi Mikrobiyoloji Tezli Yüksek Lisans Programı </w:t>
            </w:r>
          </w:p>
        </w:tc>
        <w:tc>
          <w:tcPr>
            <w:tcW w:w="2144" w:type="dxa"/>
          </w:tcPr>
          <w:p w14:paraId="50929F0A" w14:textId="2139B8C5" w:rsidR="001A37BC" w:rsidRPr="009F0552" w:rsidRDefault="008C34C0" w:rsidP="0089672C">
            <w:pPr>
              <w:pStyle w:val="TableParagraph"/>
              <w:tabs>
                <w:tab w:val="left" w:pos="284"/>
              </w:tabs>
              <w:spacing w:line="276" w:lineRule="exact"/>
              <w:ind w:left="0"/>
              <w:jc w:val="both"/>
              <w:rPr>
                <w:spacing w:val="-2"/>
                <w:sz w:val="24"/>
              </w:rPr>
            </w:pPr>
            <w:r w:rsidRPr="009F0552">
              <w:rPr>
                <w:spacing w:val="-2"/>
                <w:sz w:val="24"/>
              </w:rPr>
              <w:t>27.08.2025</w:t>
            </w:r>
          </w:p>
        </w:tc>
      </w:tr>
    </w:tbl>
    <w:p w14:paraId="5DF245D2" w14:textId="77777777" w:rsidR="00B65F2A" w:rsidRPr="009F0552" w:rsidRDefault="00B65F2A" w:rsidP="0089672C">
      <w:pPr>
        <w:pStyle w:val="TableParagraph"/>
        <w:tabs>
          <w:tab w:val="left" w:pos="284"/>
        </w:tabs>
        <w:spacing w:line="276" w:lineRule="exact"/>
        <w:ind w:left="0"/>
        <w:jc w:val="both"/>
        <w:rPr>
          <w:sz w:val="24"/>
        </w:rPr>
        <w:sectPr w:rsidR="00B65F2A" w:rsidRPr="009F0552" w:rsidSect="0089672C">
          <w:pgSz w:w="11920" w:h="16850"/>
          <w:pgMar w:top="1417" w:right="1417" w:bottom="1417" w:left="1417" w:header="0" w:footer="26" w:gutter="0"/>
          <w:cols w:space="708"/>
          <w:docGrid w:linePitch="299"/>
        </w:sectPr>
      </w:pPr>
    </w:p>
    <w:p w14:paraId="326D77BC" w14:textId="77777777" w:rsidR="00B65F2A" w:rsidRPr="009F0552" w:rsidRDefault="00320514" w:rsidP="0089672C">
      <w:pPr>
        <w:pStyle w:val="GvdeMetni"/>
        <w:tabs>
          <w:tab w:val="left" w:pos="284"/>
        </w:tabs>
        <w:spacing w:before="78"/>
        <w:jc w:val="both"/>
      </w:pPr>
      <w:r w:rsidRPr="009F0552">
        <w:rPr>
          <w:b/>
        </w:rPr>
        <w:lastRenderedPageBreak/>
        <w:t>Tablo</w:t>
      </w:r>
      <w:r w:rsidRPr="009F0552">
        <w:rPr>
          <w:b/>
          <w:spacing w:val="-1"/>
        </w:rPr>
        <w:t xml:space="preserve"> </w:t>
      </w:r>
      <w:r w:rsidRPr="009F0552">
        <w:rPr>
          <w:b/>
        </w:rPr>
        <w:t>2.</w:t>
      </w:r>
      <w:r w:rsidRPr="009F0552">
        <w:rPr>
          <w:b/>
          <w:spacing w:val="-1"/>
        </w:rPr>
        <w:t xml:space="preserve"> </w:t>
      </w:r>
      <w:r w:rsidRPr="009F0552">
        <w:t>Sağlık</w:t>
      </w:r>
      <w:r w:rsidRPr="009F0552">
        <w:rPr>
          <w:spacing w:val="-4"/>
        </w:rPr>
        <w:t xml:space="preserve"> </w:t>
      </w:r>
      <w:r w:rsidRPr="009F0552">
        <w:t>Bilimleri</w:t>
      </w:r>
      <w:r w:rsidRPr="009F0552">
        <w:rPr>
          <w:spacing w:val="-1"/>
        </w:rPr>
        <w:t xml:space="preserve"> </w:t>
      </w:r>
      <w:r w:rsidRPr="009F0552">
        <w:t>Enstitüsü</w:t>
      </w:r>
      <w:r w:rsidRPr="009F0552">
        <w:rPr>
          <w:spacing w:val="-1"/>
        </w:rPr>
        <w:t xml:space="preserve"> </w:t>
      </w:r>
      <w:r w:rsidRPr="009F0552">
        <w:t>Doktora</w:t>
      </w:r>
      <w:r w:rsidRPr="009F0552">
        <w:rPr>
          <w:spacing w:val="-2"/>
        </w:rPr>
        <w:t xml:space="preserve"> Programları</w:t>
      </w:r>
    </w:p>
    <w:p w14:paraId="2C973719" w14:textId="77777777" w:rsidR="00B65F2A" w:rsidRPr="009F0552" w:rsidRDefault="00B65F2A" w:rsidP="0089672C">
      <w:pPr>
        <w:pStyle w:val="GvdeMetni"/>
        <w:tabs>
          <w:tab w:val="left" w:pos="284"/>
        </w:tabs>
        <w:jc w:val="both"/>
        <w:rPr>
          <w:sz w:val="12"/>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4674"/>
      </w:tblGrid>
      <w:tr w:rsidR="00B65F2A" w:rsidRPr="009F0552" w14:paraId="79EBDE1C" w14:textId="77777777">
        <w:trPr>
          <w:trHeight w:val="414"/>
        </w:trPr>
        <w:tc>
          <w:tcPr>
            <w:tcW w:w="4679" w:type="dxa"/>
          </w:tcPr>
          <w:p w14:paraId="40297EB7" w14:textId="77777777" w:rsidR="00B65F2A" w:rsidRPr="009F0552" w:rsidRDefault="00320514" w:rsidP="0089672C">
            <w:pPr>
              <w:pStyle w:val="TableParagraph"/>
              <w:tabs>
                <w:tab w:val="left" w:pos="284"/>
              </w:tabs>
              <w:spacing w:before="1"/>
              <w:ind w:left="0"/>
              <w:jc w:val="both"/>
              <w:rPr>
                <w:b/>
                <w:sz w:val="24"/>
              </w:rPr>
            </w:pPr>
            <w:r w:rsidRPr="009F0552">
              <w:rPr>
                <w:b/>
                <w:sz w:val="24"/>
              </w:rPr>
              <w:t>Doktora</w:t>
            </w:r>
            <w:r w:rsidRPr="009F0552">
              <w:rPr>
                <w:b/>
                <w:spacing w:val="-2"/>
                <w:sz w:val="24"/>
              </w:rPr>
              <w:t xml:space="preserve"> Programları</w:t>
            </w:r>
          </w:p>
        </w:tc>
        <w:tc>
          <w:tcPr>
            <w:tcW w:w="4674" w:type="dxa"/>
          </w:tcPr>
          <w:p w14:paraId="12EF1B02" w14:textId="77777777" w:rsidR="00B65F2A" w:rsidRPr="009F0552" w:rsidRDefault="00320514" w:rsidP="0089672C">
            <w:pPr>
              <w:pStyle w:val="TableParagraph"/>
              <w:tabs>
                <w:tab w:val="left" w:pos="284"/>
              </w:tabs>
              <w:spacing w:before="1"/>
              <w:ind w:left="0"/>
              <w:jc w:val="both"/>
              <w:rPr>
                <w:b/>
                <w:sz w:val="24"/>
              </w:rPr>
            </w:pPr>
            <w:r w:rsidRPr="009F0552">
              <w:rPr>
                <w:b/>
                <w:sz w:val="24"/>
              </w:rPr>
              <w:t>Açılış</w:t>
            </w:r>
            <w:r w:rsidRPr="009F0552">
              <w:rPr>
                <w:b/>
                <w:spacing w:val="-4"/>
                <w:sz w:val="24"/>
              </w:rPr>
              <w:t xml:space="preserve"> </w:t>
            </w:r>
            <w:r w:rsidRPr="009F0552">
              <w:rPr>
                <w:b/>
                <w:spacing w:val="-2"/>
                <w:sz w:val="24"/>
              </w:rPr>
              <w:t>Tarihleri</w:t>
            </w:r>
          </w:p>
        </w:tc>
      </w:tr>
      <w:tr w:rsidR="00B65F2A" w:rsidRPr="009F0552" w14:paraId="39DA1FD6" w14:textId="77777777">
        <w:trPr>
          <w:trHeight w:val="414"/>
        </w:trPr>
        <w:tc>
          <w:tcPr>
            <w:tcW w:w="4679" w:type="dxa"/>
          </w:tcPr>
          <w:p w14:paraId="68B4D5D3" w14:textId="77777777" w:rsidR="00B65F2A" w:rsidRPr="009F0552" w:rsidRDefault="00320514" w:rsidP="0089672C">
            <w:pPr>
              <w:pStyle w:val="TableParagraph"/>
              <w:tabs>
                <w:tab w:val="left" w:pos="284"/>
              </w:tabs>
              <w:spacing w:line="275" w:lineRule="exact"/>
              <w:ind w:left="0"/>
              <w:jc w:val="both"/>
              <w:rPr>
                <w:sz w:val="24"/>
              </w:rPr>
            </w:pPr>
            <w:r w:rsidRPr="009F0552">
              <w:rPr>
                <w:sz w:val="24"/>
              </w:rPr>
              <w:t>Beslenme</w:t>
            </w:r>
            <w:r w:rsidRPr="009F0552">
              <w:rPr>
                <w:spacing w:val="-2"/>
                <w:sz w:val="24"/>
              </w:rPr>
              <w:t xml:space="preserve"> </w:t>
            </w:r>
            <w:r w:rsidRPr="009F0552">
              <w:rPr>
                <w:sz w:val="24"/>
              </w:rPr>
              <w:t>ve</w:t>
            </w:r>
            <w:r w:rsidRPr="009F0552">
              <w:rPr>
                <w:spacing w:val="-2"/>
                <w:sz w:val="24"/>
              </w:rPr>
              <w:t xml:space="preserve"> </w:t>
            </w:r>
            <w:r w:rsidRPr="009F0552">
              <w:rPr>
                <w:sz w:val="24"/>
              </w:rPr>
              <w:t xml:space="preserve">Diyetetik </w:t>
            </w:r>
            <w:r w:rsidRPr="009F0552">
              <w:rPr>
                <w:spacing w:val="-2"/>
                <w:sz w:val="24"/>
              </w:rPr>
              <w:t>Doktora</w:t>
            </w:r>
          </w:p>
        </w:tc>
        <w:tc>
          <w:tcPr>
            <w:tcW w:w="4674" w:type="dxa"/>
          </w:tcPr>
          <w:p w14:paraId="7C7BF104" w14:textId="77777777" w:rsidR="00B65F2A" w:rsidRPr="009F0552" w:rsidRDefault="00320514" w:rsidP="0089672C">
            <w:pPr>
              <w:pStyle w:val="TableParagraph"/>
              <w:tabs>
                <w:tab w:val="left" w:pos="284"/>
              </w:tabs>
              <w:spacing w:line="275" w:lineRule="exact"/>
              <w:ind w:left="0"/>
              <w:jc w:val="both"/>
              <w:rPr>
                <w:sz w:val="24"/>
              </w:rPr>
            </w:pPr>
            <w:r w:rsidRPr="009F0552">
              <w:rPr>
                <w:spacing w:val="-4"/>
                <w:sz w:val="24"/>
              </w:rPr>
              <w:t>2019</w:t>
            </w:r>
          </w:p>
        </w:tc>
      </w:tr>
      <w:tr w:rsidR="00B65F2A" w:rsidRPr="009F0552" w14:paraId="75FABA6E" w14:textId="77777777">
        <w:trPr>
          <w:trHeight w:val="414"/>
        </w:trPr>
        <w:tc>
          <w:tcPr>
            <w:tcW w:w="4679" w:type="dxa"/>
          </w:tcPr>
          <w:p w14:paraId="0004387A" w14:textId="77777777" w:rsidR="00B65F2A" w:rsidRPr="009F0552" w:rsidRDefault="00320514" w:rsidP="0089672C">
            <w:pPr>
              <w:pStyle w:val="TableParagraph"/>
              <w:tabs>
                <w:tab w:val="left" w:pos="284"/>
              </w:tabs>
              <w:spacing w:line="275" w:lineRule="exact"/>
              <w:ind w:left="0"/>
              <w:jc w:val="both"/>
              <w:rPr>
                <w:sz w:val="24"/>
              </w:rPr>
            </w:pPr>
            <w:r w:rsidRPr="009F0552">
              <w:rPr>
                <w:sz w:val="24"/>
              </w:rPr>
              <w:t>Fizyoloji</w:t>
            </w:r>
            <w:r w:rsidRPr="009F0552">
              <w:rPr>
                <w:spacing w:val="-2"/>
                <w:sz w:val="24"/>
              </w:rPr>
              <w:t xml:space="preserve"> Doktora</w:t>
            </w:r>
          </w:p>
        </w:tc>
        <w:tc>
          <w:tcPr>
            <w:tcW w:w="4674" w:type="dxa"/>
          </w:tcPr>
          <w:p w14:paraId="3CF74ABB" w14:textId="77777777" w:rsidR="00B65F2A" w:rsidRPr="009F0552" w:rsidRDefault="00320514" w:rsidP="0089672C">
            <w:pPr>
              <w:pStyle w:val="TableParagraph"/>
              <w:tabs>
                <w:tab w:val="left" w:pos="284"/>
              </w:tabs>
              <w:spacing w:line="275" w:lineRule="exact"/>
              <w:ind w:left="0"/>
              <w:jc w:val="both"/>
              <w:rPr>
                <w:sz w:val="24"/>
              </w:rPr>
            </w:pPr>
            <w:r w:rsidRPr="009F0552">
              <w:rPr>
                <w:spacing w:val="-2"/>
                <w:sz w:val="24"/>
              </w:rPr>
              <w:t>02.08.2023</w:t>
            </w:r>
          </w:p>
        </w:tc>
      </w:tr>
    </w:tbl>
    <w:p w14:paraId="2ECEF523" w14:textId="77777777" w:rsidR="00B65F2A" w:rsidRPr="009F0552" w:rsidRDefault="00B65F2A" w:rsidP="0089672C">
      <w:pPr>
        <w:pStyle w:val="GvdeMetni"/>
        <w:tabs>
          <w:tab w:val="left" w:pos="284"/>
        </w:tabs>
        <w:jc w:val="both"/>
      </w:pPr>
    </w:p>
    <w:p w14:paraId="7756663D" w14:textId="77777777" w:rsidR="00B65F2A" w:rsidRPr="009F0552" w:rsidRDefault="00B65F2A" w:rsidP="0089672C">
      <w:pPr>
        <w:pStyle w:val="GvdeMetni"/>
        <w:tabs>
          <w:tab w:val="left" w:pos="284"/>
        </w:tabs>
        <w:spacing w:before="1"/>
        <w:jc w:val="both"/>
      </w:pPr>
    </w:p>
    <w:p w14:paraId="489D1896" w14:textId="77777777" w:rsidR="00B65F2A" w:rsidRPr="009F0552" w:rsidRDefault="00320514" w:rsidP="0089672C">
      <w:pPr>
        <w:pStyle w:val="Balk2"/>
        <w:numPr>
          <w:ilvl w:val="2"/>
          <w:numId w:val="7"/>
        </w:numPr>
        <w:tabs>
          <w:tab w:val="left" w:pos="284"/>
          <w:tab w:val="left" w:pos="708"/>
        </w:tabs>
        <w:spacing w:line="360" w:lineRule="auto"/>
        <w:ind w:left="0" w:firstLine="0"/>
        <w:jc w:val="both"/>
      </w:pPr>
      <w:r w:rsidRPr="009F0552">
        <w:t>Misyonu,</w:t>
      </w:r>
      <w:r w:rsidRPr="009F0552">
        <w:rPr>
          <w:spacing w:val="-14"/>
        </w:rPr>
        <w:t xml:space="preserve"> </w:t>
      </w:r>
      <w:r w:rsidRPr="009F0552">
        <w:t>Vizyonu,</w:t>
      </w:r>
      <w:r w:rsidRPr="009F0552">
        <w:rPr>
          <w:spacing w:val="-14"/>
        </w:rPr>
        <w:t xml:space="preserve"> </w:t>
      </w:r>
      <w:r w:rsidRPr="009F0552">
        <w:t>Değerleri</w:t>
      </w:r>
      <w:r w:rsidRPr="009F0552">
        <w:rPr>
          <w:spacing w:val="-14"/>
        </w:rPr>
        <w:t xml:space="preserve"> </w:t>
      </w:r>
      <w:r w:rsidRPr="009F0552">
        <w:t>ve</w:t>
      </w:r>
      <w:r w:rsidRPr="009F0552">
        <w:rPr>
          <w:spacing w:val="-15"/>
        </w:rPr>
        <w:t xml:space="preserve"> </w:t>
      </w:r>
      <w:r w:rsidRPr="009F0552">
        <w:t xml:space="preserve">Hedefleri </w:t>
      </w:r>
      <w:r w:rsidRPr="009F0552">
        <w:rPr>
          <w:spacing w:val="-2"/>
        </w:rPr>
        <w:t>Misyonu</w:t>
      </w:r>
    </w:p>
    <w:p w14:paraId="58B1BCDF" w14:textId="65DDCAE1" w:rsidR="00502EB5" w:rsidRPr="009F0552" w:rsidRDefault="00502EB5" w:rsidP="0089672C">
      <w:pPr>
        <w:pStyle w:val="GvdeMetni"/>
        <w:tabs>
          <w:tab w:val="left" w:pos="284"/>
        </w:tabs>
        <w:spacing w:before="135" w:line="360" w:lineRule="auto"/>
        <w:jc w:val="both"/>
      </w:pPr>
      <w:r w:rsidRPr="009F0552">
        <w:t>Sağlık Bilimleri Enstitüsü’nün misyonu; sağlık bilimleri alanında lisansüstü eğitim, araştırma ve</w:t>
      </w:r>
      <w:r w:rsidR="00550178">
        <w:t xml:space="preserve"> </w:t>
      </w:r>
      <w:r w:rsidRPr="009F0552">
        <w:t>uygulama faaliyetlerini evrensel bilimsel ve etik ilkeler doğrultusunda yürütmek; disiplinler arası yaklaşımı teşvik ederek bilgi üretimini artırmak ve üretilen bilginin topluma aktarılmasını sağlamaktır.</w:t>
      </w:r>
    </w:p>
    <w:p w14:paraId="35A79F03" w14:textId="77777777" w:rsidR="00502EB5" w:rsidRPr="009F0552" w:rsidRDefault="00502EB5" w:rsidP="0089672C">
      <w:pPr>
        <w:pStyle w:val="GvdeMetni"/>
        <w:tabs>
          <w:tab w:val="left" w:pos="284"/>
        </w:tabs>
        <w:spacing w:before="135" w:line="360" w:lineRule="auto"/>
        <w:jc w:val="both"/>
      </w:pPr>
      <w:r w:rsidRPr="009F0552">
        <w:t>Enstitümüz; bilimsel düşünme becerisine sahip, analitik ve eleştirel düşünebilen, araştırma kültürünü benimsemiş, etik değerlere bağlı, yenilikçi ve girişimci bireyler yetiştirmeyi amaçlamaktadır. Bu doğrultuda öğrencilerin bilimsel araştırma yapabilme, problem çözebilme ve bağımsız çalışma becerilerini geliştirebilecekleri nitelikli bir akademik ortam sunmak temel görevlerimiz arasındadır.</w:t>
      </w:r>
    </w:p>
    <w:p w14:paraId="7A8C146C" w14:textId="77777777" w:rsidR="00502EB5" w:rsidRPr="009F0552" w:rsidRDefault="00502EB5" w:rsidP="0089672C">
      <w:pPr>
        <w:pStyle w:val="GvdeMetni"/>
        <w:tabs>
          <w:tab w:val="left" w:pos="284"/>
        </w:tabs>
        <w:spacing w:before="135" w:line="360" w:lineRule="auto"/>
        <w:jc w:val="both"/>
      </w:pPr>
      <w:r w:rsidRPr="009F0552">
        <w:t>Ayrıca üniversite–kamu–özel sektör iş birliklerini güçlendirerek sağlık alanındaki bilimsel çalışmaların uygulamaya aktarılmasına katkı sağlamak, ulusal ve uluslararası düzeyde bilimsel üretimi teşvik etmek ve sağlık bilimleri alanında toplumsal ihtiyaçlara çözüm üretebilen araştırmacılar yetiştirmek enstitümüzün temel sorumlulukları arasındadır.</w:t>
      </w:r>
    </w:p>
    <w:p w14:paraId="6AF8675F" w14:textId="77777777" w:rsidR="00502EB5" w:rsidRPr="009F0552" w:rsidRDefault="00502EB5" w:rsidP="0089672C">
      <w:pPr>
        <w:pStyle w:val="GvdeMetni"/>
        <w:tabs>
          <w:tab w:val="left" w:pos="284"/>
        </w:tabs>
        <w:spacing w:before="135" w:line="360" w:lineRule="auto"/>
        <w:jc w:val="both"/>
      </w:pPr>
      <w:r w:rsidRPr="009F0552">
        <w:t>Bu kapsamda Enstitümüz; bilimsel araştırma, eğitim ve toplumsal katkı faaliyetleri aracılığıyla sağlık bilimleri alanında bilgi üretimini destekleyen, akademik gelişimi teşvik eden ve sağlık hizmetlerinin niteliğinin artırılmasına katkıda bulunan bir bilim merkezi olmayı hedeflemektedir.</w:t>
      </w:r>
    </w:p>
    <w:p w14:paraId="1D375661" w14:textId="56A29654" w:rsidR="00B65F2A" w:rsidRPr="009F0552" w:rsidRDefault="00B65F2A" w:rsidP="0089672C">
      <w:pPr>
        <w:pStyle w:val="GvdeMetni"/>
        <w:tabs>
          <w:tab w:val="left" w:pos="284"/>
        </w:tabs>
        <w:spacing w:before="135" w:line="360" w:lineRule="auto"/>
        <w:jc w:val="both"/>
      </w:pPr>
    </w:p>
    <w:p w14:paraId="6EF9838E" w14:textId="77777777" w:rsidR="00B65F2A" w:rsidRPr="009F0552" w:rsidRDefault="00320514" w:rsidP="0089672C">
      <w:pPr>
        <w:pStyle w:val="Balk2"/>
        <w:tabs>
          <w:tab w:val="left" w:pos="284"/>
        </w:tabs>
        <w:ind w:left="0"/>
        <w:jc w:val="both"/>
      </w:pPr>
      <w:r w:rsidRPr="009F0552">
        <w:rPr>
          <w:spacing w:val="-2"/>
        </w:rPr>
        <w:t>Vizyon</w:t>
      </w:r>
    </w:p>
    <w:p w14:paraId="75C66075" w14:textId="7334BD4D" w:rsidR="00502EB5" w:rsidRPr="009F0552" w:rsidRDefault="00502EB5" w:rsidP="0089672C">
      <w:pPr>
        <w:pStyle w:val="GvdeMetni"/>
        <w:tabs>
          <w:tab w:val="left" w:pos="284"/>
        </w:tabs>
        <w:spacing w:before="140" w:line="360" w:lineRule="auto"/>
        <w:jc w:val="both"/>
      </w:pPr>
      <w:r w:rsidRPr="009F0552">
        <w:t>Lisans üstü eğitim; bilimsel düşünme tüme varım ve tümden gelim yöntemleriyle analitik düşünerek neden-sonuç ilişkisini kurabilme ve problem çözebilme becerisinin kazanılması için yeterli bilgi donanımına sahip olunmasını sağlama</w:t>
      </w:r>
      <w:r w:rsidRPr="009F0552">
        <w:rPr>
          <w:spacing w:val="-1"/>
        </w:rPr>
        <w:t xml:space="preserve"> </w:t>
      </w:r>
      <w:r w:rsidRPr="009F0552">
        <w:t>sürecidir.</w:t>
      </w:r>
      <w:r w:rsidRPr="009F0552">
        <w:rPr>
          <w:spacing w:val="-1"/>
        </w:rPr>
        <w:t xml:space="preserve"> </w:t>
      </w:r>
      <w:r w:rsidRPr="009F0552">
        <w:t>Toplumsal kalkınma</w:t>
      </w:r>
      <w:r w:rsidRPr="009F0552">
        <w:rPr>
          <w:spacing w:val="-1"/>
        </w:rPr>
        <w:t xml:space="preserve"> </w:t>
      </w:r>
      <w:r w:rsidRPr="009F0552">
        <w:t>hızını artırmak ve</w:t>
      </w:r>
      <w:r w:rsidRPr="009F0552">
        <w:rPr>
          <w:spacing w:val="40"/>
        </w:rPr>
        <w:t xml:space="preserve"> </w:t>
      </w:r>
      <w:r w:rsidRPr="009F0552">
        <w:t>üst</w:t>
      </w:r>
      <w:r w:rsidRPr="009F0552">
        <w:rPr>
          <w:spacing w:val="40"/>
        </w:rPr>
        <w:t xml:space="preserve"> </w:t>
      </w:r>
      <w:r w:rsidRPr="009F0552">
        <w:t>düzeyde</w:t>
      </w:r>
      <w:r w:rsidRPr="009F0552">
        <w:rPr>
          <w:spacing w:val="40"/>
        </w:rPr>
        <w:t xml:space="preserve"> </w:t>
      </w:r>
      <w:r w:rsidRPr="009F0552">
        <w:t>tutabilmek</w:t>
      </w:r>
      <w:r w:rsidRPr="009F0552">
        <w:rPr>
          <w:spacing w:val="40"/>
        </w:rPr>
        <w:t xml:space="preserve"> </w:t>
      </w:r>
      <w:r w:rsidRPr="009F0552">
        <w:t>için</w:t>
      </w:r>
      <w:r w:rsidRPr="009F0552">
        <w:rPr>
          <w:spacing w:val="40"/>
        </w:rPr>
        <w:t xml:space="preserve"> </w:t>
      </w:r>
      <w:r w:rsidRPr="009F0552">
        <w:t>temel</w:t>
      </w:r>
      <w:r w:rsidRPr="009F0552">
        <w:rPr>
          <w:spacing w:val="40"/>
        </w:rPr>
        <w:t xml:space="preserve"> </w:t>
      </w:r>
      <w:r w:rsidRPr="009F0552">
        <w:t>unsur</w:t>
      </w:r>
      <w:r w:rsidRPr="009F0552">
        <w:rPr>
          <w:spacing w:val="40"/>
        </w:rPr>
        <w:t xml:space="preserve"> </w:t>
      </w:r>
      <w:r w:rsidRPr="009F0552">
        <w:t>insan</w:t>
      </w:r>
      <w:r w:rsidRPr="009F0552">
        <w:rPr>
          <w:spacing w:val="40"/>
        </w:rPr>
        <w:t xml:space="preserve"> </w:t>
      </w:r>
      <w:r w:rsidRPr="009F0552">
        <w:t>gücüdür.</w:t>
      </w:r>
      <w:r w:rsidRPr="009F0552">
        <w:rPr>
          <w:spacing w:val="40"/>
        </w:rPr>
        <w:t xml:space="preserve"> </w:t>
      </w:r>
      <w:r w:rsidRPr="009F0552">
        <w:t>Lisansüstü</w:t>
      </w:r>
      <w:r w:rsidRPr="009F0552">
        <w:rPr>
          <w:spacing w:val="40"/>
        </w:rPr>
        <w:t xml:space="preserve"> </w:t>
      </w:r>
      <w:r w:rsidRPr="009F0552">
        <w:t>eğitim</w:t>
      </w:r>
      <w:r w:rsidRPr="009F0552">
        <w:rPr>
          <w:spacing w:val="40"/>
        </w:rPr>
        <w:t xml:space="preserve"> </w:t>
      </w:r>
      <w:r w:rsidRPr="009F0552">
        <w:t>ile öğrencilerimize</w:t>
      </w:r>
      <w:r w:rsidRPr="009F0552">
        <w:rPr>
          <w:spacing w:val="-3"/>
        </w:rPr>
        <w:t xml:space="preserve"> </w:t>
      </w:r>
      <w:r w:rsidRPr="009F0552">
        <w:t xml:space="preserve">günümüzde sürekli değişen ve gelişen çağdaş bilgiye ulaşmaları ve tüm dünyada yapılan çalışmalara özgün katkılar sağlamaları için bilimsel, teknolojik ve entelektüel </w:t>
      </w:r>
      <w:r w:rsidRPr="009F0552">
        <w:lastRenderedPageBreak/>
        <w:t>eğitimleri vermek temel hedefimizdir.</w:t>
      </w:r>
    </w:p>
    <w:p w14:paraId="0B589632" w14:textId="77777777" w:rsidR="00502EB5" w:rsidRDefault="00502EB5" w:rsidP="0089672C">
      <w:pPr>
        <w:pStyle w:val="GvdeMetni"/>
        <w:tabs>
          <w:tab w:val="left" w:pos="284"/>
        </w:tabs>
        <w:spacing w:line="360" w:lineRule="auto"/>
        <w:jc w:val="both"/>
      </w:pPr>
      <w:r w:rsidRPr="009F0552">
        <w:t>Sağlık</w:t>
      </w:r>
      <w:r w:rsidRPr="009F0552">
        <w:rPr>
          <w:spacing w:val="-3"/>
        </w:rPr>
        <w:t xml:space="preserve"> </w:t>
      </w:r>
      <w:r w:rsidRPr="009F0552">
        <w:t>Bilimleri</w:t>
      </w:r>
      <w:r w:rsidRPr="009F0552">
        <w:rPr>
          <w:spacing w:val="-3"/>
        </w:rPr>
        <w:t xml:space="preserve"> </w:t>
      </w:r>
      <w:r w:rsidRPr="009F0552">
        <w:t>Enstitüsünün</w:t>
      </w:r>
      <w:r w:rsidRPr="009F0552">
        <w:rPr>
          <w:spacing w:val="-3"/>
        </w:rPr>
        <w:t xml:space="preserve"> </w:t>
      </w:r>
      <w:r w:rsidRPr="009F0552">
        <w:t>vizyonu;</w:t>
      </w:r>
      <w:r w:rsidRPr="009F0552">
        <w:rPr>
          <w:spacing w:val="-3"/>
        </w:rPr>
        <w:t xml:space="preserve"> </w:t>
      </w:r>
      <w:r w:rsidRPr="009F0552">
        <w:t>ülkemizin</w:t>
      </w:r>
      <w:r w:rsidRPr="009F0552">
        <w:rPr>
          <w:spacing w:val="-1"/>
        </w:rPr>
        <w:t xml:space="preserve"> </w:t>
      </w:r>
      <w:r w:rsidRPr="009F0552">
        <w:t>rekabet</w:t>
      </w:r>
      <w:r w:rsidRPr="009F0552">
        <w:rPr>
          <w:spacing w:val="-3"/>
        </w:rPr>
        <w:t xml:space="preserve"> </w:t>
      </w:r>
      <w:r w:rsidRPr="009F0552">
        <w:t>gücünü</w:t>
      </w:r>
      <w:r w:rsidRPr="009F0552">
        <w:rPr>
          <w:spacing w:val="-3"/>
        </w:rPr>
        <w:t xml:space="preserve"> </w:t>
      </w:r>
      <w:r w:rsidRPr="009F0552">
        <w:t>artıracak</w:t>
      </w:r>
      <w:r w:rsidRPr="009F0552">
        <w:rPr>
          <w:spacing w:val="-1"/>
        </w:rPr>
        <w:t xml:space="preserve"> </w:t>
      </w:r>
      <w:r w:rsidRPr="009F0552">
        <w:t>bilimsel</w:t>
      </w:r>
      <w:r w:rsidRPr="009F0552">
        <w:rPr>
          <w:spacing w:val="-3"/>
        </w:rPr>
        <w:t xml:space="preserve"> </w:t>
      </w:r>
      <w:r w:rsidRPr="009F0552">
        <w:t>araştırmalara öncülük eden, yenilikçi ve sürdürülebilir kalkınmayı öncelikli hedefleri olarak benimseyen, toplum için üstün nitelikli profesyoneller ve araştırmacılar yetiştiren, ulusal ve uluslararası saygınlığa sahip bir enstitü olmaktır.</w:t>
      </w:r>
    </w:p>
    <w:p w14:paraId="550FB878" w14:textId="77777777" w:rsidR="00550178" w:rsidRPr="009F0552" w:rsidRDefault="00550178" w:rsidP="0089672C">
      <w:pPr>
        <w:pStyle w:val="GvdeMetni"/>
        <w:tabs>
          <w:tab w:val="left" w:pos="284"/>
        </w:tabs>
        <w:spacing w:line="360" w:lineRule="auto"/>
        <w:jc w:val="both"/>
      </w:pPr>
    </w:p>
    <w:p w14:paraId="7D3C3545" w14:textId="77777777" w:rsidR="00B65F2A" w:rsidRPr="009F0552" w:rsidRDefault="00320514" w:rsidP="0089672C">
      <w:pPr>
        <w:pStyle w:val="Balk2"/>
        <w:tabs>
          <w:tab w:val="left" w:pos="284"/>
        </w:tabs>
        <w:spacing w:before="39"/>
        <w:ind w:left="0"/>
        <w:jc w:val="both"/>
      </w:pPr>
      <w:r w:rsidRPr="009F0552">
        <w:rPr>
          <w:spacing w:val="-2"/>
        </w:rPr>
        <w:t>Değerler</w:t>
      </w:r>
    </w:p>
    <w:p w14:paraId="68FA873C" w14:textId="5A3DE135"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Etik Değerlere Bağlı:</w:t>
      </w:r>
      <w:r w:rsidRPr="009F0552">
        <w:rPr>
          <w:sz w:val="24"/>
        </w:rPr>
        <w:t xml:space="preserve"> Tüm akademik ve mesleki faaliyetlerde etik standartlara sıkı bağlı</w:t>
      </w:r>
      <w:r w:rsidR="009F0552">
        <w:rPr>
          <w:sz w:val="24"/>
        </w:rPr>
        <w:t xml:space="preserve"> olmak</w:t>
      </w:r>
      <w:r w:rsidRPr="009F0552">
        <w:rPr>
          <w:sz w:val="24"/>
        </w:rPr>
        <w:t>.</w:t>
      </w:r>
    </w:p>
    <w:p w14:paraId="6E22E5A1"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Mükemmeliyetçi:</w:t>
      </w:r>
      <w:r w:rsidRPr="009F0552">
        <w:rPr>
          <w:sz w:val="24"/>
        </w:rPr>
        <w:t xml:space="preserve"> Eğitim, araştırma ve yönetimde yüksek kaliteyi hedeflemek.</w:t>
      </w:r>
    </w:p>
    <w:p w14:paraId="4BD053B7"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Çevreye Duyarlı:</w:t>
      </w:r>
      <w:r w:rsidRPr="009F0552">
        <w:rPr>
          <w:sz w:val="24"/>
        </w:rPr>
        <w:t xml:space="preserve"> Sürdürülebilir uygulamalar ve çevre bilincini desteklemek.</w:t>
      </w:r>
    </w:p>
    <w:p w14:paraId="122861A2"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Kalite ve Sürdürülebilirlik Odaklı:</w:t>
      </w:r>
      <w:r w:rsidRPr="009F0552">
        <w:rPr>
          <w:sz w:val="24"/>
        </w:rPr>
        <w:t xml:space="preserve"> Sürekli gelişim ve kalite yönetimi anlayışı ile çalışmak.</w:t>
      </w:r>
    </w:p>
    <w:p w14:paraId="323648A3"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Paydaş Odaklı:</w:t>
      </w:r>
      <w:r w:rsidRPr="009F0552">
        <w:rPr>
          <w:sz w:val="24"/>
        </w:rPr>
        <w:t xml:space="preserve"> Öğrenciler, akademisyenler, sektör ve toplum ile güçlü ilişkiler kurmak.</w:t>
      </w:r>
    </w:p>
    <w:p w14:paraId="678D6550"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Özgürlükçü</w:t>
      </w:r>
      <w:r w:rsidRPr="009F0552">
        <w:rPr>
          <w:sz w:val="24"/>
        </w:rPr>
        <w:t>: Akademik özgürlük ve fikir çeşitliliğini teşvik etmek.</w:t>
      </w:r>
    </w:p>
    <w:p w14:paraId="36748E92"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Hoşgörülü:</w:t>
      </w:r>
      <w:r w:rsidRPr="009F0552">
        <w:rPr>
          <w:sz w:val="24"/>
        </w:rPr>
        <w:t xml:space="preserve"> Farklı düşünce ve kültürlere saygılı bir ortam yaratmak.</w:t>
      </w:r>
    </w:p>
    <w:p w14:paraId="308E4F15"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Katılımcı</w:t>
      </w:r>
      <w:r w:rsidRPr="009F0552">
        <w:rPr>
          <w:sz w:val="24"/>
        </w:rPr>
        <w:t>: Karar alma süreçlerine tüm paydaşların etkin katılımını sağlamak.</w:t>
      </w:r>
    </w:p>
    <w:p w14:paraId="5E7C9C83"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Yenilikçi ve Girişimci:</w:t>
      </w:r>
      <w:r w:rsidRPr="009F0552">
        <w:rPr>
          <w:sz w:val="24"/>
        </w:rPr>
        <w:t xml:space="preserve"> Yeni fikirler, yöntemler ve projeler geliştirmeyi teşvik etmek.</w:t>
      </w:r>
    </w:p>
    <w:p w14:paraId="6D8D3D28"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Sürekli Öğrenen ve Gelişen:</w:t>
      </w:r>
      <w:r w:rsidRPr="009F0552">
        <w:rPr>
          <w:sz w:val="24"/>
        </w:rPr>
        <w:t xml:space="preserve"> Bilimsel ve mesleki olarak sürekli gelişimi desteklemek.</w:t>
      </w:r>
    </w:p>
    <w:p w14:paraId="5E701320"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Toplumsal Sorumluluk Bilincine Sahip</w:t>
      </w:r>
      <w:r w:rsidRPr="009F0552">
        <w:rPr>
          <w:sz w:val="24"/>
        </w:rPr>
        <w:t>: Üretilen bilgi ve hizmetleri toplum yararına dönüştürmek.</w:t>
      </w:r>
    </w:p>
    <w:p w14:paraId="0C9AAC89" w14:textId="3240CEB9" w:rsidR="006D62C3" w:rsidRPr="009F0552" w:rsidRDefault="00A603AE" w:rsidP="0089672C">
      <w:pPr>
        <w:pStyle w:val="ListeParagraf"/>
        <w:numPr>
          <w:ilvl w:val="3"/>
          <w:numId w:val="7"/>
        </w:numPr>
        <w:tabs>
          <w:tab w:val="left" w:pos="284"/>
          <w:tab w:val="left" w:pos="1068"/>
        </w:tabs>
        <w:spacing w:before="138"/>
        <w:ind w:left="0" w:firstLine="0"/>
        <w:jc w:val="both"/>
        <w:rPr>
          <w:sz w:val="24"/>
        </w:rPr>
      </w:pPr>
      <w:r w:rsidRPr="009F0552">
        <w:rPr>
          <w:b/>
          <w:bCs/>
          <w:sz w:val="24"/>
        </w:rPr>
        <w:t>Disiplinler arası</w:t>
      </w:r>
      <w:r w:rsidR="006D62C3" w:rsidRPr="009F0552">
        <w:rPr>
          <w:b/>
          <w:bCs/>
          <w:sz w:val="24"/>
        </w:rPr>
        <w:t xml:space="preserve"> İş Birliğine Açık:</w:t>
      </w:r>
      <w:r w:rsidR="006D62C3" w:rsidRPr="009F0552">
        <w:rPr>
          <w:sz w:val="24"/>
        </w:rPr>
        <w:t xml:space="preserve"> Farklı alanlarda ortak çalışmalarla bilgi ve deneyim paylaşımını teşvik etmek.</w:t>
      </w:r>
    </w:p>
    <w:p w14:paraId="24D9CB8E"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Liderlik ve Sorumluluk Bilinci:</w:t>
      </w:r>
      <w:r w:rsidRPr="009F0552">
        <w:rPr>
          <w:sz w:val="24"/>
        </w:rPr>
        <w:t xml:space="preserve"> Akademik ve mesleki alanda öncü ve sorumluluk sahibi bireyler yetiştirmek.</w:t>
      </w:r>
    </w:p>
    <w:p w14:paraId="5262BA83"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Adil ve Şeffaf:</w:t>
      </w:r>
      <w:r w:rsidRPr="009F0552">
        <w:rPr>
          <w:sz w:val="24"/>
        </w:rPr>
        <w:t xml:space="preserve"> Tüm süreçlerde eşitlik, şeffaflık ve adalet ilkelerini gözetmek.</w:t>
      </w:r>
    </w:p>
    <w:p w14:paraId="309A08B6" w14:textId="77777777" w:rsidR="006D62C3" w:rsidRPr="009F0552" w:rsidRDefault="006D62C3" w:rsidP="0089672C">
      <w:pPr>
        <w:pStyle w:val="ListeParagraf"/>
        <w:numPr>
          <w:ilvl w:val="3"/>
          <w:numId w:val="7"/>
        </w:numPr>
        <w:tabs>
          <w:tab w:val="left" w:pos="284"/>
          <w:tab w:val="left" w:pos="1068"/>
        </w:tabs>
        <w:spacing w:before="138"/>
        <w:ind w:left="0" w:firstLine="0"/>
        <w:jc w:val="both"/>
        <w:rPr>
          <w:sz w:val="24"/>
        </w:rPr>
      </w:pPr>
      <w:r w:rsidRPr="009F0552">
        <w:rPr>
          <w:b/>
          <w:bCs/>
          <w:sz w:val="24"/>
        </w:rPr>
        <w:t>Ulusal ve Uluslararası Saygınlık Odaklı</w:t>
      </w:r>
      <w:r w:rsidRPr="009F0552">
        <w:rPr>
          <w:sz w:val="24"/>
        </w:rPr>
        <w:t>: Bilimsel çıktılarla ülke ve dünya çapında tanınan bir enstitü olmak.</w:t>
      </w:r>
    </w:p>
    <w:p w14:paraId="772A1D82" w14:textId="77777777" w:rsidR="00B65F2A" w:rsidRPr="009F0552" w:rsidRDefault="00B65F2A" w:rsidP="0089672C">
      <w:pPr>
        <w:pStyle w:val="GvdeMetni"/>
        <w:tabs>
          <w:tab w:val="left" w:pos="284"/>
        </w:tabs>
        <w:jc w:val="both"/>
      </w:pPr>
    </w:p>
    <w:p w14:paraId="25BAF3B9" w14:textId="77777777" w:rsidR="00B65F2A" w:rsidRPr="009F0552" w:rsidRDefault="00B65F2A" w:rsidP="0089672C">
      <w:pPr>
        <w:pStyle w:val="GvdeMetni"/>
        <w:tabs>
          <w:tab w:val="left" w:pos="284"/>
        </w:tabs>
        <w:spacing w:before="133"/>
        <w:jc w:val="both"/>
      </w:pPr>
    </w:p>
    <w:p w14:paraId="1024CA04" w14:textId="77777777" w:rsidR="00B65F2A" w:rsidRPr="009F0552" w:rsidRDefault="00320514" w:rsidP="0089672C">
      <w:pPr>
        <w:pStyle w:val="Balk2"/>
        <w:tabs>
          <w:tab w:val="left" w:pos="284"/>
        </w:tabs>
        <w:ind w:left="0"/>
        <w:jc w:val="both"/>
      </w:pPr>
      <w:r w:rsidRPr="009F0552">
        <w:rPr>
          <w:spacing w:val="-2"/>
        </w:rPr>
        <w:t>Hedefler</w:t>
      </w:r>
    </w:p>
    <w:p w14:paraId="3362DBF1" w14:textId="77777777" w:rsidR="00B65F2A" w:rsidRPr="009F0552" w:rsidRDefault="00B65F2A" w:rsidP="0089672C">
      <w:pPr>
        <w:pStyle w:val="ListeParagraf"/>
        <w:tabs>
          <w:tab w:val="left" w:pos="284"/>
        </w:tabs>
        <w:ind w:left="0" w:firstLine="0"/>
        <w:jc w:val="both"/>
        <w:rPr>
          <w:sz w:val="24"/>
        </w:rPr>
      </w:pPr>
    </w:p>
    <w:p w14:paraId="1B2BF822" w14:textId="698216A2" w:rsidR="00C46BFB" w:rsidRDefault="00C46BFB" w:rsidP="0089672C">
      <w:pPr>
        <w:pStyle w:val="ListeParagraf"/>
        <w:tabs>
          <w:tab w:val="left" w:pos="284"/>
        </w:tabs>
        <w:spacing w:line="360" w:lineRule="auto"/>
        <w:ind w:left="0" w:firstLine="0"/>
        <w:jc w:val="both"/>
        <w:rPr>
          <w:sz w:val="24"/>
        </w:rPr>
      </w:pPr>
      <w:r w:rsidRPr="009F0552">
        <w:rPr>
          <w:sz w:val="24"/>
        </w:rPr>
        <w:t xml:space="preserve">Sağlık Bilimleri Enstitüsü olarak, eğitim, araştırma ve toplumsal katkı faaliyetlerimizi yürütürken, stratejik planlamayı temel bir araç olarak görmekteyiz. Stratejik hedeflerimiz, enstitümüzün misyon ve vizyonunu somutlaştıran, kalite standartlarına uygun ve izlenebilir performans ölçümleri ile desteklenen yol haritası niteliğindedir. Bu hedefler, enstitümüzün </w:t>
      </w:r>
      <w:r w:rsidRPr="009F0552">
        <w:rPr>
          <w:sz w:val="24"/>
        </w:rPr>
        <w:lastRenderedPageBreak/>
        <w:t xml:space="preserve">faaliyetlerinin planlı ve sistemli bir şekilde yürütülmesini sağlamakta, hem öğrencilerimizin akademik ve profesyonel gelişimini yönlendirmekte hem de enstitünün ulusal ve uluslararası saygınlığını artırmaktadır. Enstitümüz, stratejik hedefler aracılığıyla </w:t>
      </w:r>
      <w:r w:rsidR="00A603AE" w:rsidRPr="009F0552">
        <w:rPr>
          <w:sz w:val="24"/>
        </w:rPr>
        <w:t>disiplinler arası</w:t>
      </w:r>
      <w:r w:rsidRPr="009F0552">
        <w:rPr>
          <w:sz w:val="24"/>
        </w:rPr>
        <w:t xml:space="preserve"> araştırma kültürünü güçlendirmeyi, yenilikçi ve sürdürülebilir projeler geliştirmeyi, toplumsal faydayı artırmayı ve kalite odaklı bir yönetim anlayışı oluşturmayı amaçlamaktadır. Stratejik hedefler, aynı zamanda enstitü içi süreçlerin etkinliğini ve verimliliğini artırmak, akademik kadro ve öğrencilerin potansiyelini en üst düzeye çıkarmak ve paydaşlar ile sağlıklı, sürdürülebilir ilişkiler kurmak için bir çerçeve sunmaktadır. Bu bağlamda, belirlenen hedefler ölçülebilir, izlenebilir ve raporlanabilir şekilde tasarlanmış, enstitünün uzun vadeli stratejik yol haritasını destekleyecek biçimde yapılandırılmıştır. Belirlenen stratejik hedefler, enstitümüzün eğitim, araştırma ve toplumsal katkı alanlarındaki vizyonunu hayata geçirecek ve kalite yönetimi standartlarına uygun bir şekilde tüm paydaşlar için değer yaratan bir akademik ortamın geliştirilmesini sağlayacaktır. Aşağıda, bu hedefler detaylı olarak sıralanmıştır.</w:t>
      </w:r>
    </w:p>
    <w:p w14:paraId="56ED8324" w14:textId="77777777" w:rsidR="009F0552" w:rsidRPr="009F0552" w:rsidRDefault="009F0552" w:rsidP="0089672C">
      <w:pPr>
        <w:pStyle w:val="ListeParagraf"/>
        <w:tabs>
          <w:tab w:val="left" w:pos="284"/>
        </w:tabs>
        <w:spacing w:line="360" w:lineRule="auto"/>
        <w:ind w:left="0" w:firstLine="0"/>
        <w:jc w:val="both"/>
        <w:rPr>
          <w:sz w:val="24"/>
        </w:rPr>
      </w:pPr>
    </w:p>
    <w:p w14:paraId="07091F2D" w14:textId="77777777" w:rsidR="008C34C0" w:rsidRPr="009F0552" w:rsidRDefault="008C34C0" w:rsidP="0089672C">
      <w:pPr>
        <w:pStyle w:val="ListeParagraf"/>
        <w:tabs>
          <w:tab w:val="left" w:pos="284"/>
        </w:tabs>
        <w:spacing w:line="360" w:lineRule="auto"/>
        <w:ind w:left="0" w:firstLine="0"/>
        <w:jc w:val="both"/>
        <w:rPr>
          <w:b/>
          <w:bCs/>
          <w:sz w:val="24"/>
        </w:rPr>
      </w:pPr>
      <w:r w:rsidRPr="009F0552">
        <w:rPr>
          <w:b/>
          <w:bCs/>
          <w:sz w:val="24"/>
        </w:rPr>
        <w:t>Amaç 1: Lisansüstü Eğitimde Kalite ve Uluslararası Uyum</w:t>
      </w:r>
    </w:p>
    <w:p w14:paraId="39B54CCC" w14:textId="77777777" w:rsidR="008C34C0" w:rsidRPr="009F0552" w:rsidRDefault="008C34C0" w:rsidP="0089672C">
      <w:pPr>
        <w:tabs>
          <w:tab w:val="left" w:pos="284"/>
        </w:tabs>
        <w:spacing w:line="360" w:lineRule="auto"/>
        <w:jc w:val="both"/>
        <w:rPr>
          <w:sz w:val="24"/>
        </w:rPr>
      </w:pPr>
      <w:r w:rsidRPr="009F0552">
        <w:rPr>
          <w:sz w:val="24"/>
        </w:rPr>
        <w:t>Sağlık Bilimleri Enstitüsü, öğrencilerin güncel bilgiye erişimini sağlamak, klinik ve laboratuvar uygulamalarını güçlendirmek ve uluslararası standartlarda eğitim sunmak amacıyla lisansüstü programlarını sürekli geliştirmeyi hedeflemektedir.</w:t>
      </w:r>
    </w:p>
    <w:p w14:paraId="4851BAC8" w14:textId="7754BCF5" w:rsidR="008C34C0" w:rsidRPr="009F0552" w:rsidRDefault="008C34C0" w:rsidP="0089672C">
      <w:pPr>
        <w:tabs>
          <w:tab w:val="left" w:pos="284"/>
        </w:tabs>
        <w:spacing w:line="360" w:lineRule="auto"/>
        <w:jc w:val="both"/>
        <w:rPr>
          <w:sz w:val="24"/>
        </w:rPr>
      </w:pPr>
      <w:r w:rsidRPr="009F0552">
        <w:rPr>
          <w:b/>
          <w:bCs/>
          <w:sz w:val="24"/>
        </w:rPr>
        <w:t>Stratejik Hedef 1.1.</w:t>
      </w:r>
      <w:r w:rsidRPr="009F0552">
        <w:rPr>
          <w:sz w:val="24"/>
        </w:rPr>
        <w:t xml:space="preserve"> Lisansüstü programları uluslararası standartlara göre güncellemek ve geliştirmek</w:t>
      </w:r>
      <w:r w:rsidR="009F0552">
        <w:rPr>
          <w:sz w:val="24"/>
        </w:rPr>
        <w:t>.</w:t>
      </w:r>
    </w:p>
    <w:p w14:paraId="3893B69A" w14:textId="288418EA" w:rsidR="008C34C0" w:rsidRPr="009F0552" w:rsidRDefault="008C34C0" w:rsidP="0089672C">
      <w:pPr>
        <w:tabs>
          <w:tab w:val="left" w:pos="284"/>
        </w:tabs>
        <w:spacing w:line="360" w:lineRule="auto"/>
        <w:jc w:val="both"/>
        <w:rPr>
          <w:sz w:val="24"/>
        </w:rPr>
      </w:pPr>
      <w:r w:rsidRPr="009F0552">
        <w:rPr>
          <w:b/>
          <w:bCs/>
          <w:sz w:val="24"/>
        </w:rPr>
        <w:t>Stratejik Hedef 1.2.</w:t>
      </w:r>
      <w:r w:rsidRPr="009F0552">
        <w:rPr>
          <w:sz w:val="24"/>
        </w:rPr>
        <w:t xml:space="preserve"> Ders içeriklerini sağlık sektörünün ihtiyaçlarına ve akademik yeniliklere göre revize etmek</w:t>
      </w:r>
      <w:r w:rsidR="00EA2EAF" w:rsidRPr="009F0552">
        <w:rPr>
          <w:sz w:val="24"/>
        </w:rPr>
        <w:t>.</w:t>
      </w:r>
    </w:p>
    <w:p w14:paraId="116D334C" w14:textId="08E207A1" w:rsidR="008C34C0" w:rsidRPr="009F0552" w:rsidRDefault="008C34C0" w:rsidP="0089672C">
      <w:pPr>
        <w:tabs>
          <w:tab w:val="left" w:pos="284"/>
        </w:tabs>
        <w:spacing w:line="360" w:lineRule="auto"/>
        <w:jc w:val="both"/>
        <w:rPr>
          <w:sz w:val="24"/>
        </w:rPr>
      </w:pPr>
      <w:r w:rsidRPr="009F0552">
        <w:rPr>
          <w:b/>
          <w:bCs/>
          <w:sz w:val="24"/>
        </w:rPr>
        <w:t>Stratejik Hedef 1.3.</w:t>
      </w:r>
      <w:r w:rsidRPr="009F0552">
        <w:rPr>
          <w:sz w:val="24"/>
        </w:rPr>
        <w:t xml:space="preserve"> Uygulamalı eğitim olanaklarını artırarak öğrencilerin klinik ve laboratuvar deneyimlerini güçlendirmek</w:t>
      </w:r>
      <w:r w:rsidR="009F0552">
        <w:rPr>
          <w:sz w:val="24"/>
        </w:rPr>
        <w:t>.</w:t>
      </w:r>
    </w:p>
    <w:p w14:paraId="181F2C66" w14:textId="624B7272" w:rsidR="008C34C0" w:rsidRPr="009F0552" w:rsidRDefault="008C34C0" w:rsidP="0089672C">
      <w:pPr>
        <w:tabs>
          <w:tab w:val="left" w:pos="284"/>
        </w:tabs>
        <w:spacing w:line="360" w:lineRule="auto"/>
        <w:jc w:val="both"/>
        <w:rPr>
          <w:sz w:val="24"/>
        </w:rPr>
      </w:pPr>
      <w:r w:rsidRPr="009F0552">
        <w:rPr>
          <w:b/>
          <w:bCs/>
          <w:sz w:val="24"/>
        </w:rPr>
        <w:t>Stratejik Hedef 1.4.</w:t>
      </w:r>
      <w:r w:rsidRPr="009F0552">
        <w:rPr>
          <w:sz w:val="24"/>
        </w:rPr>
        <w:t xml:space="preserve"> Program sayısını artırarak multidisipliner ve interdisipliner çalışmaları teşvik </w:t>
      </w:r>
      <w:r w:rsidR="00EA2EAF" w:rsidRPr="009F0552">
        <w:rPr>
          <w:sz w:val="24"/>
        </w:rPr>
        <w:t xml:space="preserve">  </w:t>
      </w:r>
      <w:r w:rsidRPr="009F0552">
        <w:rPr>
          <w:sz w:val="24"/>
        </w:rPr>
        <w:t>etmek</w:t>
      </w:r>
      <w:r w:rsidR="009F0552">
        <w:rPr>
          <w:sz w:val="24"/>
        </w:rPr>
        <w:t>.</w:t>
      </w:r>
    </w:p>
    <w:p w14:paraId="7EF6F455" w14:textId="037259C8"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1.5.</w:t>
      </w:r>
      <w:r w:rsidRPr="009F0552">
        <w:rPr>
          <w:sz w:val="24"/>
        </w:rPr>
        <w:t xml:space="preserve"> Eğitim süreçlerinde yapay zekâ, simülasyon ve büyük veri analizine dayalı yenilikçi yöntemleri kullanarak öğrenme verimliliğini artırmak</w:t>
      </w:r>
      <w:r w:rsidR="009F0552">
        <w:rPr>
          <w:sz w:val="24"/>
        </w:rPr>
        <w:t>.</w:t>
      </w:r>
    </w:p>
    <w:p w14:paraId="63085252" w14:textId="77777777" w:rsidR="008C34C0" w:rsidRPr="009F0552" w:rsidRDefault="008C34C0" w:rsidP="0089672C">
      <w:pPr>
        <w:pStyle w:val="ListeParagraf"/>
        <w:tabs>
          <w:tab w:val="left" w:pos="284"/>
        </w:tabs>
        <w:spacing w:line="360" w:lineRule="auto"/>
        <w:ind w:left="0" w:firstLine="0"/>
        <w:jc w:val="both"/>
        <w:rPr>
          <w:sz w:val="24"/>
        </w:rPr>
      </w:pPr>
    </w:p>
    <w:p w14:paraId="514AEDED" w14:textId="77777777" w:rsidR="008C34C0" w:rsidRPr="009F0552" w:rsidRDefault="008C34C0" w:rsidP="0089672C">
      <w:pPr>
        <w:pStyle w:val="ListeParagraf"/>
        <w:tabs>
          <w:tab w:val="left" w:pos="284"/>
        </w:tabs>
        <w:spacing w:line="360" w:lineRule="auto"/>
        <w:ind w:left="0" w:firstLine="0"/>
        <w:jc w:val="both"/>
        <w:rPr>
          <w:b/>
          <w:bCs/>
          <w:sz w:val="24"/>
        </w:rPr>
      </w:pPr>
      <w:r w:rsidRPr="009F0552">
        <w:rPr>
          <w:b/>
          <w:bCs/>
          <w:sz w:val="24"/>
        </w:rPr>
        <w:t>Amaç 2: Akademik Üretkenlik, Araştırma ve Uluslararasılaşma</w:t>
      </w:r>
    </w:p>
    <w:p w14:paraId="6B2DE88E" w14:textId="48378F4B" w:rsidR="008C34C0" w:rsidRPr="009F0552" w:rsidRDefault="008C34C0" w:rsidP="0089672C">
      <w:pPr>
        <w:tabs>
          <w:tab w:val="left" w:pos="284"/>
        </w:tabs>
        <w:spacing w:line="360" w:lineRule="auto"/>
        <w:jc w:val="both"/>
        <w:rPr>
          <w:sz w:val="24"/>
        </w:rPr>
      </w:pPr>
      <w:r w:rsidRPr="009F0552">
        <w:rPr>
          <w:sz w:val="24"/>
        </w:rPr>
        <w:t xml:space="preserve">Enstitü, akademik üretkenliği artırmak, ulusal ve uluslararası projelerde etkin rol almak ve bilimsel etkisini yükseltmek için araştırma odaklı ve </w:t>
      </w:r>
      <w:r w:rsidR="00A603AE" w:rsidRPr="009F0552">
        <w:rPr>
          <w:sz w:val="24"/>
        </w:rPr>
        <w:t>disiplinler arası</w:t>
      </w:r>
      <w:r w:rsidRPr="009F0552">
        <w:rPr>
          <w:sz w:val="24"/>
        </w:rPr>
        <w:t xml:space="preserve"> bir strateji benimsemektedir.</w:t>
      </w:r>
    </w:p>
    <w:p w14:paraId="2C433AC2" w14:textId="70CCF349"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2.1.</w:t>
      </w:r>
      <w:r w:rsidRPr="009F0552">
        <w:rPr>
          <w:sz w:val="24"/>
        </w:rPr>
        <w:t xml:space="preserve"> Akademik personel ve öğrencilerin ulusal ve uluslararası projelere </w:t>
      </w:r>
      <w:r w:rsidRPr="009F0552">
        <w:rPr>
          <w:sz w:val="24"/>
        </w:rPr>
        <w:lastRenderedPageBreak/>
        <w:t>katılımını teşvik ederek yayın sayısını ve niteliğini artırmak</w:t>
      </w:r>
      <w:r w:rsidR="009F0552">
        <w:rPr>
          <w:sz w:val="24"/>
        </w:rPr>
        <w:t>.</w:t>
      </w:r>
    </w:p>
    <w:p w14:paraId="586F7832" w14:textId="019E375A"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2.2.</w:t>
      </w:r>
      <w:r w:rsidRPr="009F0552">
        <w:rPr>
          <w:sz w:val="24"/>
        </w:rPr>
        <w:t xml:space="preserve"> Lisansüstü tezlerin akademik dergilerde yayınlanmasını destekleyerek bilimsel etkiyi yükseltmek</w:t>
      </w:r>
      <w:r w:rsidR="009F0552">
        <w:rPr>
          <w:sz w:val="24"/>
        </w:rPr>
        <w:t>.</w:t>
      </w:r>
    </w:p>
    <w:p w14:paraId="3A86FD8F" w14:textId="2DBE26AD"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2.3.</w:t>
      </w:r>
      <w:r w:rsidRPr="009F0552">
        <w:rPr>
          <w:sz w:val="24"/>
        </w:rPr>
        <w:t xml:space="preserve"> Lisansüstü programları uluslararası akreditasyon süreçlerine uygun hâle getirerek küresel rekabet gücünü artırmak</w:t>
      </w:r>
      <w:r w:rsidR="009F0552">
        <w:rPr>
          <w:sz w:val="24"/>
        </w:rPr>
        <w:t>.</w:t>
      </w:r>
    </w:p>
    <w:p w14:paraId="6E95140B" w14:textId="72DE906A"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2.4.</w:t>
      </w:r>
      <w:r w:rsidRPr="009F0552">
        <w:rPr>
          <w:sz w:val="24"/>
        </w:rPr>
        <w:t xml:space="preserve"> Öğrenci ve akademisyenlerin uluslararası değişim programlarına katılımını artırmak ve akademik iş birliklerini güçlendirmek</w:t>
      </w:r>
      <w:r w:rsidR="009F0552">
        <w:rPr>
          <w:sz w:val="24"/>
        </w:rPr>
        <w:t>.</w:t>
      </w:r>
    </w:p>
    <w:p w14:paraId="663E0D5A" w14:textId="5F57287B"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2.5.</w:t>
      </w:r>
      <w:r w:rsidRPr="009F0552">
        <w:rPr>
          <w:sz w:val="24"/>
        </w:rPr>
        <w:t xml:space="preserve"> Araştırma odaklı projelerin fonlanmasını artırarak akademik üretkenliği teşvik etmek</w:t>
      </w:r>
      <w:r w:rsidR="009F0552">
        <w:rPr>
          <w:sz w:val="24"/>
        </w:rPr>
        <w:t>.</w:t>
      </w:r>
    </w:p>
    <w:p w14:paraId="2693E343" w14:textId="2DB8E38E" w:rsidR="008C34C0" w:rsidRDefault="008C34C0" w:rsidP="0089672C">
      <w:pPr>
        <w:pStyle w:val="ListeParagraf"/>
        <w:tabs>
          <w:tab w:val="left" w:pos="284"/>
        </w:tabs>
        <w:spacing w:line="360" w:lineRule="auto"/>
        <w:ind w:left="0" w:firstLine="0"/>
        <w:jc w:val="both"/>
        <w:rPr>
          <w:sz w:val="24"/>
        </w:rPr>
      </w:pPr>
      <w:r w:rsidRPr="009F0552">
        <w:rPr>
          <w:b/>
          <w:bCs/>
          <w:sz w:val="24"/>
        </w:rPr>
        <w:t>Stratejik Hedef 2.6.</w:t>
      </w:r>
      <w:r w:rsidRPr="009F0552">
        <w:rPr>
          <w:sz w:val="24"/>
        </w:rPr>
        <w:t xml:space="preserve"> </w:t>
      </w:r>
      <w:r w:rsidR="00A603AE" w:rsidRPr="009F0552">
        <w:rPr>
          <w:sz w:val="24"/>
        </w:rPr>
        <w:t>disiplinler arası</w:t>
      </w:r>
      <w:r w:rsidRPr="009F0552">
        <w:rPr>
          <w:sz w:val="24"/>
        </w:rPr>
        <w:t xml:space="preserve"> araştırma kültürünü güçlendirerek yenilikçi ve sürdürülebilir projeleri teşvik etmek</w:t>
      </w:r>
      <w:r w:rsidR="009F0552">
        <w:rPr>
          <w:sz w:val="24"/>
        </w:rPr>
        <w:t>.</w:t>
      </w:r>
    </w:p>
    <w:p w14:paraId="49BA4450" w14:textId="77777777" w:rsidR="009F0552" w:rsidRPr="009F0552" w:rsidRDefault="009F0552" w:rsidP="0089672C">
      <w:pPr>
        <w:pStyle w:val="ListeParagraf"/>
        <w:tabs>
          <w:tab w:val="left" w:pos="284"/>
        </w:tabs>
        <w:spacing w:line="360" w:lineRule="auto"/>
        <w:ind w:left="0" w:firstLine="0"/>
        <w:jc w:val="both"/>
        <w:rPr>
          <w:sz w:val="24"/>
        </w:rPr>
      </w:pPr>
    </w:p>
    <w:p w14:paraId="128242C1" w14:textId="77777777" w:rsidR="008C34C0" w:rsidRPr="009F0552" w:rsidRDefault="008C34C0" w:rsidP="0089672C">
      <w:pPr>
        <w:pStyle w:val="ListeParagraf"/>
        <w:tabs>
          <w:tab w:val="left" w:pos="284"/>
        </w:tabs>
        <w:spacing w:line="360" w:lineRule="auto"/>
        <w:ind w:left="0" w:firstLine="0"/>
        <w:jc w:val="both"/>
        <w:rPr>
          <w:b/>
          <w:bCs/>
          <w:sz w:val="24"/>
        </w:rPr>
      </w:pPr>
      <w:r w:rsidRPr="009F0552">
        <w:rPr>
          <w:b/>
          <w:bCs/>
          <w:sz w:val="24"/>
        </w:rPr>
        <w:t>Amaç 3: Kurumsal Kapasite ve Akademik İş Birliklerini Geliştirmek</w:t>
      </w:r>
    </w:p>
    <w:p w14:paraId="25B0D166" w14:textId="7A6D0CB0" w:rsidR="008C34C0" w:rsidRPr="009F0552" w:rsidRDefault="008C34C0" w:rsidP="0089672C">
      <w:pPr>
        <w:pStyle w:val="ListeParagraf"/>
        <w:tabs>
          <w:tab w:val="left" w:pos="284"/>
        </w:tabs>
        <w:spacing w:line="360" w:lineRule="auto"/>
        <w:ind w:left="0" w:firstLine="0"/>
        <w:jc w:val="both"/>
        <w:rPr>
          <w:sz w:val="24"/>
        </w:rPr>
      </w:pPr>
      <w:r w:rsidRPr="009F0552">
        <w:rPr>
          <w:sz w:val="24"/>
        </w:rPr>
        <w:t>Enstitü, kurumsal süreçlerin etkinliğini artırmak, sağlık sektörü ve kamu-özel sektör iş birliklerini geliştirmek, altyapıyı güçlendirmek ve akademik projelerde katılımı artırmak amacıyla stratejik hedefler belirlemiştir.</w:t>
      </w:r>
    </w:p>
    <w:p w14:paraId="300AF318" w14:textId="370A6289"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3.1.</w:t>
      </w:r>
      <w:r w:rsidRPr="009F0552">
        <w:rPr>
          <w:sz w:val="24"/>
        </w:rPr>
        <w:t xml:space="preserve"> Yönetim, eğitim ve araştırma süreçlerinde kurumsal verimliliği artırmak</w:t>
      </w:r>
      <w:r w:rsidR="00F6235C">
        <w:rPr>
          <w:sz w:val="24"/>
        </w:rPr>
        <w:t>.</w:t>
      </w:r>
    </w:p>
    <w:p w14:paraId="77CEA53F" w14:textId="2472F983"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3.2</w:t>
      </w:r>
      <w:r w:rsidRPr="009F0552">
        <w:rPr>
          <w:sz w:val="24"/>
        </w:rPr>
        <w:t>. Üniversite-</w:t>
      </w:r>
      <w:r w:rsidR="00EA2EAF" w:rsidRPr="009F0552">
        <w:rPr>
          <w:sz w:val="24"/>
        </w:rPr>
        <w:t>Hastane</w:t>
      </w:r>
      <w:r w:rsidRPr="009F0552">
        <w:rPr>
          <w:sz w:val="24"/>
        </w:rPr>
        <w:t>-kamu iş birliklerini artırarak akademik bilgi birikimini topluma yaymak</w:t>
      </w:r>
      <w:r w:rsidR="00F6235C">
        <w:rPr>
          <w:sz w:val="24"/>
        </w:rPr>
        <w:t>.</w:t>
      </w:r>
    </w:p>
    <w:p w14:paraId="7F7BC739" w14:textId="69DAE4F6"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3.3.</w:t>
      </w:r>
      <w:r w:rsidRPr="009F0552">
        <w:rPr>
          <w:sz w:val="24"/>
        </w:rPr>
        <w:t xml:space="preserve"> Eğitim, araştırma ve yönetim alanlarının fiziki altyapısını ve akademik donanımını geliştirmek</w:t>
      </w:r>
      <w:r w:rsidR="00F6235C">
        <w:rPr>
          <w:sz w:val="24"/>
        </w:rPr>
        <w:t>.</w:t>
      </w:r>
    </w:p>
    <w:p w14:paraId="197EE777" w14:textId="0D8EB16C"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3.4.</w:t>
      </w:r>
      <w:r w:rsidRPr="009F0552">
        <w:rPr>
          <w:sz w:val="24"/>
        </w:rPr>
        <w:t xml:space="preserve"> Ulusal ve uluslararası projelerde aktif rol sağlamak amacıyla teşvik mekanizmaları oluşturmak</w:t>
      </w:r>
      <w:r w:rsidR="00F6235C">
        <w:rPr>
          <w:sz w:val="24"/>
        </w:rPr>
        <w:t>.</w:t>
      </w:r>
    </w:p>
    <w:p w14:paraId="0AA9636C" w14:textId="36393FF8" w:rsidR="008C34C0" w:rsidRDefault="008C34C0" w:rsidP="0089672C">
      <w:pPr>
        <w:pStyle w:val="ListeParagraf"/>
        <w:tabs>
          <w:tab w:val="left" w:pos="284"/>
        </w:tabs>
        <w:spacing w:line="360" w:lineRule="auto"/>
        <w:ind w:left="0" w:firstLine="0"/>
        <w:jc w:val="both"/>
        <w:rPr>
          <w:sz w:val="24"/>
        </w:rPr>
      </w:pPr>
      <w:r w:rsidRPr="009F0552">
        <w:rPr>
          <w:b/>
          <w:bCs/>
          <w:sz w:val="24"/>
        </w:rPr>
        <w:t>Stratejik Hedef 3.5.</w:t>
      </w:r>
      <w:r w:rsidRPr="009F0552">
        <w:rPr>
          <w:sz w:val="24"/>
        </w:rPr>
        <w:t xml:space="preserve"> Teknoloji ve dijitalleşmeyi entegre ederek eğitim ve araştırma süreçlerinde yenilikçi uygulamaları yaygınlaştırmak</w:t>
      </w:r>
      <w:r w:rsidR="00F6235C">
        <w:rPr>
          <w:sz w:val="24"/>
        </w:rPr>
        <w:t>.</w:t>
      </w:r>
    </w:p>
    <w:p w14:paraId="416E230C" w14:textId="77777777" w:rsidR="00F6235C" w:rsidRPr="009F0552" w:rsidRDefault="00F6235C" w:rsidP="0089672C">
      <w:pPr>
        <w:pStyle w:val="ListeParagraf"/>
        <w:tabs>
          <w:tab w:val="left" w:pos="284"/>
        </w:tabs>
        <w:spacing w:line="360" w:lineRule="auto"/>
        <w:ind w:left="0" w:firstLine="0"/>
        <w:jc w:val="both"/>
        <w:rPr>
          <w:sz w:val="24"/>
        </w:rPr>
      </w:pPr>
    </w:p>
    <w:p w14:paraId="08F744E7" w14:textId="00DDA746" w:rsidR="008C34C0" w:rsidRPr="009F0552" w:rsidRDefault="008C34C0" w:rsidP="0089672C">
      <w:pPr>
        <w:pStyle w:val="ListeParagraf"/>
        <w:tabs>
          <w:tab w:val="left" w:pos="284"/>
        </w:tabs>
        <w:spacing w:line="360" w:lineRule="auto"/>
        <w:ind w:left="0" w:firstLine="0"/>
        <w:jc w:val="both"/>
        <w:rPr>
          <w:b/>
          <w:bCs/>
          <w:sz w:val="24"/>
        </w:rPr>
      </w:pPr>
      <w:r w:rsidRPr="009F0552">
        <w:rPr>
          <w:b/>
          <w:bCs/>
          <w:sz w:val="24"/>
        </w:rPr>
        <w:t>Amaç 4: Kurumsal Kimlik ve Mezun Bağlarını Güçlendirmek</w:t>
      </w:r>
    </w:p>
    <w:p w14:paraId="572BC886" w14:textId="0CD884B0" w:rsidR="008C34C0" w:rsidRPr="009F0552" w:rsidRDefault="008C34C0" w:rsidP="0089672C">
      <w:pPr>
        <w:pStyle w:val="ListeParagraf"/>
        <w:tabs>
          <w:tab w:val="left" w:pos="284"/>
        </w:tabs>
        <w:spacing w:line="360" w:lineRule="auto"/>
        <w:ind w:left="0" w:firstLine="0"/>
        <w:jc w:val="both"/>
        <w:rPr>
          <w:sz w:val="24"/>
        </w:rPr>
      </w:pPr>
      <w:r w:rsidRPr="009F0552">
        <w:rPr>
          <w:sz w:val="24"/>
        </w:rPr>
        <w:t>Enstitü, kurumsal kimliğini güçlendirmek, paydaşlar ve mezunlarla ilişkileri sürdürülebilir kılmak, toplumsal katkıyı artırmak ve görünürlüğü yükseltmek için hedefler belirlemiştir.</w:t>
      </w:r>
    </w:p>
    <w:p w14:paraId="55A41BCA" w14:textId="39435628"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4.1.</w:t>
      </w:r>
      <w:r w:rsidRPr="009F0552">
        <w:rPr>
          <w:sz w:val="24"/>
        </w:rPr>
        <w:t xml:space="preserve"> Mezunlarla iletişimi güçlendirmek ve kariyer gelişimlerine destek sağlamak amacıyla etkin bir mezun takip sistemi oluşturmak</w:t>
      </w:r>
      <w:r w:rsidR="00F6235C">
        <w:rPr>
          <w:sz w:val="24"/>
        </w:rPr>
        <w:t>.</w:t>
      </w:r>
    </w:p>
    <w:p w14:paraId="6C1067A4" w14:textId="674D0B5B"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4.2.</w:t>
      </w:r>
      <w:r w:rsidRPr="009F0552">
        <w:rPr>
          <w:sz w:val="24"/>
        </w:rPr>
        <w:t xml:space="preserve"> Akademik, klinik ve sosyal etkinlikler düzenleyerek aidiyet duygusunu güçlendirmek</w:t>
      </w:r>
      <w:r w:rsidR="00F6235C">
        <w:rPr>
          <w:sz w:val="24"/>
        </w:rPr>
        <w:t>.</w:t>
      </w:r>
    </w:p>
    <w:p w14:paraId="59F96B8B" w14:textId="11B97F33"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4.3.</w:t>
      </w:r>
      <w:r w:rsidRPr="009F0552">
        <w:rPr>
          <w:sz w:val="24"/>
        </w:rPr>
        <w:t xml:space="preserve"> Mezunların akademik ve profesyonel gelişimlerine katkıda bulunmak için </w:t>
      </w:r>
      <w:r w:rsidRPr="009F0552">
        <w:rPr>
          <w:sz w:val="24"/>
        </w:rPr>
        <w:lastRenderedPageBreak/>
        <w:t>sürekli eğitim programları geliştirmek</w:t>
      </w:r>
      <w:r w:rsidR="00F6235C">
        <w:rPr>
          <w:sz w:val="24"/>
        </w:rPr>
        <w:t>.</w:t>
      </w:r>
    </w:p>
    <w:p w14:paraId="14120D03" w14:textId="1451728A" w:rsidR="008C34C0" w:rsidRPr="009F0552" w:rsidRDefault="008C34C0" w:rsidP="0089672C">
      <w:pPr>
        <w:pStyle w:val="ListeParagraf"/>
        <w:tabs>
          <w:tab w:val="left" w:pos="284"/>
        </w:tabs>
        <w:spacing w:line="360" w:lineRule="auto"/>
        <w:ind w:left="0" w:firstLine="0"/>
        <w:jc w:val="both"/>
        <w:rPr>
          <w:sz w:val="24"/>
        </w:rPr>
      </w:pPr>
      <w:r w:rsidRPr="009F0552">
        <w:rPr>
          <w:b/>
          <w:bCs/>
          <w:sz w:val="24"/>
        </w:rPr>
        <w:t>Stratejik Hedef 4.4.</w:t>
      </w:r>
      <w:r w:rsidRPr="009F0552">
        <w:rPr>
          <w:sz w:val="24"/>
        </w:rPr>
        <w:t xml:space="preserve"> Enstitünün tanınırlığını artırmak için ulusal ve uluslararası akademik organizasyonlar, çalıştaylar ve seminerler düzenlemek</w:t>
      </w:r>
      <w:r w:rsidR="00F6235C">
        <w:rPr>
          <w:sz w:val="24"/>
        </w:rPr>
        <w:t>.</w:t>
      </w:r>
    </w:p>
    <w:p w14:paraId="07009C76" w14:textId="0AF810D2" w:rsidR="00EA2EAF" w:rsidRPr="009F0552" w:rsidRDefault="008C34C0" w:rsidP="0089672C">
      <w:pPr>
        <w:pStyle w:val="ListeParagraf"/>
        <w:tabs>
          <w:tab w:val="left" w:pos="284"/>
        </w:tabs>
        <w:spacing w:line="360" w:lineRule="auto"/>
        <w:ind w:left="0" w:firstLine="0"/>
        <w:jc w:val="both"/>
        <w:rPr>
          <w:sz w:val="24"/>
        </w:rPr>
        <w:sectPr w:rsidR="00EA2EAF" w:rsidRPr="009F0552" w:rsidSect="0089672C">
          <w:pgSz w:w="11920" w:h="16850"/>
          <w:pgMar w:top="1417" w:right="1417" w:bottom="1417" w:left="1417" w:header="0" w:footer="26" w:gutter="0"/>
          <w:cols w:space="708"/>
          <w:docGrid w:linePitch="299"/>
        </w:sectPr>
      </w:pPr>
      <w:r w:rsidRPr="009F0552">
        <w:rPr>
          <w:b/>
          <w:bCs/>
          <w:sz w:val="24"/>
        </w:rPr>
        <w:t>Stratejik Hedef 4.5.</w:t>
      </w:r>
      <w:r w:rsidRPr="009F0552">
        <w:rPr>
          <w:sz w:val="24"/>
        </w:rPr>
        <w:t xml:space="preserve"> Paydaş odaklı ve şeffaf iletişim politikası ile enstitü itibarını güçlendirmek ve toplumsal katkıyı artırmak</w:t>
      </w:r>
      <w:r w:rsidR="00F6235C">
        <w:rPr>
          <w:sz w:val="24"/>
        </w:rPr>
        <w:t>.</w:t>
      </w:r>
    </w:p>
    <w:p w14:paraId="551A4825" w14:textId="77777777" w:rsidR="00B65F2A" w:rsidRPr="009F0552" w:rsidRDefault="00320514" w:rsidP="0089672C">
      <w:pPr>
        <w:pStyle w:val="Balk1"/>
        <w:numPr>
          <w:ilvl w:val="0"/>
          <w:numId w:val="5"/>
        </w:numPr>
        <w:tabs>
          <w:tab w:val="left" w:pos="284"/>
          <w:tab w:val="left" w:pos="993"/>
        </w:tabs>
        <w:ind w:left="0" w:firstLine="0"/>
        <w:jc w:val="both"/>
      </w:pPr>
      <w:bookmarkStart w:id="2" w:name="_TOC_250004"/>
      <w:r w:rsidRPr="009F0552">
        <w:lastRenderedPageBreak/>
        <w:t>LİDERLİK,</w:t>
      </w:r>
      <w:r w:rsidRPr="009F0552">
        <w:rPr>
          <w:spacing w:val="-10"/>
        </w:rPr>
        <w:t xml:space="preserve"> </w:t>
      </w:r>
      <w:r w:rsidRPr="009F0552">
        <w:t>YÖNETİŞİM</w:t>
      </w:r>
      <w:r w:rsidRPr="009F0552">
        <w:rPr>
          <w:spacing w:val="-9"/>
        </w:rPr>
        <w:t xml:space="preserve"> </w:t>
      </w:r>
      <w:r w:rsidRPr="009F0552">
        <w:t>VE</w:t>
      </w:r>
      <w:r w:rsidRPr="009F0552">
        <w:rPr>
          <w:spacing w:val="-9"/>
        </w:rPr>
        <w:t xml:space="preserve"> </w:t>
      </w:r>
      <w:bookmarkEnd w:id="2"/>
      <w:r w:rsidRPr="009F0552">
        <w:rPr>
          <w:spacing w:val="-2"/>
        </w:rPr>
        <w:t>KALİTE</w:t>
      </w:r>
    </w:p>
    <w:p w14:paraId="6C4E9F43" w14:textId="77777777" w:rsidR="00B65F2A" w:rsidRPr="009F0552" w:rsidRDefault="00320514" w:rsidP="00550178">
      <w:pPr>
        <w:pStyle w:val="Balk2"/>
        <w:numPr>
          <w:ilvl w:val="1"/>
          <w:numId w:val="5"/>
        </w:numPr>
        <w:tabs>
          <w:tab w:val="left" w:pos="284"/>
          <w:tab w:val="left" w:pos="426"/>
        </w:tabs>
        <w:spacing w:before="139"/>
        <w:ind w:left="0" w:firstLine="0"/>
        <w:jc w:val="both"/>
      </w:pPr>
      <w:r w:rsidRPr="009F0552">
        <w:t>Liderlik ve</w:t>
      </w:r>
      <w:r w:rsidRPr="009F0552">
        <w:rPr>
          <w:spacing w:val="-4"/>
        </w:rPr>
        <w:t xml:space="preserve"> </w:t>
      </w:r>
      <w:r w:rsidRPr="009F0552">
        <w:rPr>
          <w:spacing w:val="-2"/>
        </w:rPr>
        <w:t>Kalite</w:t>
      </w:r>
    </w:p>
    <w:p w14:paraId="1F40B5CB" w14:textId="77777777" w:rsidR="00B65F2A" w:rsidRPr="009F0552" w:rsidRDefault="00320514" w:rsidP="00550178">
      <w:pPr>
        <w:pStyle w:val="ListeParagraf"/>
        <w:numPr>
          <w:ilvl w:val="2"/>
          <w:numId w:val="5"/>
        </w:numPr>
        <w:tabs>
          <w:tab w:val="left" w:pos="284"/>
          <w:tab w:val="left" w:pos="709"/>
        </w:tabs>
        <w:spacing w:before="137"/>
        <w:ind w:left="0" w:firstLine="0"/>
        <w:jc w:val="both"/>
        <w:rPr>
          <w:b/>
          <w:sz w:val="24"/>
        </w:rPr>
      </w:pPr>
      <w:r w:rsidRPr="009F0552">
        <w:rPr>
          <w:b/>
          <w:sz w:val="24"/>
        </w:rPr>
        <w:t>Yönetim</w:t>
      </w:r>
      <w:r w:rsidRPr="009F0552">
        <w:rPr>
          <w:b/>
          <w:spacing w:val="-7"/>
          <w:sz w:val="24"/>
        </w:rPr>
        <w:t xml:space="preserve"> </w:t>
      </w:r>
      <w:r w:rsidRPr="009F0552">
        <w:rPr>
          <w:b/>
          <w:sz w:val="24"/>
        </w:rPr>
        <w:t>Modeli ve</w:t>
      </w:r>
      <w:r w:rsidRPr="009F0552">
        <w:rPr>
          <w:b/>
          <w:spacing w:val="-5"/>
          <w:sz w:val="24"/>
        </w:rPr>
        <w:t xml:space="preserve"> </w:t>
      </w:r>
      <w:r w:rsidRPr="009F0552">
        <w:rPr>
          <w:b/>
          <w:sz w:val="24"/>
        </w:rPr>
        <w:t xml:space="preserve">İdari </w:t>
      </w:r>
      <w:r w:rsidRPr="009F0552">
        <w:rPr>
          <w:b/>
          <w:spacing w:val="-4"/>
          <w:sz w:val="24"/>
        </w:rPr>
        <w:t>Yapı</w:t>
      </w:r>
    </w:p>
    <w:p w14:paraId="108AE851" w14:textId="77777777" w:rsidR="00B65F2A" w:rsidRPr="009F0552" w:rsidRDefault="00B65F2A" w:rsidP="0089672C">
      <w:pPr>
        <w:pStyle w:val="GvdeMetni"/>
        <w:tabs>
          <w:tab w:val="left" w:pos="284"/>
        </w:tabs>
        <w:jc w:val="both"/>
        <w:rPr>
          <w:b/>
        </w:rPr>
      </w:pPr>
    </w:p>
    <w:p w14:paraId="3BFF2E6A" w14:textId="77777777" w:rsidR="00B65F2A" w:rsidRPr="009F0552" w:rsidRDefault="00B65F2A" w:rsidP="0089672C">
      <w:pPr>
        <w:pStyle w:val="GvdeMetni"/>
        <w:tabs>
          <w:tab w:val="left" w:pos="284"/>
        </w:tabs>
        <w:jc w:val="both"/>
        <w:rPr>
          <w:b/>
        </w:rPr>
      </w:pPr>
    </w:p>
    <w:p w14:paraId="47A45AD2" w14:textId="77777777" w:rsidR="00B65F2A" w:rsidRPr="009F0552" w:rsidRDefault="00320514" w:rsidP="0089672C">
      <w:pPr>
        <w:pStyle w:val="GvdeMetni"/>
        <w:tabs>
          <w:tab w:val="left" w:pos="284"/>
        </w:tabs>
        <w:spacing w:before="1" w:line="360" w:lineRule="auto"/>
        <w:jc w:val="both"/>
      </w:pPr>
      <w:r w:rsidRPr="009F0552">
        <w:t>Sağlık Bilimleri Enstitüsü organları, bu organların seçimleri, görev süreleri, yetki ve sorumlulukları 2547 sayılı Yükseköğretim Kanunu'nun 19. maddesine göre belirlenmekte olup aşağıdaki şekildedir.</w:t>
      </w:r>
    </w:p>
    <w:p w14:paraId="073CFA9E" w14:textId="3FD34DCB" w:rsidR="00B65F2A" w:rsidRPr="00F6235C" w:rsidRDefault="00320514" w:rsidP="0089672C">
      <w:pPr>
        <w:pStyle w:val="GvdeMetni"/>
        <w:tabs>
          <w:tab w:val="left" w:pos="284"/>
        </w:tabs>
        <w:spacing w:before="1"/>
        <w:jc w:val="both"/>
        <w:rPr>
          <w:b/>
          <w:bCs/>
        </w:rPr>
      </w:pPr>
      <w:r w:rsidRPr="00F6235C">
        <w:rPr>
          <w:b/>
          <w:bCs/>
        </w:rPr>
        <w:t>Organizasyon</w:t>
      </w:r>
      <w:r w:rsidRPr="00F6235C">
        <w:rPr>
          <w:b/>
          <w:bCs/>
          <w:spacing w:val="-5"/>
        </w:rPr>
        <w:t xml:space="preserve"> </w:t>
      </w:r>
      <w:r w:rsidRPr="00F6235C">
        <w:rPr>
          <w:b/>
          <w:bCs/>
          <w:spacing w:val="-2"/>
        </w:rPr>
        <w:t>şeması</w:t>
      </w:r>
      <w:r w:rsidR="00896F0F">
        <w:rPr>
          <w:b/>
          <w:bCs/>
          <w:spacing w:val="-2"/>
        </w:rPr>
        <w:t xml:space="preserve"> </w:t>
      </w:r>
      <w:hyperlink r:id="rId12" w:history="1">
        <w:r w:rsidR="00896F0F" w:rsidRPr="00896F0F">
          <w:rPr>
            <w:rStyle w:val="Kpr"/>
            <w:spacing w:val="-2"/>
          </w:rPr>
          <w:t>[1 OD2].</w:t>
        </w:r>
      </w:hyperlink>
    </w:p>
    <w:p w14:paraId="49672816" w14:textId="77777777" w:rsidR="00B65F2A" w:rsidRPr="009F0552" w:rsidRDefault="00320514" w:rsidP="0089672C">
      <w:pPr>
        <w:pStyle w:val="ListeParagraf"/>
        <w:numPr>
          <w:ilvl w:val="3"/>
          <w:numId w:val="5"/>
        </w:numPr>
        <w:tabs>
          <w:tab w:val="left" w:pos="284"/>
          <w:tab w:val="left" w:pos="1019"/>
        </w:tabs>
        <w:spacing w:before="137"/>
        <w:ind w:left="0" w:firstLine="0"/>
        <w:jc w:val="both"/>
        <w:rPr>
          <w:sz w:val="24"/>
        </w:rPr>
      </w:pPr>
      <w:r w:rsidRPr="009F0552">
        <w:rPr>
          <w:sz w:val="24"/>
        </w:rPr>
        <w:t>Enstitünün</w:t>
      </w:r>
      <w:r w:rsidRPr="009F0552">
        <w:rPr>
          <w:spacing w:val="-1"/>
          <w:sz w:val="24"/>
        </w:rPr>
        <w:t xml:space="preserve"> </w:t>
      </w:r>
      <w:r w:rsidRPr="009F0552">
        <w:rPr>
          <w:sz w:val="24"/>
        </w:rPr>
        <w:t>organları,</w:t>
      </w:r>
      <w:r w:rsidRPr="009F0552">
        <w:rPr>
          <w:spacing w:val="1"/>
          <w:sz w:val="24"/>
        </w:rPr>
        <w:t xml:space="preserve"> </w:t>
      </w:r>
      <w:r w:rsidRPr="009F0552">
        <w:rPr>
          <w:sz w:val="24"/>
        </w:rPr>
        <w:t>Enstitü</w:t>
      </w:r>
      <w:r w:rsidRPr="009F0552">
        <w:rPr>
          <w:spacing w:val="-1"/>
          <w:sz w:val="24"/>
        </w:rPr>
        <w:t xml:space="preserve"> </w:t>
      </w:r>
      <w:r w:rsidRPr="009F0552">
        <w:rPr>
          <w:sz w:val="24"/>
        </w:rPr>
        <w:t>Müdürü,</w:t>
      </w:r>
      <w:r w:rsidRPr="009F0552">
        <w:rPr>
          <w:spacing w:val="-1"/>
          <w:sz w:val="24"/>
        </w:rPr>
        <w:t xml:space="preserve"> </w:t>
      </w:r>
      <w:r w:rsidRPr="009F0552">
        <w:rPr>
          <w:sz w:val="24"/>
        </w:rPr>
        <w:t>Enstitü</w:t>
      </w:r>
      <w:r w:rsidRPr="009F0552">
        <w:rPr>
          <w:spacing w:val="-2"/>
          <w:sz w:val="24"/>
        </w:rPr>
        <w:t xml:space="preserve"> </w:t>
      </w:r>
      <w:r w:rsidRPr="009F0552">
        <w:rPr>
          <w:sz w:val="24"/>
        </w:rPr>
        <w:t>Kurulu</w:t>
      </w:r>
      <w:r w:rsidRPr="009F0552">
        <w:rPr>
          <w:spacing w:val="-1"/>
          <w:sz w:val="24"/>
        </w:rPr>
        <w:t xml:space="preserve"> </w:t>
      </w:r>
      <w:r w:rsidRPr="009F0552">
        <w:rPr>
          <w:sz w:val="24"/>
        </w:rPr>
        <w:t>ve</w:t>
      </w:r>
      <w:r w:rsidRPr="009F0552">
        <w:rPr>
          <w:spacing w:val="-1"/>
          <w:sz w:val="24"/>
        </w:rPr>
        <w:t xml:space="preserve"> </w:t>
      </w:r>
      <w:r w:rsidRPr="009F0552">
        <w:rPr>
          <w:sz w:val="24"/>
        </w:rPr>
        <w:t>Enstitü</w:t>
      </w:r>
      <w:r w:rsidRPr="009F0552">
        <w:rPr>
          <w:spacing w:val="-1"/>
          <w:sz w:val="24"/>
        </w:rPr>
        <w:t xml:space="preserve"> </w:t>
      </w:r>
      <w:r w:rsidRPr="009F0552">
        <w:rPr>
          <w:sz w:val="24"/>
        </w:rPr>
        <w:t xml:space="preserve">Yönetim </w:t>
      </w:r>
      <w:r w:rsidRPr="009F0552">
        <w:rPr>
          <w:spacing w:val="-2"/>
          <w:sz w:val="24"/>
        </w:rPr>
        <w:t>Kuruludur.</w:t>
      </w:r>
    </w:p>
    <w:p w14:paraId="15799FAC" w14:textId="77777777" w:rsidR="00B65F2A" w:rsidRPr="009F0552" w:rsidRDefault="00320514" w:rsidP="0089672C">
      <w:pPr>
        <w:pStyle w:val="ListeParagraf"/>
        <w:numPr>
          <w:ilvl w:val="3"/>
          <w:numId w:val="5"/>
        </w:numPr>
        <w:tabs>
          <w:tab w:val="left" w:pos="284"/>
          <w:tab w:val="left" w:pos="1050"/>
        </w:tabs>
        <w:spacing w:before="139" w:line="360" w:lineRule="auto"/>
        <w:ind w:left="0" w:firstLine="0"/>
        <w:jc w:val="both"/>
        <w:rPr>
          <w:sz w:val="24"/>
        </w:rPr>
      </w:pPr>
      <w:r w:rsidRPr="009F0552">
        <w:rPr>
          <w:sz w:val="24"/>
        </w:rPr>
        <w:t>Enstitü müdürü, üç yıl için Rektör tarafından atanır. Süresi biten müdür tekrar atanabilir. Müdürün, Enstitüde görevli aylıklı Öğretim Elemanları arasından üç (3) yıl için atayacağı en çok iki</w:t>
      </w:r>
      <w:r w:rsidRPr="009F0552">
        <w:rPr>
          <w:spacing w:val="-6"/>
          <w:sz w:val="24"/>
        </w:rPr>
        <w:t xml:space="preserve"> </w:t>
      </w:r>
      <w:r w:rsidRPr="009F0552">
        <w:rPr>
          <w:sz w:val="24"/>
        </w:rPr>
        <w:t>(2)</w:t>
      </w:r>
      <w:r w:rsidRPr="009F0552">
        <w:rPr>
          <w:spacing w:val="-7"/>
          <w:sz w:val="24"/>
        </w:rPr>
        <w:t xml:space="preserve"> </w:t>
      </w:r>
      <w:r w:rsidRPr="009F0552">
        <w:rPr>
          <w:sz w:val="24"/>
        </w:rPr>
        <w:t>yardımcısı</w:t>
      </w:r>
      <w:r w:rsidRPr="009F0552">
        <w:rPr>
          <w:spacing w:val="-6"/>
          <w:sz w:val="24"/>
        </w:rPr>
        <w:t xml:space="preserve"> </w:t>
      </w:r>
      <w:r w:rsidRPr="009F0552">
        <w:rPr>
          <w:sz w:val="24"/>
        </w:rPr>
        <w:t>bulunur.</w:t>
      </w:r>
      <w:r w:rsidRPr="009F0552">
        <w:rPr>
          <w:spacing w:val="-7"/>
          <w:sz w:val="24"/>
        </w:rPr>
        <w:t xml:space="preserve"> </w:t>
      </w:r>
      <w:r w:rsidRPr="009F0552">
        <w:rPr>
          <w:sz w:val="24"/>
        </w:rPr>
        <w:t>Müdüre</w:t>
      </w:r>
      <w:r w:rsidRPr="009F0552">
        <w:rPr>
          <w:spacing w:val="-7"/>
          <w:sz w:val="24"/>
        </w:rPr>
        <w:t xml:space="preserve"> </w:t>
      </w:r>
      <w:r w:rsidRPr="009F0552">
        <w:rPr>
          <w:sz w:val="24"/>
        </w:rPr>
        <w:t>vekâlet</w:t>
      </w:r>
      <w:r w:rsidRPr="009F0552">
        <w:rPr>
          <w:spacing w:val="-7"/>
          <w:sz w:val="24"/>
        </w:rPr>
        <w:t xml:space="preserve"> </w:t>
      </w:r>
      <w:r w:rsidRPr="009F0552">
        <w:rPr>
          <w:sz w:val="24"/>
        </w:rPr>
        <w:t>etme</w:t>
      </w:r>
      <w:r w:rsidRPr="009F0552">
        <w:rPr>
          <w:spacing w:val="-7"/>
          <w:sz w:val="24"/>
        </w:rPr>
        <w:t xml:space="preserve"> </w:t>
      </w:r>
      <w:r w:rsidRPr="009F0552">
        <w:rPr>
          <w:sz w:val="24"/>
        </w:rPr>
        <w:t>veya</w:t>
      </w:r>
      <w:r w:rsidRPr="009F0552">
        <w:rPr>
          <w:spacing w:val="-7"/>
          <w:sz w:val="24"/>
        </w:rPr>
        <w:t xml:space="preserve"> </w:t>
      </w:r>
      <w:r w:rsidRPr="009F0552">
        <w:rPr>
          <w:sz w:val="24"/>
        </w:rPr>
        <w:t>müdürlüğün</w:t>
      </w:r>
      <w:r w:rsidRPr="009F0552">
        <w:rPr>
          <w:spacing w:val="-5"/>
          <w:sz w:val="24"/>
        </w:rPr>
        <w:t xml:space="preserve"> </w:t>
      </w:r>
      <w:r w:rsidRPr="009F0552">
        <w:rPr>
          <w:sz w:val="24"/>
        </w:rPr>
        <w:t>boşalması</w:t>
      </w:r>
      <w:r w:rsidRPr="009F0552">
        <w:rPr>
          <w:spacing w:val="-6"/>
          <w:sz w:val="24"/>
        </w:rPr>
        <w:t xml:space="preserve"> </w:t>
      </w:r>
      <w:r w:rsidRPr="009F0552">
        <w:rPr>
          <w:sz w:val="24"/>
        </w:rPr>
        <w:t>hallerinde</w:t>
      </w:r>
      <w:r w:rsidRPr="009F0552">
        <w:rPr>
          <w:spacing w:val="-7"/>
          <w:sz w:val="24"/>
        </w:rPr>
        <w:t xml:space="preserve"> </w:t>
      </w:r>
      <w:r w:rsidRPr="009F0552">
        <w:rPr>
          <w:sz w:val="24"/>
        </w:rPr>
        <w:t>yapılacak işlem,</w:t>
      </w:r>
      <w:r w:rsidRPr="009F0552">
        <w:rPr>
          <w:spacing w:val="-7"/>
          <w:sz w:val="24"/>
        </w:rPr>
        <w:t xml:space="preserve"> </w:t>
      </w:r>
      <w:r w:rsidRPr="009F0552">
        <w:rPr>
          <w:sz w:val="24"/>
        </w:rPr>
        <w:t>Dekanlarda</w:t>
      </w:r>
      <w:r w:rsidRPr="009F0552">
        <w:rPr>
          <w:spacing w:val="-9"/>
          <w:sz w:val="24"/>
        </w:rPr>
        <w:t xml:space="preserve"> </w:t>
      </w:r>
      <w:r w:rsidRPr="009F0552">
        <w:rPr>
          <w:sz w:val="24"/>
        </w:rPr>
        <w:t>olduğu</w:t>
      </w:r>
      <w:r w:rsidRPr="009F0552">
        <w:rPr>
          <w:spacing w:val="-7"/>
          <w:sz w:val="24"/>
        </w:rPr>
        <w:t xml:space="preserve"> </w:t>
      </w:r>
      <w:r w:rsidRPr="009F0552">
        <w:rPr>
          <w:sz w:val="24"/>
        </w:rPr>
        <w:t>gibidir.</w:t>
      </w:r>
      <w:r w:rsidRPr="009F0552">
        <w:rPr>
          <w:spacing w:val="-8"/>
          <w:sz w:val="24"/>
        </w:rPr>
        <w:t xml:space="preserve"> </w:t>
      </w:r>
      <w:r w:rsidRPr="009F0552">
        <w:rPr>
          <w:sz w:val="24"/>
        </w:rPr>
        <w:t>Enstitü</w:t>
      </w:r>
      <w:r w:rsidRPr="009F0552">
        <w:rPr>
          <w:spacing w:val="-7"/>
          <w:sz w:val="24"/>
        </w:rPr>
        <w:t xml:space="preserve"> </w:t>
      </w:r>
      <w:r w:rsidRPr="009F0552">
        <w:rPr>
          <w:sz w:val="24"/>
        </w:rPr>
        <w:t>Müdürü,</w:t>
      </w:r>
      <w:r w:rsidRPr="009F0552">
        <w:rPr>
          <w:spacing w:val="-7"/>
          <w:sz w:val="24"/>
        </w:rPr>
        <w:t xml:space="preserve"> </w:t>
      </w:r>
      <w:r w:rsidRPr="009F0552">
        <w:rPr>
          <w:sz w:val="24"/>
        </w:rPr>
        <w:t>bu</w:t>
      </w:r>
      <w:r w:rsidRPr="009F0552">
        <w:rPr>
          <w:spacing w:val="-7"/>
          <w:sz w:val="24"/>
        </w:rPr>
        <w:t xml:space="preserve"> </w:t>
      </w:r>
      <w:r w:rsidRPr="009F0552">
        <w:rPr>
          <w:sz w:val="24"/>
        </w:rPr>
        <w:t>kanun</w:t>
      </w:r>
      <w:r w:rsidRPr="009F0552">
        <w:rPr>
          <w:spacing w:val="-5"/>
          <w:sz w:val="24"/>
        </w:rPr>
        <w:t xml:space="preserve"> </w:t>
      </w:r>
      <w:r w:rsidRPr="009F0552">
        <w:rPr>
          <w:sz w:val="24"/>
        </w:rPr>
        <w:t>ile</w:t>
      </w:r>
      <w:r w:rsidRPr="009F0552">
        <w:rPr>
          <w:spacing w:val="-8"/>
          <w:sz w:val="24"/>
        </w:rPr>
        <w:t xml:space="preserve"> </w:t>
      </w:r>
      <w:r w:rsidRPr="009F0552">
        <w:rPr>
          <w:sz w:val="24"/>
        </w:rPr>
        <w:t>Dekanlara</w:t>
      </w:r>
      <w:r w:rsidRPr="009F0552">
        <w:rPr>
          <w:spacing w:val="-4"/>
          <w:sz w:val="24"/>
        </w:rPr>
        <w:t xml:space="preserve"> </w:t>
      </w:r>
      <w:r w:rsidRPr="009F0552">
        <w:rPr>
          <w:sz w:val="24"/>
        </w:rPr>
        <w:t>verilmiş</w:t>
      </w:r>
      <w:r w:rsidRPr="009F0552">
        <w:rPr>
          <w:spacing w:val="-7"/>
          <w:sz w:val="24"/>
        </w:rPr>
        <w:t xml:space="preserve"> </w:t>
      </w:r>
      <w:r w:rsidRPr="009F0552">
        <w:rPr>
          <w:sz w:val="24"/>
        </w:rPr>
        <w:t>olan</w:t>
      </w:r>
      <w:r w:rsidRPr="009F0552">
        <w:rPr>
          <w:spacing w:val="-8"/>
          <w:sz w:val="24"/>
        </w:rPr>
        <w:t xml:space="preserve"> </w:t>
      </w:r>
      <w:r w:rsidRPr="009F0552">
        <w:rPr>
          <w:sz w:val="24"/>
        </w:rPr>
        <w:t>görevleri Enstitü bakımından yerine getirir.</w:t>
      </w:r>
    </w:p>
    <w:p w14:paraId="75EF4E7E" w14:textId="77777777" w:rsidR="00B65F2A" w:rsidRPr="009F0552" w:rsidRDefault="00320514" w:rsidP="0089672C">
      <w:pPr>
        <w:pStyle w:val="ListeParagraf"/>
        <w:numPr>
          <w:ilvl w:val="3"/>
          <w:numId w:val="5"/>
        </w:numPr>
        <w:tabs>
          <w:tab w:val="left" w:pos="284"/>
          <w:tab w:val="left" w:pos="1004"/>
        </w:tabs>
        <w:spacing w:line="360" w:lineRule="auto"/>
        <w:ind w:left="0" w:firstLine="0"/>
        <w:jc w:val="both"/>
        <w:rPr>
          <w:sz w:val="24"/>
        </w:rPr>
      </w:pPr>
      <w:r w:rsidRPr="009F0552">
        <w:rPr>
          <w:sz w:val="24"/>
        </w:rPr>
        <w:t>Enstitü</w:t>
      </w:r>
      <w:r w:rsidRPr="009F0552">
        <w:rPr>
          <w:spacing w:val="-5"/>
          <w:sz w:val="24"/>
        </w:rPr>
        <w:t xml:space="preserve"> </w:t>
      </w:r>
      <w:r w:rsidRPr="009F0552">
        <w:rPr>
          <w:sz w:val="24"/>
        </w:rPr>
        <w:t>Kurulu,</w:t>
      </w:r>
      <w:r w:rsidRPr="009F0552">
        <w:rPr>
          <w:spacing w:val="-5"/>
          <w:sz w:val="24"/>
        </w:rPr>
        <w:t xml:space="preserve"> </w:t>
      </w:r>
      <w:r w:rsidRPr="009F0552">
        <w:rPr>
          <w:sz w:val="24"/>
        </w:rPr>
        <w:t>Enstitü</w:t>
      </w:r>
      <w:r w:rsidRPr="009F0552">
        <w:rPr>
          <w:spacing w:val="-6"/>
          <w:sz w:val="24"/>
        </w:rPr>
        <w:t xml:space="preserve"> </w:t>
      </w:r>
      <w:r w:rsidRPr="009F0552">
        <w:rPr>
          <w:sz w:val="24"/>
        </w:rPr>
        <w:t>Müdürünün</w:t>
      </w:r>
      <w:r w:rsidRPr="009F0552">
        <w:rPr>
          <w:spacing w:val="-6"/>
          <w:sz w:val="24"/>
        </w:rPr>
        <w:t xml:space="preserve"> </w:t>
      </w:r>
      <w:r w:rsidRPr="009F0552">
        <w:rPr>
          <w:sz w:val="24"/>
        </w:rPr>
        <w:t>başkanlığında,</w:t>
      </w:r>
      <w:r w:rsidRPr="009F0552">
        <w:rPr>
          <w:spacing w:val="-6"/>
          <w:sz w:val="24"/>
        </w:rPr>
        <w:t xml:space="preserve"> </w:t>
      </w:r>
      <w:r w:rsidRPr="009F0552">
        <w:rPr>
          <w:sz w:val="24"/>
        </w:rPr>
        <w:t>Müdür</w:t>
      </w:r>
      <w:r w:rsidRPr="009F0552">
        <w:rPr>
          <w:spacing w:val="-6"/>
          <w:sz w:val="24"/>
        </w:rPr>
        <w:t xml:space="preserve"> </w:t>
      </w:r>
      <w:r w:rsidRPr="009F0552">
        <w:rPr>
          <w:sz w:val="24"/>
        </w:rPr>
        <w:t>Yardımcıları</w:t>
      </w:r>
      <w:r w:rsidRPr="009F0552">
        <w:rPr>
          <w:spacing w:val="-6"/>
          <w:sz w:val="24"/>
        </w:rPr>
        <w:t xml:space="preserve"> </w:t>
      </w:r>
      <w:r w:rsidRPr="009F0552">
        <w:rPr>
          <w:sz w:val="24"/>
        </w:rPr>
        <w:t>ve</w:t>
      </w:r>
      <w:r w:rsidRPr="009F0552">
        <w:rPr>
          <w:spacing w:val="-7"/>
          <w:sz w:val="24"/>
        </w:rPr>
        <w:t xml:space="preserve"> </w:t>
      </w:r>
      <w:r w:rsidRPr="009F0552">
        <w:rPr>
          <w:sz w:val="24"/>
        </w:rPr>
        <w:t>Enstitüyü</w:t>
      </w:r>
      <w:r w:rsidRPr="009F0552">
        <w:rPr>
          <w:spacing w:val="-5"/>
          <w:sz w:val="24"/>
        </w:rPr>
        <w:t xml:space="preserve"> </w:t>
      </w:r>
      <w:r w:rsidRPr="009F0552">
        <w:rPr>
          <w:sz w:val="24"/>
        </w:rPr>
        <w:t>oluşturan Ana Bilim Dalı Başkanlarından oluşur.</w:t>
      </w:r>
    </w:p>
    <w:p w14:paraId="78A31CC6" w14:textId="77777777" w:rsidR="00B65F2A" w:rsidRPr="009F0552" w:rsidRDefault="00320514" w:rsidP="0089672C">
      <w:pPr>
        <w:pStyle w:val="ListeParagraf"/>
        <w:numPr>
          <w:ilvl w:val="3"/>
          <w:numId w:val="5"/>
        </w:numPr>
        <w:tabs>
          <w:tab w:val="left" w:pos="284"/>
          <w:tab w:val="left" w:pos="1077"/>
        </w:tabs>
        <w:spacing w:line="360" w:lineRule="auto"/>
        <w:ind w:left="0" w:firstLine="0"/>
        <w:jc w:val="both"/>
        <w:rPr>
          <w:sz w:val="24"/>
        </w:rPr>
      </w:pPr>
      <w:r w:rsidRPr="009F0552">
        <w:rPr>
          <w:sz w:val="24"/>
        </w:rPr>
        <w:t>Enstitü Yönetim Kurulu, Enstitü Müdürünün başkanlığında, Müdür Yardımcıları, Müdür tarafından gösterilecek altı (6) aday arasından Enstitü Kurulu tarafından üç (3) yıl için seçilecek üç Öğretim Üyesinden oluşur.</w:t>
      </w:r>
    </w:p>
    <w:p w14:paraId="2493D270" w14:textId="77777777" w:rsidR="00B65F2A" w:rsidRPr="009F0552" w:rsidRDefault="00320514" w:rsidP="0089672C">
      <w:pPr>
        <w:pStyle w:val="ListeParagraf"/>
        <w:numPr>
          <w:ilvl w:val="3"/>
          <w:numId w:val="5"/>
        </w:numPr>
        <w:tabs>
          <w:tab w:val="left" w:pos="284"/>
          <w:tab w:val="left" w:pos="1016"/>
        </w:tabs>
        <w:spacing w:before="1" w:line="360" w:lineRule="auto"/>
        <w:ind w:left="0" w:firstLine="0"/>
        <w:jc w:val="both"/>
        <w:rPr>
          <w:sz w:val="24"/>
        </w:rPr>
      </w:pPr>
      <w:r w:rsidRPr="009F0552">
        <w:rPr>
          <w:sz w:val="24"/>
        </w:rPr>
        <w:t>Enstitü Kurulu ve Enstitü Yönetim Kurulu, bu kanunla Fakülte Kurulu ve Fakülte Yönetim Kuruluna verilmiş görevleri Enstitü bakımından yerine getirirler.</w:t>
      </w:r>
    </w:p>
    <w:p w14:paraId="55FCEBED" w14:textId="77777777" w:rsidR="00B65F2A" w:rsidRPr="009F0552" w:rsidRDefault="00B65F2A" w:rsidP="0089672C">
      <w:pPr>
        <w:pStyle w:val="GvdeMetni"/>
        <w:tabs>
          <w:tab w:val="left" w:pos="284"/>
        </w:tabs>
        <w:spacing w:before="139"/>
        <w:jc w:val="both"/>
      </w:pPr>
    </w:p>
    <w:p w14:paraId="62F3C9BF" w14:textId="3FE01D6B" w:rsidR="00B65F2A" w:rsidRPr="009F0552" w:rsidRDefault="00320514" w:rsidP="0089672C">
      <w:pPr>
        <w:pStyle w:val="ListeParagraf"/>
        <w:numPr>
          <w:ilvl w:val="3"/>
          <w:numId w:val="7"/>
        </w:numPr>
        <w:tabs>
          <w:tab w:val="left" w:pos="284"/>
          <w:tab w:val="left" w:pos="1068"/>
        </w:tabs>
        <w:spacing w:line="350" w:lineRule="auto"/>
        <w:ind w:left="0" w:firstLine="0"/>
        <w:jc w:val="both"/>
        <w:rPr>
          <w:sz w:val="24"/>
        </w:rPr>
      </w:pPr>
      <w:r w:rsidRPr="009F0552">
        <w:rPr>
          <w:sz w:val="24"/>
        </w:rPr>
        <w:t>Sağlık</w:t>
      </w:r>
      <w:r w:rsidRPr="009F0552">
        <w:rPr>
          <w:spacing w:val="40"/>
          <w:sz w:val="24"/>
        </w:rPr>
        <w:t xml:space="preserve"> </w:t>
      </w:r>
      <w:r w:rsidRPr="009F0552">
        <w:rPr>
          <w:sz w:val="24"/>
        </w:rPr>
        <w:t>Bilimleri</w:t>
      </w:r>
      <w:r w:rsidRPr="009F0552">
        <w:rPr>
          <w:spacing w:val="40"/>
          <w:sz w:val="24"/>
        </w:rPr>
        <w:t xml:space="preserve"> </w:t>
      </w:r>
      <w:r w:rsidRPr="009F0552">
        <w:rPr>
          <w:sz w:val="24"/>
        </w:rPr>
        <w:t>Enstitüsü</w:t>
      </w:r>
      <w:r w:rsidRPr="009F0552">
        <w:rPr>
          <w:spacing w:val="40"/>
          <w:sz w:val="24"/>
        </w:rPr>
        <w:t xml:space="preserve"> </w:t>
      </w:r>
      <w:r w:rsidRPr="009F0552">
        <w:rPr>
          <w:sz w:val="24"/>
        </w:rPr>
        <w:t>Yönetim</w:t>
      </w:r>
      <w:r w:rsidRPr="009F0552">
        <w:rPr>
          <w:spacing w:val="40"/>
          <w:sz w:val="24"/>
        </w:rPr>
        <w:t xml:space="preserve"> </w:t>
      </w:r>
      <w:r w:rsidRPr="009F0552">
        <w:rPr>
          <w:sz w:val="24"/>
        </w:rPr>
        <w:t>Kurulu</w:t>
      </w:r>
      <w:r w:rsidRPr="009F0552">
        <w:rPr>
          <w:spacing w:val="40"/>
          <w:sz w:val="24"/>
        </w:rPr>
        <w:t xml:space="preserve"> </w:t>
      </w:r>
      <w:r w:rsidRPr="009F0552">
        <w:rPr>
          <w:sz w:val="24"/>
        </w:rPr>
        <w:t>aşağıda</w:t>
      </w:r>
      <w:r w:rsidRPr="009F0552">
        <w:rPr>
          <w:spacing w:val="40"/>
          <w:sz w:val="24"/>
        </w:rPr>
        <w:t xml:space="preserve"> </w:t>
      </w:r>
      <w:r w:rsidRPr="009F0552">
        <w:rPr>
          <w:sz w:val="24"/>
        </w:rPr>
        <w:t>isimleri</w:t>
      </w:r>
      <w:r w:rsidRPr="009F0552">
        <w:rPr>
          <w:spacing w:val="40"/>
          <w:sz w:val="24"/>
        </w:rPr>
        <w:t xml:space="preserve"> </w:t>
      </w:r>
      <w:r w:rsidRPr="009F0552">
        <w:rPr>
          <w:sz w:val="24"/>
        </w:rPr>
        <w:t>bulunan</w:t>
      </w:r>
      <w:r w:rsidRPr="009F0552">
        <w:rPr>
          <w:spacing w:val="40"/>
          <w:sz w:val="24"/>
        </w:rPr>
        <w:t xml:space="preserve"> </w:t>
      </w:r>
      <w:r w:rsidRPr="009F0552">
        <w:rPr>
          <w:sz w:val="24"/>
        </w:rPr>
        <w:t>öğretim</w:t>
      </w:r>
      <w:r w:rsidRPr="009F0552">
        <w:rPr>
          <w:spacing w:val="40"/>
          <w:sz w:val="24"/>
        </w:rPr>
        <w:t xml:space="preserve"> </w:t>
      </w:r>
      <w:r w:rsidRPr="009F0552">
        <w:rPr>
          <w:sz w:val="24"/>
        </w:rPr>
        <w:t>üyelerinden oluşmaktadır</w:t>
      </w:r>
      <w:hyperlink r:id="rId13" w:history="1">
        <w:r w:rsidRPr="00BE64FB">
          <w:rPr>
            <w:rStyle w:val="Kpr"/>
            <w:sz w:val="24"/>
          </w:rPr>
          <w:t xml:space="preserve"> </w:t>
        </w:r>
        <w:r w:rsidR="00B65F2A" w:rsidRPr="00BE64FB">
          <w:rPr>
            <w:rStyle w:val="Kpr"/>
            <w:sz w:val="24"/>
          </w:rPr>
          <w:t>[</w:t>
        </w:r>
        <w:r w:rsidR="00896F0F">
          <w:rPr>
            <w:rStyle w:val="Kpr"/>
            <w:sz w:val="24"/>
          </w:rPr>
          <w:t>2</w:t>
        </w:r>
        <w:r w:rsidR="00B65F2A" w:rsidRPr="00BE64FB">
          <w:rPr>
            <w:rStyle w:val="Kpr"/>
            <w:sz w:val="24"/>
          </w:rPr>
          <w:t>_OD3].</w:t>
        </w:r>
      </w:hyperlink>
    </w:p>
    <w:p w14:paraId="59100E64" w14:textId="6DB8EB2A" w:rsidR="00A577B0" w:rsidRPr="009F0552" w:rsidRDefault="00320514" w:rsidP="0089672C">
      <w:pPr>
        <w:pStyle w:val="GvdeMetni"/>
        <w:tabs>
          <w:tab w:val="left" w:pos="284"/>
        </w:tabs>
        <w:spacing w:before="11" w:line="360" w:lineRule="auto"/>
        <w:jc w:val="both"/>
      </w:pPr>
      <w:r w:rsidRPr="009F0552">
        <w:t>Prof.</w:t>
      </w:r>
      <w:r w:rsidRPr="009F0552">
        <w:rPr>
          <w:spacing w:val="-4"/>
        </w:rPr>
        <w:t xml:space="preserve"> </w:t>
      </w:r>
      <w:r w:rsidRPr="009F0552">
        <w:t>Dr.</w:t>
      </w:r>
      <w:r w:rsidRPr="009F0552">
        <w:rPr>
          <w:spacing w:val="-4"/>
        </w:rPr>
        <w:t xml:space="preserve"> </w:t>
      </w:r>
      <w:r w:rsidRPr="009F0552">
        <w:t>Burak</w:t>
      </w:r>
      <w:r w:rsidRPr="009F0552">
        <w:rPr>
          <w:spacing w:val="-4"/>
        </w:rPr>
        <w:t xml:space="preserve"> </w:t>
      </w:r>
      <w:r w:rsidRPr="009F0552">
        <w:t>BİLECENOĞLU</w:t>
      </w:r>
      <w:r w:rsidRPr="009F0552">
        <w:rPr>
          <w:spacing w:val="-5"/>
        </w:rPr>
        <w:t xml:space="preserve"> </w:t>
      </w:r>
      <w:r w:rsidRPr="009F0552">
        <w:t>(Anatomi</w:t>
      </w:r>
      <w:r w:rsidRPr="009F0552">
        <w:rPr>
          <w:spacing w:val="-4"/>
        </w:rPr>
        <w:t xml:space="preserve"> </w:t>
      </w:r>
      <w:r w:rsidRPr="009F0552">
        <w:t>ABD</w:t>
      </w:r>
      <w:r w:rsidR="00A577B0" w:rsidRPr="009F0552">
        <w:t xml:space="preserve"> Başkanı</w:t>
      </w:r>
      <w:r w:rsidRPr="009F0552">
        <w:rPr>
          <w:spacing w:val="-5"/>
        </w:rPr>
        <w:t xml:space="preserve"> </w:t>
      </w:r>
      <w:r w:rsidRPr="009F0552">
        <w:t xml:space="preserve">/Müdür) </w:t>
      </w:r>
    </w:p>
    <w:p w14:paraId="3D8F9EBF" w14:textId="383EB770" w:rsidR="00B65F2A" w:rsidRPr="009F0552" w:rsidRDefault="00320514" w:rsidP="0089672C">
      <w:pPr>
        <w:pStyle w:val="GvdeMetni"/>
        <w:tabs>
          <w:tab w:val="left" w:pos="284"/>
        </w:tabs>
        <w:spacing w:before="11" w:line="360" w:lineRule="auto"/>
        <w:jc w:val="both"/>
      </w:pPr>
      <w:r w:rsidRPr="009F0552">
        <w:t>Prof. Dr. Ceren GÖKMENOĞLU (Müdür Yardımcısı)</w:t>
      </w:r>
    </w:p>
    <w:p w14:paraId="0768ED91" w14:textId="69AA0880" w:rsidR="00A577B0" w:rsidRPr="009F0552" w:rsidRDefault="00320514" w:rsidP="0089672C">
      <w:pPr>
        <w:pStyle w:val="GvdeMetni"/>
        <w:tabs>
          <w:tab w:val="left" w:pos="284"/>
        </w:tabs>
        <w:spacing w:line="360" w:lineRule="auto"/>
        <w:jc w:val="both"/>
      </w:pPr>
      <w:r w:rsidRPr="009F0552">
        <w:t>Prof</w:t>
      </w:r>
      <w:r w:rsidR="00F6235C">
        <w:t>.</w:t>
      </w:r>
      <w:r w:rsidRPr="009F0552">
        <w:rPr>
          <w:spacing w:val="-5"/>
        </w:rPr>
        <w:t xml:space="preserve"> </w:t>
      </w:r>
      <w:r w:rsidRPr="009F0552">
        <w:t>Dr.</w:t>
      </w:r>
      <w:r w:rsidRPr="009F0552">
        <w:rPr>
          <w:spacing w:val="-3"/>
        </w:rPr>
        <w:t xml:space="preserve"> </w:t>
      </w:r>
      <w:r w:rsidRPr="009F0552">
        <w:t>Nevin</w:t>
      </w:r>
      <w:r w:rsidRPr="009F0552">
        <w:rPr>
          <w:spacing w:val="-3"/>
        </w:rPr>
        <w:t xml:space="preserve"> </w:t>
      </w:r>
      <w:r w:rsidRPr="009F0552">
        <w:t>ŞANLIER</w:t>
      </w:r>
      <w:r w:rsidRPr="009F0552">
        <w:rPr>
          <w:spacing w:val="-3"/>
        </w:rPr>
        <w:t xml:space="preserve"> </w:t>
      </w:r>
      <w:r w:rsidRPr="009F0552">
        <w:t>(Beslenme</w:t>
      </w:r>
      <w:r w:rsidRPr="009F0552">
        <w:rPr>
          <w:spacing w:val="-4"/>
        </w:rPr>
        <w:t xml:space="preserve"> </w:t>
      </w:r>
      <w:r w:rsidRPr="009F0552">
        <w:t>ve</w:t>
      </w:r>
      <w:r w:rsidRPr="009F0552">
        <w:rPr>
          <w:spacing w:val="-4"/>
        </w:rPr>
        <w:t xml:space="preserve"> </w:t>
      </w:r>
      <w:r w:rsidRPr="009F0552">
        <w:t>Diyetetik</w:t>
      </w:r>
      <w:r w:rsidRPr="009F0552">
        <w:rPr>
          <w:spacing w:val="-3"/>
        </w:rPr>
        <w:t xml:space="preserve"> </w:t>
      </w:r>
      <w:r w:rsidRPr="009F0552">
        <w:t>ABD</w:t>
      </w:r>
      <w:r w:rsidRPr="009F0552">
        <w:rPr>
          <w:spacing w:val="-4"/>
        </w:rPr>
        <w:t xml:space="preserve"> </w:t>
      </w:r>
      <w:r w:rsidRPr="009F0552">
        <w:t>/Üye)</w:t>
      </w:r>
    </w:p>
    <w:p w14:paraId="166988E7" w14:textId="77777777" w:rsidR="00F6235C" w:rsidRDefault="00320514" w:rsidP="0089672C">
      <w:pPr>
        <w:pStyle w:val="GvdeMetni"/>
        <w:tabs>
          <w:tab w:val="left" w:pos="284"/>
        </w:tabs>
        <w:spacing w:line="360" w:lineRule="auto"/>
        <w:jc w:val="both"/>
      </w:pPr>
      <w:r w:rsidRPr="009F0552">
        <w:t xml:space="preserve">Prof. Dr. Ahmet KOÇ (Histoloji ve Embriyoloji ABD Başkanı/Üye) </w:t>
      </w:r>
    </w:p>
    <w:p w14:paraId="49C9D09D" w14:textId="31293F2E" w:rsidR="00B65F2A" w:rsidRPr="009F0552" w:rsidRDefault="00320514" w:rsidP="0089672C">
      <w:pPr>
        <w:pStyle w:val="GvdeMetni"/>
        <w:tabs>
          <w:tab w:val="left" w:pos="284"/>
        </w:tabs>
        <w:spacing w:line="360" w:lineRule="auto"/>
        <w:jc w:val="both"/>
      </w:pPr>
      <w:r w:rsidRPr="009F0552">
        <w:t>Prof. Dr. Gülcan HARPUT (Fizyoterapi ABD Başkanı/Üye)</w:t>
      </w:r>
    </w:p>
    <w:p w14:paraId="5E54FEF6" w14:textId="77777777" w:rsidR="00B65F2A" w:rsidRPr="009F0552" w:rsidRDefault="00B65F2A" w:rsidP="0089672C">
      <w:pPr>
        <w:pStyle w:val="GvdeMetni"/>
        <w:tabs>
          <w:tab w:val="left" w:pos="284"/>
        </w:tabs>
        <w:spacing w:before="140"/>
        <w:jc w:val="both"/>
        <w:rPr>
          <w:highlight w:val="cyan"/>
        </w:rPr>
      </w:pPr>
    </w:p>
    <w:p w14:paraId="7DC5FABB" w14:textId="69B5BA71" w:rsidR="00B65F2A" w:rsidRPr="009F0552" w:rsidRDefault="00320514" w:rsidP="0089672C">
      <w:pPr>
        <w:pStyle w:val="ListeParagraf"/>
        <w:numPr>
          <w:ilvl w:val="3"/>
          <w:numId w:val="7"/>
        </w:numPr>
        <w:tabs>
          <w:tab w:val="left" w:pos="284"/>
          <w:tab w:val="left" w:pos="1067"/>
        </w:tabs>
        <w:ind w:left="0" w:firstLine="0"/>
        <w:jc w:val="both"/>
        <w:rPr>
          <w:sz w:val="24"/>
        </w:rPr>
      </w:pPr>
      <w:r w:rsidRPr="009F0552">
        <w:rPr>
          <w:sz w:val="24"/>
        </w:rPr>
        <w:t>Sağlık Bilimleri</w:t>
      </w:r>
      <w:r w:rsidRPr="009F0552">
        <w:rPr>
          <w:spacing w:val="4"/>
          <w:sz w:val="24"/>
        </w:rPr>
        <w:t xml:space="preserve"> </w:t>
      </w:r>
      <w:r w:rsidRPr="009F0552">
        <w:rPr>
          <w:sz w:val="24"/>
        </w:rPr>
        <w:t>Enstitüsü</w:t>
      </w:r>
      <w:r w:rsidRPr="009F0552">
        <w:rPr>
          <w:spacing w:val="2"/>
          <w:sz w:val="24"/>
        </w:rPr>
        <w:t xml:space="preserve"> </w:t>
      </w:r>
      <w:r w:rsidRPr="009F0552">
        <w:rPr>
          <w:sz w:val="24"/>
        </w:rPr>
        <w:t>Kurulu</w:t>
      </w:r>
      <w:r w:rsidRPr="009F0552">
        <w:rPr>
          <w:spacing w:val="4"/>
          <w:sz w:val="24"/>
        </w:rPr>
        <w:t xml:space="preserve"> </w:t>
      </w:r>
      <w:r w:rsidRPr="009F0552">
        <w:rPr>
          <w:sz w:val="24"/>
        </w:rPr>
        <w:t>aşağıda</w:t>
      </w:r>
      <w:r w:rsidRPr="009F0552">
        <w:rPr>
          <w:spacing w:val="1"/>
          <w:sz w:val="24"/>
        </w:rPr>
        <w:t xml:space="preserve"> </w:t>
      </w:r>
      <w:r w:rsidRPr="009F0552">
        <w:rPr>
          <w:sz w:val="24"/>
        </w:rPr>
        <w:t>isimleri</w:t>
      </w:r>
      <w:r w:rsidRPr="009F0552">
        <w:rPr>
          <w:spacing w:val="3"/>
          <w:sz w:val="24"/>
        </w:rPr>
        <w:t xml:space="preserve"> </w:t>
      </w:r>
      <w:r w:rsidRPr="009F0552">
        <w:rPr>
          <w:sz w:val="24"/>
        </w:rPr>
        <w:t>bulunan</w:t>
      </w:r>
      <w:r w:rsidRPr="009F0552">
        <w:rPr>
          <w:spacing w:val="2"/>
          <w:sz w:val="24"/>
        </w:rPr>
        <w:t xml:space="preserve"> </w:t>
      </w:r>
      <w:r w:rsidRPr="009F0552">
        <w:rPr>
          <w:sz w:val="24"/>
        </w:rPr>
        <w:t>öğretim</w:t>
      </w:r>
      <w:r w:rsidRPr="009F0552">
        <w:rPr>
          <w:spacing w:val="4"/>
          <w:sz w:val="24"/>
        </w:rPr>
        <w:t xml:space="preserve"> </w:t>
      </w:r>
      <w:r w:rsidRPr="009F0552">
        <w:rPr>
          <w:sz w:val="24"/>
        </w:rPr>
        <w:t>üyelerinden</w:t>
      </w:r>
      <w:r w:rsidRPr="009F0552">
        <w:rPr>
          <w:spacing w:val="3"/>
          <w:sz w:val="24"/>
        </w:rPr>
        <w:t xml:space="preserve"> </w:t>
      </w:r>
      <w:r w:rsidRPr="009F0552">
        <w:rPr>
          <w:spacing w:val="-2"/>
          <w:sz w:val="24"/>
        </w:rPr>
        <w:t>oluşmaktadır</w:t>
      </w:r>
      <w:r w:rsidR="00F6235C">
        <w:rPr>
          <w:spacing w:val="-2"/>
          <w:sz w:val="24"/>
        </w:rPr>
        <w:t xml:space="preserve"> </w:t>
      </w:r>
    </w:p>
    <w:p w14:paraId="2F30D032" w14:textId="77777777" w:rsidR="00B65F2A" w:rsidRPr="009F0552" w:rsidRDefault="00B65F2A" w:rsidP="0089672C">
      <w:pPr>
        <w:pStyle w:val="ListeParagraf"/>
        <w:tabs>
          <w:tab w:val="left" w:pos="284"/>
        </w:tabs>
        <w:ind w:left="0" w:firstLine="0"/>
        <w:jc w:val="both"/>
        <w:rPr>
          <w:sz w:val="24"/>
          <w:highlight w:val="cyan"/>
        </w:rPr>
        <w:sectPr w:rsidR="00B65F2A" w:rsidRPr="009F0552" w:rsidSect="0089672C">
          <w:pgSz w:w="11920" w:h="16850"/>
          <w:pgMar w:top="1417" w:right="1417" w:bottom="1417" w:left="1417" w:header="0" w:footer="26" w:gutter="0"/>
          <w:cols w:space="708"/>
          <w:docGrid w:linePitch="299"/>
        </w:sectPr>
      </w:pPr>
    </w:p>
    <w:p w14:paraId="7EAFD62B" w14:textId="7AF714CA" w:rsidR="00B65F2A" w:rsidRPr="003E0DA7" w:rsidRDefault="00B65F2A" w:rsidP="0089672C">
      <w:pPr>
        <w:pStyle w:val="GvdeMetni"/>
        <w:tabs>
          <w:tab w:val="left" w:pos="284"/>
        </w:tabs>
        <w:spacing w:before="78"/>
        <w:jc w:val="both"/>
      </w:pPr>
      <w:hyperlink r:id="rId14" w:history="1">
        <w:r w:rsidRPr="003E0DA7">
          <w:rPr>
            <w:rStyle w:val="Kpr"/>
            <w:spacing w:val="-2"/>
          </w:rPr>
          <w:t>[</w:t>
        </w:r>
        <w:r w:rsidR="00896F0F">
          <w:rPr>
            <w:rStyle w:val="Kpr"/>
            <w:spacing w:val="-2"/>
          </w:rPr>
          <w:t>3</w:t>
        </w:r>
        <w:r w:rsidRPr="003E0DA7">
          <w:rPr>
            <w:rStyle w:val="Kpr"/>
            <w:spacing w:val="-2"/>
          </w:rPr>
          <w:t>_OD</w:t>
        </w:r>
        <w:r w:rsidR="00896F0F">
          <w:rPr>
            <w:rStyle w:val="Kpr"/>
            <w:spacing w:val="-2"/>
          </w:rPr>
          <w:t>3</w:t>
        </w:r>
        <w:r w:rsidRPr="003E0DA7">
          <w:rPr>
            <w:rStyle w:val="Kpr"/>
            <w:spacing w:val="-2"/>
          </w:rPr>
          <w:t>].</w:t>
        </w:r>
      </w:hyperlink>
      <w:r w:rsidR="00A577B0" w:rsidRPr="003E0DA7">
        <w:t xml:space="preserve"> </w:t>
      </w:r>
    </w:p>
    <w:p w14:paraId="7A11C7FF" w14:textId="77777777" w:rsidR="00A577B0" w:rsidRPr="009F0552" w:rsidRDefault="00320514" w:rsidP="0089672C">
      <w:pPr>
        <w:pStyle w:val="GvdeMetni"/>
        <w:tabs>
          <w:tab w:val="left" w:pos="284"/>
        </w:tabs>
        <w:spacing w:after="120" w:line="276" w:lineRule="auto"/>
        <w:jc w:val="both"/>
      </w:pPr>
      <w:r w:rsidRPr="009F0552">
        <w:t>Prof.</w:t>
      </w:r>
      <w:r w:rsidRPr="009F0552">
        <w:rPr>
          <w:spacing w:val="-4"/>
        </w:rPr>
        <w:t xml:space="preserve"> </w:t>
      </w:r>
      <w:r w:rsidRPr="009F0552">
        <w:t>Dr.</w:t>
      </w:r>
      <w:r w:rsidRPr="009F0552">
        <w:rPr>
          <w:spacing w:val="-4"/>
        </w:rPr>
        <w:t xml:space="preserve"> </w:t>
      </w:r>
      <w:r w:rsidRPr="009F0552">
        <w:t>Burak</w:t>
      </w:r>
      <w:r w:rsidRPr="009F0552">
        <w:rPr>
          <w:spacing w:val="-4"/>
        </w:rPr>
        <w:t xml:space="preserve"> </w:t>
      </w:r>
      <w:r w:rsidRPr="009F0552">
        <w:t>BİLECENOĞLU</w:t>
      </w:r>
      <w:r w:rsidRPr="009F0552">
        <w:rPr>
          <w:spacing w:val="-5"/>
        </w:rPr>
        <w:t xml:space="preserve"> </w:t>
      </w:r>
      <w:r w:rsidRPr="009F0552">
        <w:t>(Anatomi</w:t>
      </w:r>
      <w:r w:rsidRPr="009F0552">
        <w:rPr>
          <w:spacing w:val="-4"/>
        </w:rPr>
        <w:t xml:space="preserve"> </w:t>
      </w:r>
      <w:r w:rsidRPr="009F0552">
        <w:t>ABD</w:t>
      </w:r>
      <w:r w:rsidRPr="009F0552">
        <w:rPr>
          <w:spacing w:val="-5"/>
        </w:rPr>
        <w:t xml:space="preserve"> </w:t>
      </w:r>
      <w:r w:rsidRPr="009F0552">
        <w:t xml:space="preserve">Başkanı/Müdür) </w:t>
      </w:r>
    </w:p>
    <w:p w14:paraId="3AB81ED1" w14:textId="094A14EF" w:rsidR="00B65F2A" w:rsidRPr="009F0552" w:rsidRDefault="00320514" w:rsidP="0089672C">
      <w:pPr>
        <w:pStyle w:val="GvdeMetni"/>
        <w:tabs>
          <w:tab w:val="left" w:pos="284"/>
        </w:tabs>
        <w:spacing w:after="120" w:line="276" w:lineRule="auto"/>
        <w:jc w:val="both"/>
      </w:pPr>
      <w:r w:rsidRPr="009F0552">
        <w:t>Prof. Dr. Ceren GÖKMENOĞLU (Müdür Yardımcısı)</w:t>
      </w:r>
    </w:p>
    <w:p w14:paraId="448300AE" w14:textId="1732842A" w:rsidR="00B65F2A" w:rsidRPr="009F0552" w:rsidRDefault="00320514" w:rsidP="0089672C">
      <w:pPr>
        <w:pStyle w:val="GvdeMetni"/>
        <w:tabs>
          <w:tab w:val="left" w:pos="284"/>
        </w:tabs>
        <w:spacing w:after="120" w:line="276" w:lineRule="auto"/>
        <w:jc w:val="both"/>
      </w:pPr>
      <w:r w:rsidRPr="009F0552">
        <w:t>Prof.</w:t>
      </w:r>
      <w:r w:rsidRPr="009F0552">
        <w:rPr>
          <w:spacing w:val="-3"/>
        </w:rPr>
        <w:t xml:space="preserve"> </w:t>
      </w:r>
      <w:r w:rsidRPr="009F0552">
        <w:t>Dr.</w:t>
      </w:r>
      <w:r w:rsidRPr="009F0552">
        <w:rPr>
          <w:spacing w:val="-1"/>
        </w:rPr>
        <w:t xml:space="preserve"> </w:t>
      </w:r>
      <w:r w:rsidRPr="009F0552">
        <w:t>Nevin ŞANLIER</w:t>
      </w:r>
      <w:r w:rsidRPr="009F0552">
        <w:rPr>
          <w:spacing w:val="-1"/>
        </w:rPr>
        <w:t xml:space="preserve"> </w:t>
      </w:r>
      <w:r w:rsidRPr="009F0552">
        <w:t>(Beslenme ve</w:t>
      </w:r>
      <w:r w:rsidRPr="009F0552">
        <w:rPr>
          <w:spacing w:val="-3"/>
        </w:rPr>
        <w:t xml:space="preserve"> </w:t>
      </w:r>
      <w:r w:rsidRPr="009F0552">
        <w:t>Diyetetik ABD</w:t>
      </w:r>
      <w:r w:rsidRPr="009F0552">
        <w:rPr>
          <w:spacing w:val="-2"/>
        </w:rPr>
        <w:t xml:space="preserve"> Başkanı/Üye)</w:t>
      </w:r>
    </w:p>
    <w:p w14:paraId="107E42F2" w14:textId="72429ED0" w:rsidR="00A577B0" w:rsidRPr="009F0552" w:rsidRDefault="00320514" w:rsidP="0089672C">
      <w:pPr>
        <w:pStyle w:val="GvdeMetni"/>
        <w:tabs>
          <w:tab w:val="left" w:pos="284"/>
        </w:tabs>
        <w:spacing w:after="120" w:line="276" w:lineRule="auto"/>
        <w:jc w:val="both"/>
      </w:pPr>
      <w:r w:rsidRPr="009F0552">
        <w:t xml:space="preserve">Prof. Dr. Erol BELGİN (Dil ve Konuşma Terapisi ABD </w:t>
      </w:r>
      <w:r w:rsidR="00A577B0" w:rsidRPr="009F0552">
        <w:t>Başkanı/Üye)</w:t>
      </w:r>
    </w:p>
    <w:p w14:paraId="70BDFB5C" w14:textId="47A218B3" w:rsidR="00B65F2A" w:rsidRPr="009F0552" w:rsidRDefault="00A577B0" w:rsidP="0089672C">
      <w:pPr>
        <w:pStyle w:val="GvdeMetni"/>
        <w:tabs>
          <w:tab w:val="left" w:pos="284"/>
        </w:tabs>
        <w:spacing w:after="120" w:line="276" w:lineRule="auto"/>
        <w:jc w:val="both"/>
      </w:pPr>
      <w:r w:rsidRPr="009F0552">
        <w:rPr>
          <w:lang w:eastAsia="tr-TR"/>
        </w:rPr>
        <w:t xml:space="preserve">Doç. Dr. Mustafa YÜKSEL </w:t>
      </w:r>
      <w:r w:rsidRPr="009F0552">
        <w:t xml:space="preserve">(Odyoloji ABD </w:t>
      </w:r>
      <w:r w:rsidRPr="009F0552">
        <w:rPr>
          <w:spacing w:val="-2"/>
        </w:rPr>
        <w:t>Başkanı/Üye)</w:t>
      </w:r>
    </w:p>
    <w:p w14:paraId="68C1F5D8" w14:textId="77777777" w:rsidR="00A577B0" w:rsidRPr="009F0552" w:rsidRDefault="00320514" w:rsidP="0089672C">
      <w:pPr>
        <w:pStyle w:val="GvdeMetni"/>
        <w:tabs>
          <w:tab w:val="left" w:pos="284"/>
        </w:tabs>
        <w:spacing w:after="120" w:line="276" w:lineRule="auto"/>
        <w:jc w:val="both"/>
      </w:pPr>
      <w:r w:rsidRPr="009F0552">
        <w:t>Prof.</w:t>
      </w:r>
      <w:r w:rsidRPr="009F0552">
        <w:rPr>
          <w:spacing w:val="-3"/>
        </w:rPr>
        <w:t xml:space="preserve"> </w:t>
      </w:r>
      <w:r w:rsidRPr="009F0552">
        <w:t>Dr.</w:t>
      </w:r>
      <w:r w:rsidRPr="009F0552">
        <w:rPr>
          <w:spacing w:val="-3"/>
        </w:rPr>
        <w:t xml:space="preserve"> </w:t>
      </w:r>
      <w:r w:rsidRPr="009F0552">
        <w:t>Ahmet</w:t>
      </w:r>
      <w:r w:rsidRPr="009F0552">
        <w:rPr>
          <w:spacing w:val="-3"/>
        </w:rPr>
        <w:t xml:space="preserve"> </w:t>
      </w:r>
      <w:r w:rsidRPr="009F0552">
        <w:t>KOÇ</w:t>
      </w:r>
      <w:r w:rsidRPr="009F0552">
        <w:rPr>
          <w:spacing w:val="-3"/>
        </w:rPr>
        <w:t xml:space="preserve"> </w:t>
      </w:r>
      <w:r w:rsidRPr="009F0552">
        <w:t>(Histoloji</w:t>
      </w:r>
      <w:r w:rsidRPr="009F0552">
        <w:rPr>
          <w:spacing w:val="-3"/>
        </w:rPr>
        <w:t xml:space="preserve"> </w:t>
      </w:r>
      <w:r w:rsidRPr="009F0552">
        <w:t>ve</w:t>
      </w:r>
      <w:r w:rsidRPr="009F0552">
        <w:rPr>
          <w:spacing w:val="-3"/>
        </w:rPr>
        <w:t xml:space="preserve"> </w:t>
      </w:r>
      <w:r w:rsidRPr="009F0552">
        <w:t>Embriyoloji</w:t>
      </w:r>
      <w:r w:rsidRPr="009F0552">
        <w:rPr>
          <w:spacing w:val="-5"/>
        </w:rPr>
        <w:t xml:space="preserve"> </w:t>
      </w:r>
      <w:r w:rsidRPr="009F0552">
        <w:t>ABD</w:t>
      </w:r>
      <w:r w:rsidRPr="009F0552">
        <w:rPr>
          <w:spacing w:val="-4"/>
        </w:rPr>
        <w:t xml:space="preserve"> </w:t>
      </w:r>
      <w:r w:rsidRPr="009F0552">
        <w:t xml:space="preserve">Başkanı/Üye) </w:t>
      </w:r>
    </w:p>
    <w:p w14:paraId="4360E4B2" w14:textId="18BB6943" w:rsidR="00B65F2A" w:rsidRPr="009F0552" w:rsidRDefault="00320514" w:rsidP="0089672C">
      <w:pPr>
        <w:pStyle w:val="GvdeMetni"/>
        <w:tabs>
          <w:tab w:val="left" w:pos="284"/>
        </w:tabs>
        <w:spacing w:after="120" w:line="276" w:lineRule="auto"/>
        <w:jc w:val="both"/>
      </w:pPr>
      <w:r w:rsidRPr="009F0552">
        <w:t>Prof. Dr. Ethem GELİR (Fizyoloji ABD Başkanı/Üye)</w:t>
      </w:r>
    </w:p>
    <w:p w14:paraId="2353BFC3" w14:textId="5EF052E9" w:rsidR="00A577B0" w:rsidRPr="009F0552" w:rsidRDefault="00320514" w:rsidP="0089672C">
      <w:pPr>
        <w:pStyle w:val="GvdeMetni"/>
        <w:tabs>
          <w:tab w:val="left" w:pos="284"/>
        </w:tabs>
        <w:spacing w:after="120" w:line="276" w:lineRule="auto"/>
        <w:jc w:val="both"/>
        <w:rPr>
          <w:spacing w:val="-2"/>
        </w:rPr>
      </w:pPr>
      <w:r w:rsidRPr="009F0552">
        <w:t>Prof.</w:t>
      </w:r>
      <w:r w:rsidRPr="009F0552">
        <w:rPr>
          <w:spacing w:val="-4"/>
        </w:rPr>
        <w:t xml:space="preserve"> </w:t>
      </w:r>
      <w:r w:rsidRPr="009F0552">
        <w:t>Dr.</w:t>
      </w:r>
      <w:r w:rsidRPr="009F0552">
        <w:rPr>
          <w:spacing w:val="-1"/>
        </w:rPr>
        <w:t xml:space="preserve"> </w:t>
      </w:r>
      <w:r w:rsidRPr="009F0552">
        <w:t>Gülcan</w:t>
      </w:r>
      <w:r w:rsidRPr="009F0552">
        <w:rPr>
          <w:spacing w:val="-1"/>
        </w:rPr>
        <w:t xml:space="preserve"> </w:t>
      </w:r>
      <w:r w:rsidRPr="009F0552">
        <w:t>HARPUT</w:t>
      </w:r>
      <w:r w:rsidRPr="009F0552">
        <w:rPr>
          <w:spacing w:val="-3"/>
        </w:rPr>
        <w:t xml:space="preserve"> </w:t>
      </w:r>
      <w:r w:rsidRPr="009F0552">
        <w:t>(Fizyoterapi</w:t>
      </w:r>
      <w:r w:rsidRPr="009F0552">
        <w:rPr>
          <w:spacing w:val="-1"/>
        </w:rPr>
        <w:t xml:space="preserve"> </w:t>
      </w:r>
      <w:r w:rsidRPr="009F0552">
        <w:t>ABD</w:t>
      </w:r>
      <w:r w:rsidRPr="009F0552">
        <w:rPr>
          <w:spacing w:val="-2"/>
        </w:rPr>
        <w:t xml:space="preserve"> </w:t>
      </w:r>
      <w:r w:rsidRPr="009F0552">
        <w:t>Bölüm</w:t>
      </w:r>
      <w:r w:rsidRPr="009F0552">
        <w:rPr>
          <w:spacing w:val="-1"/>
        </w:rPr>
        <w:t xml:space="preserve"> </w:t>
      </w:r>
      <w:r w:rsidRPr="009F0552">
        <w:rPr>
          <w:spacing w:val="-2"/>
        </w:rPr>
        <w:t>Başkanı/Üye)</w:t>
      </w:r>
    </w:p>
    <w:p w14:paraId="3341F420" w14:textId="61CA5FFB" w:rsidR="00A577B0" w:rsidRPr="009F0552" w:rsidRDefault="00A577B0" w:rsidP="0089672C">
      <w:pPr>
        <w:pStyle w:val="GvdeMetni"/>
        <w:tabs>
          <w:tab w:val="left" w:pos="284"/>
        </w:tabs>
        <w:spacing w:after="120" w:line="276" w:lineRule="auto"/>
        <w:jc w:val="both"/>
      </w:pPr>
      <w:r w:rsidRPr="009F0552">
        <w:t>Prof. Dr. Dilek Güldemir (</w:t>
      </w:r>
      <w:r w:rsidRPr="009F0552">
        <w:rPr>
          <w:lang w:eastAsia="tr-TR"/>
        </w:rPr>
        <w:t>Tıbbi Mikrobiyoloji ABD Başkanı/Üye)</w:t>
      </w:r>
    </w:p>
    <w:p w14:paraId="2AAEE9A7" w14:textId="77777777" w:rsidR="00F6235C" w:rsidRDefault="00F6235C" w:rsidP="0089672C">
      <w:pPr>
        <w:pStyle w:val="GvdeMetni"/>
        <w:tabs>
          <w:tab w:val="left" w:pos="284"/>
        </w:tabs>
        <w:spacing w:before="137" w:line="360" w:lineRule="auto"/>
        <w:jc w:val="both"/>
      </w:pPr>
    </w:p>
    <w:p w14:paraId="6B8CFC7D" w14:textId="71561428" w:rsidR="00142D2B" w:rsidRPr="009F0552" w:rsidRDefault="00142D2B" w:rsidP="0089672C">
      <w:pPr>
        <w:pStyle w:val="GvdeMetni"/>
        <w:tabs>
          <w:tab w:val="left" w:pos="284"/>
        </w:tabs>
        <w:spacing w:before="137" w:line="360" w:lineRule="auto"/>
        <w:jc w:val="both"/>
      </w:pPr>
      <w:r w:rsidRPr="009F0552">
        <w:t xml:space="preserve">Enstitü yönetimi ve karar alma süreçleri boyutunda haftalık olarak Enstitü Müdürü Başkanlığında Enstitü Yönetim Kurulu önceden belirlenen gündem maddeleri doğrultunda toplanmaktadır. Enstitü Yönetim Kurulu, Enstitü bünyesinde yürütülen eğitim öğretim, </w:t>
      </w:r>
      <w:r w:rsidRPr="00A66F72">
        <w:t xml:space="preserve">akademik ve idari alanları içeren gündem maddelerini haftalık görüşerek oy birliği /çokluğuyla karara bağlamaktadır </w:t>
      </w:r>
      <w:hyperlink r:id="rId15" w:history="1">
        <w:r w:rsidR="00896F0F" w:rsidRPr="00A66F72">
          <w:rPr>
            <w:rStyle w:val="Kpr"/>
          </w:rPr>
          <w:t>[4 OD3].</w:t>
        </w:r>
      </w:hyperlink>
      <w:r w:rsidRPr="009F0552">
        <w:t>Bunun dışında ise gerekli görüldüğünde önceden Belirlenen gündem maddeleri doğrultunda toplanmaktadır.</w:t>
      </w:r>
    </w:p>
    <w:p w14:paraId="5EBEBB74" w14:textId="5A10EE3D" w:rsidR="00B65F2A" w:rsidRPr="009F0552" w:rsidRDefault="00142D2B" w:rsidP="0089672C">
      <w:pPr>
        <w:pStyle w:val="GvdeMetni"/>
        <w:tabs>
          <w:tab w:val="left" w:pos="284"/>
        </w:tabs>
        <w:spacing w:before="137" w:line="360" w:lineRule="auto"/>
        <w:jc w:val="both"/>
      </w:pPr>
      <w:r w:rsidRPr="009F0552">
        <w:t>Enstitü yönetiminde katılımcı ve kapsayıcı karar alma süreçleri kapsamında 2025 yılı içerisinde</w:t>
      </w:r>
      <w:r w:rsidR="00F6235C">
        <w:t xml:space="preserve"> </w:t>
      </w:r>
      <w:r w:rsidRPr="009F0552">
        <w:t>46 Enstitü Yönetim Kurulu Toplantısı ve 7 Enstitü Kurulu toplantısı gerçekleştirilmiştir</w:t>
      </w:r>
      <w:r w:rsidR="00111C17">
        <w:t xml:space="preserve">. </w:t>
      </w:r>
      <w:r w:rsidRPr="009F0552">
        <w:t>Enstitü bünyesinde idari hizmetler, Enstitü Sekreterliği aracılığıyla yürütülmektedir.</w:t>
      </w:r>
      <w:r w:rsidR="0071044A" w:rsidRPr="009F0552">
        <w:t xml:space="preserve"> Sağlık Bilimleri Enstitüsü yukarıda belirtilen yönetişim modeli ve idari yapıya uygun olarak Sağlık Bilimleri Enstitüsüne bağlı yürütülen, 8 anabilim dalında 8 tezli yüksek lisans, 2 doktora programı olmak üzere toplam 10 lisansüstü programda görev ve sorumluluklarını yerine getirmektedir. </w:t>
      </w:r>
      <w:r w:rsidRPr="009F0552">
        <w:t>Sağlık</w:t>
      </w:r>
      <w:r w:rsidR="00320514" w:rsidRPr="009F0552">
        <w:rPr>
          <w:spacing w:val="80"/>
        </w:rPr>
        <w:t xml:space="preserve"> </w:t>
      </w:r>
      <w:r w:rsidR="00320514" w:rsidRPr="009F0552">
        <w:t>Bilimleri</w:t>
      </w:r>
      <w:r w:rsidR="00320514" w:rsidRPr="009F0552">
        <w:rPr>
          <w:spacing w:val="80"/>
        </w:rPr>
        <w:t xml:space="preserve"> </w:t>
      </w:r>
      <w:r w:rsidR="00320514" w:rsidRPr="009F0552">
        <w:t>Enstitüsünün</w:t>
      </w:r>
      <w:r w:rsidR="00320514" w:rsidRPr="009F0552">
        <w:rPr>
          <w:spacing w:val="80"/>
        </w:rPr>
        <w:t xml:space="preserve"> </w:t>
      </w:r>
      <w:r w:rsidR="00320514" w:rsidRPr="009F0552">
        <w:t>görev</w:t>
      </w:r>
      <w:r w:rsidR="00320514" w:rsidRPr="009F0552">
        <w:rPr>
          <w:spacing w:val="80"/>
        </w:rPr>
        <w:t xml:space="preserve"> </w:t>
      </w:r>
      <w:r w:rsidR="00320514" w:rsidRPr="009F0552">
        <w:t>ve</w:t>
      </w:r>
      <w:r w:rsidR="00320514" w:rsidRPr="009F0552">
        <w:rPr>
          <w:spacing w:val="80"/>
        </w:rPr>
        <w:t xml:space="preserve"> </w:t>
      </w:r>
      <w:r w:rsidR="00320514" w:rsidRPr="009F0552">
        <w:t>sorumlulukları</w:t>
      </w:r>
      <w:r w:rsidR="00320514" w:rsidRPr="009F0552">
        <w:rPr>
          <w:spacing w:val="80"/>
        </w:rPr>
        <w:t xml:space="preserve"> </w:t>
      </w:r>
      <w:r w:rsidR="00320514" w:rsidRPr="009F0552">
        <w:t>Sağlık</w:t>
      </w:r>
      <w:r w:rsidR="00320514" w:rsidRPr="009F0552">
        <w:rPr>
          <w:spacing w:val="80"/>
        </w:rPr>
        <w:t xml:space="preserve"> </w:t>
      </w:r>
      <w:r w:rsidR="00320514" w:rsidRPr="009F0552">
        <w:t>Bilimleri</w:t>
      </w:r>
      <w:r w:rsidR="00320514" w:rsidRPr="009F0552">
        <w:rPr>
          <w:spacing w:val="80"/>
        </w:rPr>
        <w:t xml:space="preserve"> </w:t>
      </w:r>
      <w:r w:rsidR="00320514" w:rsidRPr="009F0552">
        <w:t>Enstitüsüne</w:t>
      </w:r>
      <w:r w:rsidR="00320514" w:rsidRPr="009F0552">
        <w:rPr>
          <w:spacing w:val="80"/>
        </w:rPr>
        <w:t xml:space="preserve"> </w:t>
      </w:r>
      <w:r w:rsidR="00320514" w:rsidRPr="009F0552">
        <w:t xml:space="preserve">bağlı yürütülen, toplam </w:t>
      </w:r>
      <w:r w:rsidR="00A577B0" w:rsidRPr="009F0552">
        <w:t>10</w:t>
      </w:r>
      <w:r w:rsidR="00320514" w:rsidRPr="009F0552">
        <w:t xml:space="preserve"> lisansüstü programda;</w:t>
      </w:r>
    </w:p>
    <w:p w14:paraId="562A2AAE" w14:textId="77777777" w:rsidR="00B65F2A" w:rsidRPr="009F0552" w:rsidRDefault="00320514" w:rsidP="0089672C">
      <w:pPr>
        <w:pStyle w:val="GvdeMetni"/>
        <w:tabs>
          <w:tab w:val="left" w:pos="284"/>
        </w:tabs>
        <w:jc w:val="both"/>
      </w:pPr>
      <w:r w:rsidRPr="009F0552">
        <w:t xml:space="preserve">Lisansüstü </w:t>
      </w:r>
      <w:r w:rsidRPr="009F0552">
        <w:rPr>
          <w:spacing w:val="-2"/>
        </w:rPr>
        <w:t>öğrencilerin;</w:t>
      </w:r>
    </w:p>
    <w:p w14:paraId="2AB43160" w14:textId="77777777" w:rsidR="00B65F2A" w:rsidRPr="009F0552" w:rsidRDefault="00320514" w:rsidP="0089672C">
      <w:pPr>
        <w:pStyle w:val="ListeParagraf"/>
        <w:numPr>
          <w:ilvl w:val="0"/>
          <w:numId w:val="12"/>
        </w:numPr>
        <w:tabs>
          <w:tab w:val="left" w:pos="284"/>
          <w:tab w:val="left" w:pos="1068"/>
        </w:tabs>
        <w:spacing w:before="141"/>
        <w:ind w:left="0" w:firstLine="0"/>
        <w:jc w:val="both"/>
        <w:rPr>
          <w:sz w:val="24"/>
        </w:rPr>
      </w:pPr>
      <w:r w:rsidRPr="009F0552">
        <w:rPr>
          <w:sz w:val="24"/>
        </w:rPr>
        <w:t>İlgili</w:t>
      </w:r>
      <w:r w:rsidRPr="009F0552">
        <w:rPr>
          <w:spacing w:val="-4"/>
          <w:sz w:val="24"/>
        </w:rPr>
        <w:t xml:space="preserve"> </w:t>
      </w:r>
      <w:r w:rsidRPr="009F0552">
        <w:rPr>
          <w:sz w:val="24"/>
        </w:rPr>
        <w:t>yarıyıl</w:t>
      </w:r>
      <w:r w:rsidRPr="009F0552">
        <w:rPr>
          <w:spacing w:val="-1"/>
          <w:sz w:val="24"/>
        </w:rPr>
        <w:t xml:space="preserve"> </w:t>
      </w:r>
      <w:r w:rsidRPr="009F0552">
        <w:rPr>
          <w:sz w:val="24"/>
        </w:rPr>
        <w:t>için</w:t>
      </w:r>
      <w:r w:rsidRPr="009F0552">
        <w:rPr>
          <w:spacing w:val="-1"/>
          <w:sz w:val="24"/>
        </w:rPr>
        <w:t xml:space="preserve"> </w:t>
      </w:r>
      <w:r w:rsidRPr="009F0552">
        <w:rPr>
          <w:sz w:val="24"/>
        </w:rPr>
        <w:t>alınacak lisansüstü</w:t>
      </w:r>
      <w:r w:rsidRPr="009F0552">
        <w:rPr>
          <w:spacing w:val="-1"/>
          <w:sz w:val="24"/>
        </w:rPr>
        <w:t xml:space="preserve"> </w:t>
      </w:r>
      <w:r w:rsidRPr="009F0552">
        <w:rPr>
          <w:sz w:val="24"/>
        </w:rPr>
        <w:t>öğrenci</w:t>
      </w:r>
      <w:r w:rsidRPr="009F0552">
        <w:rPr>
          <w:spacing w:val="-1"/>
          <w:sz w:val="24"/>
        </w:rPr>
        <w:t xml:space="preserve"> </w:t>
      </w:r>
      <w:r w:rsidRPr="009F0552">
        <w:rPr>
          <w:sz w:val="24"/>
        </w:rPr>
        <w:t>başvuru</w:t>
      </w:r>
      <w:r w:rsidRPr="009F0552">
        <w:rPr>
          <w:spacing w:val="-2"/>
          <w:sz w:val="24"/>
        </w:rPr>
        <w:t xml:space="preserve"> </w:t>
      </w:r>
      <w:r w:rsidRPr="009F0552">
        <w:rPr>
          <w:sz w:val="24"/>
        </w:rPr>
        <w:t>işlemleri</w:t>
      </w:r>
      <w:r w:rsidRPr="009F0552">
        <w:rPr>
          <w:spacing w:val="-1"/>
          <w:sz w:val="24"/>
        </w:rPr>
        <w:t xml:space="preserve"> </w:t>
      </w:r>
      <w:r w:rsidRPr="009F0552">
        <w:rPr>
          <w:sz w:val="24"/>
        </w:rPr>
        <w:t>ile</w:t>
      </w:r>
      <w:r w:rsidRPr="009F0552">
        <w:rPr>
          <w:spacing w:val="-1"/>
          <w:sz w:val="24"/>
        </w:rPr>
        <w:t xml:space="preserve"> </w:t>
      </w:r>
      <w:r w:rsidRPr="009F0552">
        <w:rPr>
          <w:sz w:val="24"/>
        </w:rPr>
        <w:t>kabul</w:t>
      </w:r>
      <w:r w:rsidRPr="009F0552">
        <w:rPr>
          <w:spacing w:val="-1"/>
          <w:sz w:val="24"/>
        </w:rPr>
        <w:t xml:space="preserve"> </w:t>
      </w:r>
      <w:r w:rsidRPr="009F0552">
        <w:rPr>
          <w:spacing w:val="-2"/>
          <w:sz w:val="24"/>
        </w:rPr>
        <w:t>işlemleri,</w:t>
      </w:r>
    </w:p>
    <w:p w14:paraId="5DD6F362" w14:textId="675C93B9" w:rsidR="00B65F2A" w:rsidRPr="00111C17" w:rsidRDefault="00320514" w:rsidP="0089672C">
      <w:pPr>
        <w:pStyle w:val="ListeParagraf"/>
        <w:numPr>
          <w:ilvl w:val="0"/>
          <w:numId w:val="12"/>
        </w:numPr>
        <w:tabs>
          <w:tab w:val="left" w:pos="284"/>
          <w:tab w:val="left" w:pos="1068"/>
        </w:tabs>
        <w:spacing w:before="136"/>
        <w:ind w:left="0" w:firstLine="0"/>
        <w:jc w:val="both"/>
        <w:rPr>
          <w:sz w:val="24"/>
        </w:rPr>
      </w:pPr>
      <w:r w:rsidRPr="00111C17">
        <w:rPr>
          <w:sz w:val="24"/>
        </w:rPr>
        <w:t>Tez</w:t>
      </w:r>
      <w:r w:rsidRPr="00111C17">
        <w:rPr>
          <w:spacing w:val="-4"/>
          <w:sz w:val="24"/>
        </w:rPr>
        <w:t xml:space="preserve"> </w:t>
      </w:r>
      <w:r w:rsidRPr="00111C17">
        <w:rPr>
          <w:sz w:val="24"/>
        </w:rPr>
        <w:t>savunma</w:t>
      </w:r>
      <w:r w:rsidRPr="00111C17">
        <w:rPr>
          <w:spacing w:val="-1"/>
          <w:sz w:val="24"/>
        </w:rPr>
        <w:t xml:space="preserve"> </w:t>
      </w:r>
      <w:r w:rsidRPr="00111C17">
        <w:rPr>
          <w:sz w:val="24"/>
        </w:rPr>
        <w:t>sınavında</w:t>
      </w:r>
      <w:r w:rsidRPr="00111C17">
        <w:rPr>
          <w:spacing w:val="-2"/>
          <w:sz w:val="24"/>
        </w:rPr>
        <w:t xml:space="preserve"> </w:t>
      </w:r>
      <w:r w:rsidRPr="00111C17">
        <w:rPr>
          <w:sz w:val="24"/>
        </w:rPr>
        <w:t>görev alacak</w:t>
      </w:r>
      <w:r w:rsidRPr="00111C17">
        <w:rPr>
          <w:spacing w:val="-1"/>
          <w:sz w:val="24"/>
        </w:rPr>
        <w:t xml:space="preserve"> </w:t>
      </w:r>
      <w:r w:rsidRPr="00111C17">
        <w:rPr>
          <w:sz w:val="24"/>
        </w:rPr>
        <w:t>öğretim</w:t>
      </w:r>
      <w:r w:rsidRPr="00111C17">
        <w:rPr>
          <w:spacing w:val="-1"/>
          <w:sz w:val="24"/>
        </w:rPr>
        <w:t xml:space="preserve"> </w:t>
      </w:r>
      <w:r w:rsidRPr="00111C17">
        <w:rPr>
          <w:sz w:val="24"/>
        </w:rPr>
        <w:t xml:space="preserve">üyelerinin </w:t>
      </w:r>
      <w:r w:rsidR="00111C17" w:rsidRPr="00111C17">
        <w:rPr>
          <w:spacing w:val="-2"/>
          <w:sz w:val="24"/>
        </w:rPr>
        <w:t>belirlenmesi,</w:t>
      </w:r>
      <w:r w:rsidR="00111C17">
        <w:rPr>
          <w:spacing w:val="-2"/>
          <w:sz w:val="24"/>
        </w:rPr>
        <w:t xml:space="preserve"> </w:t>
      </w:r>
      <w:hyperlink r:id="rId16" w:history="1">
        <w:r w:rsidR="00111C17" w:rsidRPr="003D34B2">
          <w:rPr>
            <w:rStyle w:val="Kpr"/>
            <w:spacing w:val="-2"/>
            <w:sz w:val="24"/>
          </w:rPr>
          <w:t>[5 OD3]</w:t>
        </w:r>
      </w:hyperlink>
    </w:p>
    <w:p w14:paraId="1A43E9B2" w14:textId="77777777" w:rsidR="00B65F2A" w:rsidRPr="009F0552" w:rsidRDefault="00320514" w:rsidP="0089672C">
      <w:pPr>
        <w:pStyle w:val="ListeParagraf"/>
        <w:numPr>
          <w:ilvl w:val="0"/>
          <w:numId w:val="12"/>
        </w:numPr>
        <w:tabs>
          <w:tab w:val="left" w:pos="284"/>
          <w:tab w:val="left" w:pos="1128"/>
        </w:tabs>
        <w:spacing w:before="138"/>
        <w:ind w:left="0" w:firstLine="0"/>
        <w:jc w:val="both"/>
        <w:rPr>
          <w:sz w:val="24"/>
        </w:rPr>
      </w:pPr>
      <w:r w:rsidRPr="009F0552">
        <w:rPr>
          <w:sz w:val="24"/>
        </w:rPr>
        <w:t>Lisansüstü</w:t>
      </w:r>
      <w:r w:rsidRPr="009F0552">
        <w:rPr>
          <w:spacing w:val="-1"/>
          <w:sz w:val="24"/>
        </w:rPr>
        <w:t xml:space="preserve"> </w:t>
      </w:r>
      <w:r w:rsidRPr="009F0552">
        <w:rPr>
          <w:sz w:val="24"/>
        </w:rPr>
        <w:t>öğrencilere</w:t>
      </w:r>
      <w:r w:rsidRPr="009F0552">
        <w:rPr>
          <w:spacing w:val="-2"/>
          <w:sz w:val="24"/>
        </w:rPr>
        <w:t xml:space="preserve"> </w:t>
      </w:r>
      <w:r w:rsidRPr="009F0552">
        <w:rPr>
          <w:sz w:val="24"/>
        </w:rPr>
        <w:t xml:space="preserve">danışman </w:t>
      </w:r>
      <w:r w:rsidRPr="009F0552">
        <w:rPr>
          <w:spacing w:val="-2"/>
          <w:sz w:val="24"/>
        </w:rPr>
        <w:t>atanması,</w:t>
      </w:r>
    </w:p>
    <w:p w14:paraId="3A690524" w14:textId="77777777" w:rsidR="00B65F2A" w:rsidRPr="009F0552" w:rsidRDefault="00320514" w:rsidP="0089672C">
      <w:pPr>
        <w:pStyle w:val="ListeParagraf"/>
        <w:numPr>
          <w:ilvl w:val="0"/>
          <w:numId w:val="12"/>
        </w:numPr>
        <w:tabs>
          <w:tab w:val="left" w:pos="284"/>
          <w:tab w:val="left" w:pos="1068"/>
        </w:tabs>
        <w:spacing w:before="138"/>
        <w:ind w:left="0" w:firstLine="0"/>
        <w:jc w:val="both"/>
        <w:rPr>
          <w:sz w:val="24"/>
        </w:rPr>
      </w:pPr>
      <w:r w:rsidRPr="009F0552">
        <w:rPr>
          <w:sz w:val="24"/>
        </w:rPr>
        <w:t>Tezlerin</w:t>
      </w:r>
      <w:r w:rsidRPr="009F0552">
        <w:rPr>
          <w:spacing w:val="-4"/>
          <w:sz w:val="24"/>
        </w:rPr>
        <w:t xml:space="preserve"> </w:t>
      </w:r>
      <w:r w:rsidRPr="009F0552">
        <w:rPr>
          <w:sz w:val="24"/>
        </w:rPr>
        <w:t>tez</w:t>
      </w:r>
      <w:r w:rsidRPr="009F0552">
        <w:rPr>
          <w:spacing w:val="-2"/>
          <w:sz w:val="24"/>
        </w:rPr>
        <w:t xml:space="preserve"> </w:t>
      </w:r>
      <w:r w:rsidRPr="009F0552">
        <w:rPr>
          <w:sz w:val="24"/>
        </w:rPr>
        <w:t>yazım</w:t>
      </w:r>
      <w:r w:rsidRPr="009F0552">
        <w:rPr>
          <w:spacing w:val="-1"/>
          <w:sz w:val="24"/>
        </w:rPr>
        <w:t xml:space="preserve"> </w:t>
      </w:r>
      <w:r w:rsidRPr="009F0552">
        <w:rPr>
          <w:sz w:val="24"/>
        </w:rPr>
        <w:t>yönergesine</w:t>
      </w:r>
      <w:r w:rsidRPr="009F0552">
        <w:rPr>
          <w:spacing w:val="-1"/>
          <w:sz w:val="24"/>
        </w:rPr>
        <w:t xml:space="preserve"> </w:t>
      </w:r>
      <w:r w:rsidRPr="009F0552">
        <w:rPr>
          <w:sz w:val="24"/>
        </w:rPr>
        <w:t>uygun</w:t>
      </w:r>
      <w:r w:rsidRPr="009F0552">
        <w:rPr>
          <w:spacing w:val="-1"/>
          <w:sz w:val="24"/>
        </w:rPr>
        <w:t xml:space="preserve"> </w:t>
      </w:r>
      <w:r w:rsidRPr="009F0552">
        <w:rPr>
          <w:sz w:val="24"/>
        </w:rPr>
        <w:t>olarak</w:t>
      </w:r>
      <w:r w:rsidRPr="009F0552">
        <w:rPr>
          <w:spacing w:val="-1"/>
          <w:sz w:val="24"/>
        </w:rPr>
        <w:t xml:space="preserve"> </w:t>
      </w:r>
      <w:r w:rsidRPr="009F0552">
        <w:rPr>
          <w:sz w:val="24"/>
        </w:rPr>
        <w:t>hazırlanıp</w:t>
      </w:r>
      <w:r w:rsidRPr="009F0552">
        <w:rPr>
          <w:spacing w:val="-1"/>
          <w:sz w:val="24"/>
        </w:rPr>
        <w:t xml:space="preserve"> </w:t>
      </w:r>
      <w:r w:rsidRPr="009F0552">
        <w:rPr>
          <w:sz w:val="24"/>
        </w:rPr>
        <w:t>hazırlanmadığının</w:t>
      </w:r>
      <w:r w:rsidRPr="009F0552">
        <w:rPr>
          <w:spacing w:val="-1"/>
          <w:sz w:val="24"/>
        </w:rPr>
        <w:t xml:space="preserve"> </w:t>
      </w:r>
      <w:r w:rsidRPr="009F0552">
        <w:rPr>
          <w:sz w:val="24"/>
        </w:rPr>
        <w:t>kontrol</w:t>
      </w:r>
      <w:r w:rsidRPr="009F0552">
        <w:rPr>
          <w:spacing w:val="-1"/>
          <w:sz w:val="24"/>
        </w:rPr>
        <w:t xml:space="preserve"> </w:t>
      </w:r>
      <w:r w:rsidRPr="009F0552">
        <w:rPr>
          <w:spacing w:val="-2"/>
          <w:sz w:val="24"/>
        </w:rPr>
        <w:t>edilmesi,</w:t>
      </w:r>
    </w:p>
    <w:p w14:paraId="69F707BF" w14:textId="3112D3A3" w:rsidR="00B65F2A" w:rsidRPr="00111C17" w:rsidRDefault="00320514" w:rsidP="0089672C">
      <w:pPr>
        <w:pStyle w:val="ListeParagraf"/>
        <w:numPr>
          <w:ilvl w:val="0"/>
          <w:numId w:val="12"/>
        </w:numPr>
        <w:tabs>
          <w:tab w:val="left" w:pos="284"/>
          <w:tab w:val="left" w:pos="1128"/>
        </w:tabs>
        <w:spacing w:before="135"/>
        <w:ind w:left="0" w:firstLine="0"/>
        <w:jc w:val="both"/>
        <w:rPr>
          <w:sz w:val="24"/>
        </w:rPr>
      </w:pPr>
      <w:r w:rsidRPr="00111C17">
        <w:rPr>
          <w:sz w:val="24"/>
        </w:rPr>
        <w:t>Öğrencilerin,</w:t>
      </w:r>
      <w:r w:rsidRPr="00111C17">
        <w:rPr>
          <w:spacing w:val="-2"/>
          <w:sz w:val="24"/>
        </w:rPr>
        <w:t xml:space="preserve"> </w:t>
      </w:r>
      <w:r w:rsidRPr="00111C17">
        <w:rPr>
          <w:sz w:val="24"/>
        </w:rPr>
        <w:t>kayıt</w:t>
      </w:r>
      <w:r w:rsidRPr="00111C17">
        <w:rPr>
          <w:spacing w:val="-2"/>
          <w:sz w:val="24"/>
        </w:rPr>
        <w:t xml:space="preserve"> </w:t>
      </w:r>
      <w:r w:rsidRPr="00111C17">
        <w:rPr>
          <w:sz w:val="24"/>
        </w:rPr>
        <w:t>dondurma</w:t>
      </w:r>
      <w:r w:rsidRPr="00111C17">
        <w:rPr>
          <w:spacing w:val="-2"/>
          <w:sz w:val="24"/>
        </w:rPr>
        <w:t xml:space="preserve"> </w:t>
      </w:r>
      <w:r w:rsidRPr="00111C17">
        <w:rPr>
          <w:sz w:val="24"/>
        </w:rPr>
        <w:t>taleplerinin</w:t>
      </w:r>
      <w:r w:rsidRPr="00111C17">
        <w:rPr>
          <w:spacing w:val="-2"/>
          <w:sz w:val="24"/>
        </w:rPr>
        <w:t xml:space="preserve"> değerlendirilmesi,</w:t>
      </w:r>
    </w:p>
    <w:p w14:paraId="44F12A24" w14:textId="77777777" w:rsidR="00B65F2A" w:rsidRPr="009F0552" w:rsidRDefault="00320514" w:rsidP="0089672C">
      <w:pPr>
        <w:pStyle w:val="ListeParagraf"/>
        <w:numPr>
          <w:ilvl w:val="0"/>
          <w:numId w:val="12"/>
        </w:numPr>
        <w:tabs>
          <w:tab w:val="left" w:pos="284"/>
          <w:tab w:val="left" w:pos="1068"/>
        </w:tabs>
        <w:spacing w:before="139"/>
        <w:ind w:left="0" w:firstLine="0"/>
        <w:jc w:val="both"/>
        <w:rPr>
          <w:sz w:val="24"/>
        </w:rPr>
      </w:pPr>
      <w:r w:rsidRPr="009F0552">
        <w:rPr>
          <w:sz w:val="24"/>
        </w:rPr>
        <w:t>Ders</w:t>
      </w:r>
      <w:r w:rsidRPr="009F0552">
        <w:rPr>
          <w:spacing w:val="-4"/>
          <w:sz w:val="24"/>
        </w:rPr>
        <w:t xml:space="preserve"> </w:t>
      </w:r>
      <w:r w:rsidRPr="009F0552">
        <w:rPr>
          <w:sz w:val="24"/>
        </w:rPr>
        <w:t>intibaklarının</w:t>
      </w:r>
      <w:r w:rsidRPr="009F0552">
        <w:rPr>
          <w:spacing w:val="-3"/>
          <w:sz w:val="24"/>
        </w:rPr>
        <w:t xml:space="preserve"> </w:t>
      </w:r>
      <w:r w:rsidRPr="009F0552">
        <w:rPr>
          <w:spacing w:val="-2"/>
          <w:sz w:val="24"/>
        </w:rPr>
        <w:t>yapılması,</w:t>
      </w:r>
    </w:p>
    <w:p w14:paraId="72EA754D" w14:textId="552F27D1" w:rsidR="00B65F2A" w:rsidRPr="009F0552" w:rsidRDefault="00320514" w:rsidP="0089672C">
      <w:pPr>
        <w:pStyle w:val="ListeParagraf"/>
        <w:numPr>
          <w:ilvl w:val="0"/>
          <w:numId w:val="12"/>
        </w:numPr>
        <w:tabs>
          <w:tab w:val="left" w:pos="284"/>
          <w:tab w:val="left" w:pos="1068"/>
        </w:tabs>
        <w:spacing w:before="138" w:line="348" w:lineRule="auto"/>
        <w:ind w:left="0" w:firstLine="0"/>
        <w:jc w:val="both"/>
        <w:rPr>
          <w:sz w:val="24"/>
        </w:rPr>
      </w:pPr>
      <w:r w:rsidRPr="009F0552">
        <w:rPr>
          <w:sz w:val="24"/>
        </w:rPr>
        <w:lastRenderedPageBreak/>
        <w:t>Ana</w:t>
      </w:r>
      <w:r w:rsidRPr="009F0552">
        <w:rPr>
          <w:spacing w:val="-11"/>
          <w:sz w:val="24"/>
        </w:rPr>
        <w:t xml:space="preserve"> </w:t>
      </w:r>
      <w:r w:rsidRPr="009F0552">
        <w:rPr>
          <w:sz w:val="24"/>
        </w:rPr>
        <w:t>Bilim</w:t>
      </w:r>
      <w:r w:rsidRPr="009F0552">
        <w:rPr>
          <w:spacing w:val="-9"/>
          <w:sz w:val="24"/>
        </w:rPr>
        <w:t xml:space="preserve"> </w:t>
      </w:r>
      <w:r w:rsidRPr="009F0552">
        <w:rPr>
          <w:sz w:val="24"/>
        </w:rPr>
        <w:t>Dalı</w:t>
      </w:r>
      <w:r w:rsidRPr="009F0552">
        <w:rPr>
          <w:spacing w:val="-9"/>
          <w:sz w:val="24"/>
        </w:rPr>
        <w:t xml:space="preserve"> </w:t>
      </w:r>
      <w:r w:rsidRPr="009F0552">
        <w:rPr>
          <w:sz w:val="24"/>
        </w:rPr>
        <w:t>Başkanlıkları</w:t>
      </w:r>
      <w:r w:rsidRPr="009F0552">
        <w:rPr>
          <w:spacing w:val="-9"/>
          <w:sz w:val="24"/>
        </w:rPr>
        <w:t xml:space="preserve"> </w:t>
      </w:r>
      <w:r w:rsidRPr="009F0552">
        <w:rPr>
          <w:sz w:val="24"/>
        </w:rPr>
        <w:t>tarafından</w:t>
      </w:r>
      <w:r w:rsidRPr="009F0552">
        <w:rPr>
          <w:spacing w:val="-9"/>
          <w:sz w:val="24"/>
        </w:rPr>
        <w:t xml:space="preserve"> </w:t>
      </w:r>
      <w:r w:rsidRPr="009F0552">
        <w:rPr>
          <w:sz w:val="24"/>
        </w:rPr>
        <w:t>önerilen</w:t>
      </w:r>
      <w:r w:rsidRPr="009F0552">
        <w:rPr>
          <w:spacing w:val="-7"/>
          <w:sz w:val="24"/>
        </w:rPr>
        <w:t xml:space="preserve"> </w:t>
      </w:r>
      <w:r w:rsidRPr="009F0552">
        <w:rPr>
          <w:sz w:val="24"/>
        </w:rPr>
        <w:t>Doktora</w:t>
      </w:r>
      <w:r w:rsidRPr="009F0552">
        <w:rPr>
          <w:spacing w:val="-10"/>
          <w:sz w:val="24"/>
        </w:rPr>
        <w:t xml:space="preserve"> </w:t>
      </w:r>
      <w:r w:rsidRPr="009F0552">
        <w:rPr>
          <w:sz w:val="24"/>
        </w:rPr>
        <w:t>Yeterlik</w:t>
      </w:r>
      <w:r w:rsidRPr="009F0552">
        <w:rPr>
          <w:spacing w:val="-9"/>
          <w:sz w:val="24"/>
        </w:rPr>
        <w:t xml:space="preserve"> </w:t>
      </w:r>
      <w:r w:rsidRPr="009F0552">
        <w:rPr>
          <w:sz w:val="24"/>
        </w:rPr>
        <w:t>Komitelerinin</w:t>
      </w:r>
      <w:r w:rsidRPr="009F0552">
        <w:rPr>
          <w:spacing w:val="-9"/>
          <w:sz w:val="24"/>
        </w:rPr>
        <w:t xml:space="preserve"> </w:t>
      </w:r>
      <w:r w:rsidRPr="009F0552">
        <w:rPr>
          <w:sz w:val="24"/>
        </w:rPr>
        <w:t>belirlenmesi</w:t>
      </w:r>
      <w:r w:rsidR="00550178">
        <w:rPr>
          <w:sz w:val="24"/>
        </w:rPr>
        <w:t>,</w:t>
      </w:r>
      <w:r w:rsidR="003D34B2">
        <w:rPr>
          <w:sz w:val="24"/>
        </w:rPr>
        <w:t xml:space="preserve"> </w:t>
      </w:r>
      <w:r w:rsidR="00463E38" w:rsidRPr="009F0552">
        <w:rPr>
          <w:sz w:val="24"/>
        </w:rPr>
        <w:t>gibi</w:t>
      </w:r>
      <w:r w:rsidRPr="009F0552">
        <w:rPr>
          <w:sz w:val="24"/>
        </w:rPr>
        <w:t xml:space="preserve"> işlemler yürütülmektedir.</w:t>
      </w:r>
      <w:r w:rsidR="0071044A" w:rsidRPr="009F0552">
        <w:t xml:space="preserve"> </w:t>
      </w:r>
      <w:r w:rsidR="0071044A" w:rsidRPr="009F0552">
        <w:rPr>
          <w:sz w:val="24"/>
        </w:rPr>
        <w:t xml:space="preserve">Enstitü Kurulunun enstitü yönetim süreçlerine ilişkin görüş ve önerilerinin toplanmasına Yönelik Enstitü Kurulu ile anket yapılması planlanmaktadır. Bu anket verileri analiz edilerek Ortaya çıkan ihtiyaçlara göre eylem planları </w:t>
      </w:r>
      <w:commentRangeStart w:id="3"/>
      <w:r w:rsidR="0071044A" w:rsidRPr="009F0552">
        <w:rPr>
          <w:sz w:val="24"/>
        </w:rPr>
        <w:t>hazırlanacaktır.</w:t>
      </w:r>
      <w:commentRangeEnd w:id="3"/>
      <w:r w:rsidR="00DB0046" w:rsidRPr="009F0552">
        <w:rPr>
          <w:rStyle w:val="AklamaBavurusu"/>
          <w:sz w:val="24"/>
          <w:szCs w:val="22"/>
        </w:rPr>
        <w:commentReference w:id="3"/>
      </w:r>
    </w:p>
    <w:p w14:paraId="2CA00EA0" w14:textId="77777777" w:rsidR="00B65F2A" w:rsidRPr="009F0552" w:rsidRDefault="00B65F2A" w:rsidP="0089672C">
      <w:pPr>
        <w:pStyle w:val="GvdeMetni"/>
        <w:tabs>
          <w:tab w:val="left" w:pos="284"/>
        </w:tabs>
        <w:spacing w:before="103"/>
        <w:jc w:val="both"/>
        <w:rPr>
          <w:b/>
          <w:highlight w:val="cyan"/>
        </w:rPr>
      </w:pPr>
    </w:p>
    <w:p w14:paraId="20291289" w14:textId="77777777" w:rsidR="0071044A" w:rsidRPr="000203C6" w:rsidRDefault="00320514" w:rsidP="00550178">
      <w:pPr>
        <w:pStyle w:val="Balk2"/>
        <w:numPr>
          <w:ilvl w:val="2"/>
          <w:numId w:val="5"/>
        </w:numPr>
        <w:tabs>
          <w:tab w:val="left" w:pos="284"/>
          <w:tab w:val="left" w:pos="709"/>
        </w:tabs>
        <w:ind w:left="0" w:firstLine="0"/>
        <w:jc w:val="both"/>
      </w:pPr>
      <w:r w:rsidRPr="009F0552">
        <w:rPr>
          <w:spacing w:val="-2"/>
        </w:rPr>
        <w:t>Liderlik</w:t>
      </w:r>
    </w:p>
    <w:p w14:paraId="1CA21A00" w14:textId="77777777" w:rsidR="000203C6" w:rsidRDefault="000203C6" w:rsidP="000203C6">
      <w:pPr>
        <w:pStyle w:val="Balk2"/>
        <w:tabs>
          <w:tab w:val="left" w:pos="284"/>
          <w:tab w:val="left" w:pos="1500"/>
        </w:tabs>
        <w:spacing w:after="240" w:line="360" w:lineRule="auto"/>
        <w:ind w:left="0"/>
        <w:jc w:val="both"/>
        <w:rPr>
          <w:b w:val="0"/>
          <w:bCs w:val="0"/>
        </w:rPr>
      </w:pPr>
    </w:p>
    <w:p w14:paraId="1A390417" w14:textId="1205F8CE" w:rsidR="000203C6" w:rsidRDefault="0071044A" w:rsidP="000203C6">
      <w:pPr>
        <w:pStyle w:val="Balk2"/>
        <w:tabs>
          <w:tab w:val="left" w:pos="284"/>
          <w:tab w:val="left" w:pos="1500"/>
        </w:tabs>
        <w:spacing w:after="240" w:line="360" w:lineRule="auto"/>
        <w:ind w:left="0"/>
        <w:jc w:val="both"/>
        <w:rPr>
          <w:b w:val="0"/>
          <w:bCs w:val="0"/>
        </w:rPr>
      </w:pPr>
      <w:r w:rsidRPr="00550178">
        <w:rPr>
          <w:b w:val="0"/>
          <w:bCs w:val="0"/>
        </w:rPr>
        <w:t>Enstitü yönetimi ve karar alma süreçlerinde paydaş katılımı esas alınmaktadır. Enstitü</w:t>
      </w:r>
      <w:r w:rsidR="00550178" w:rsidRPr="00550178">
        <w:rPr>
          <w:b w:val="0"/>
          <w:bCs w:val="0"/>
        </w:rPr>
        <w:t xml:space="preserve"> </w:t>
      </w:r>
      <w:r w:rsidR="001A1198" w:rsidRPr="00550178">
        <w:rPr>
          <w:b w:val="0"/>
          <w:bCs w:val="0"/>
        </w:rPr>
        <w:t>Bünyesinde</w:t>
      </w:r>
      <w:r w:rsidRPr="00550178">
        <w:rPr>
          <w:b w:val="0"/>
          <w:bCs w:val="0"/>
        </w:rPr>
        <w:t xml:space="preserve"> yürütülecek çalışma ve etkinliklere yönelik işlemler Anabilim Dalları Enstitü Yönetim Kurulu ve Enstitü Kurulu görüş ve önerilerine bağlı olarak değerlendirilip karara bağlanmaktadır</w:t>
      </w:r>
      <w:r w:rsidR="006A501A">
        <w:rPr>
          <w:b w:val="0"/>
          <w:bCs w:val="0"/>
        </w:rPr>
        <w:t xml:space="preserve"> </w:t>
      </w:r>
      <w:hyperlink r:id="rId21" w:history="1">
        <w:r w:rsidR="006A501A" w:rsidRPr="006A501A">
          <w:rPr>
            <w:rStyle w:val="Kpr"/>
            <w:b w:val="0"/>
            <w:bCs w:val="0"/>
          </w:rPr>
          <w:t>[1 OD3].</w:t>
        </w:r>
      </w:hyperlink>
      <w:r w:rsidR="006A501A">
        <w:rPr>
          <w:b w:val="0"/>
          <w:bCs w:val="0"/>
        </w:rPr>
        <w:t xml:space="preserve"> </w:t>
      </w:r>
      <w:r w:rsidR="002A3CFA" w:rsidRPr="00550178">
        <w:rPr>
          <w:b w:val="0"/>
          <w:bCs w:val="0"/>
        </w:rPr>
        <w:t>Lisansüstü</w:t>
      </w:r>
      <w:r w:rsidRPr="00550178">
        <w:rPr>
          <w:b w:val="0"/>
          <w:bCs w:val="0"/>
        </w:rPr>
        <w:t xml:space="preserve"> düzeyde yürütülecek çalışmalarda dış paydaşlar olarak diğer Enstitülerle iş birliği yapılmaktadır. 2025 yılı içerisinde, iç paydaş olarak anabilim dalları dış paydaş olarak diğer enstitülerle iş birliği ile Lisansüstü Eğitim Öğretim Yönetmeliği güncelleme çalışması </w:t>
      </w:r>
      <w:r w:rsidR="0031283F" w:rsidRPr="00550178">
        <w:rPr>
          <w:b w:val="0"/>
          <w:bCs w:val="0"/>
        </w:rPr>
        <w:t>yürütülmüştür</w:t>
      </w:r>
      <w:r w:rsidR="006A501A">
        <w:rPr>
          <w:b w:val="0"/>
          <w:bCs w:val="0"/>
        </w:rPr>
        <w:t xml:space="preserve">. </w:t>
      </w:r>
      <w:r w:rsidRPr="00550178">
        <w:rPr>
          <w:b w:val="0"/>
          <w:bCs w:val="0"/>
        </w:rPr>
        <w:t xml:space="preserve">Sağlık </w:t>
      </w:r>
      <w:r w:rsidR="000203C6">
        <w:rPr>
          <w:b w:val="0"/>
          <w:bCs w:val="0"/>
        </w:rPr>
        <w:t>B</w:t>
      </w:r>
      <w:r w:rsidR="000203C6" w:rsidRPr="00550178">
        <w:rPr>
          <w:b w:val="0"/>
          <w:bCs w:val="0"/>
        </w:rPr>
        <w:t>ilimleri</w:t>
      </w:r>
      <w:r w:rsidR="00320514" w:rsidRPr="00550178">
        <w:rPr>
          <w:b w:val="0"/>
          <w:bCs w:val="0"/>
          <w:spacing w:val="-10"/>
        </w:rPr>
        <w:t xml:space="preserve"> </w:t>
      </w:r>
      <w:r w:rsidR="00320514" w:rsidRPr="00550178">
        <w:rPr>
          <w:b w:val="0"/>
          <w:bCs w:val="0"/>
        </w:rPr>
        <w:t>Enstitüsü</w:t>
      </w:r>
      <w:r w:rsidR="000203C6">
        <w:rPr>
          <w:b w:val="0"/>
          <w:bCs w:val="0"/>
        </w:rPr>
        <w:t>’</w:t>
      </w:r>
      <w:r w:rsidR="00320514" w:rsidRPr="00550178">
        <w:rPr>
          <w:b w:val="0"/>
          <w:bCs w:val="0"/>
        </w:rPr>
        <w:t>nde</w:t>
      </w:r>
      <w:r w:rsidR="00320514" w:rsidRPr="00550178">
        <w:rPr>
          <w:b w:val="0"/>
          <w:bCs w:val="0"/>
          <w:spacing w:val="-9"/>
        </w:rPr>
        <w:t xml:space="preserve"> </w:t>
      </w:r>
      <w:r w:rsidR="00320514" w:rsidRPr="00550178">
        <w:rPr>
          <w:b w:val="0"/>
          <w:bCs w:val="0"/>
        </w:rPr>
        <w:t>yapılan</w:t>
      </w:r>
      <w:r w:rsidR="00320514" w:rsidRPr="00550178">
        <w:rPr>
          <w:b w:val="0"/>
          <w:bCs w:val="0"/>
          <w:spacing w:val="-10"/>
        </w:rPr>
        <w:t xml:space="preserve"> </w:t>
      </w:r>
      <w:r w:rsidR="00320514" w:rsidRPr="00550178">
        <w:rPr>
          <w:b w:val="0"/>
          <w:bCs w:val="0"/>
        </w:rPr>
        <w:t>akademik</w:t>
      </w:r>
      <w:r w:rsidR="00320514" w:rsidRPr="00550178">
        <w:rPr>
          <w:b w:val="0"/>
          <w:bCs w:val="0"/>
          <w:spacing w:val="-10"/>
        </w:rPr>
        <w:t xml:space="preserve"> </w:t>
      </w:r>
      <w:r w:rsidR="00320514" w:rsidRPr="00550178">
        <w:rPr>
          <w:b w:val="0"/>
          <w:bCs w:val="0"/>
        </w:rPr>
        <w:t>ve</w:t>
      </w:r>
      <w:r w:rsidR="00320514" w:rsidRPr="00550178">
        <w:rPr>
          <w:b w:val="0"/>
          <w:bCs w:val="0"/>
          <w:spacing w:val="-11"/>
        </w:rPr>
        <w:t xml:space="preserve"> </w:t>
      </w:r>
      <w:r w:rsidR="00320514" w:rsidRPr="00550178">
        <w:rPr>
          <w:b w:val="0"/>
          <w:bCs w:val="0"/>
        </w:rPr>
        <w:t>idari</w:t>
      </w:r>
      <w:r w:rsidR="00320514" w:rsidRPr="00550178">
        <w:rPr>
          <w:b w:val="0"/>
          <w:bCs w:val="0"/>
          <w:spacing w:val="-9"/>
        </w:rPr>
        <w:t xml:space="preserve"> </w:t>
      </w:r>
      <w:r w:rsidR="00320514" w:rsidRPr="00550178">
        <w:rPr>
          <w:b w:val="0"/>
          <w:bCs w:val="0"/>
        </w:rPr>
        <w:t>işlerde</w:t>
      </w:r>
      <w:r w:rsidR="00320514" w:rsidRPr="00550178">
        <w:rPr>
          <w:b w:val="0"/>
          <w:bCs w:val="0"/>
          <w:spacing w:val="-10"/>
        </w:rPr>
        <w:t xml:space="preserve"> </w:t>
      </w:r>
      <w:r w:rsidR="00320514" w:rsidRPr="00550178">
        <w:rPr>
          <w:b w:val="0"/>
          <w:bCs w:val="0"/>
        </w:rPr>
        <w:t>iş</w:t>
      </w:r>
      <w:r w:rsidR="00320514" w:rsidRPr="00550178">
        <w:rPr>
          <w:b w:val="0"/>
          <w:bCs w:val="0"/>
          <w:spacing w:val="-9"/>
        </w:rPr>
        <w:t xml:space="preserve"> </w:t>
      </w:r>
      <w:r w:rsidR="00320514" w:rsidRPr="00550178">
        <w:rPr>
          <w:b w:val="0"/>
          <w:bCs w:val="0"/>
        </w:rPr>
        <w:t>akış</w:t>
      </w:r>
      <w:r w:rsidR="00320514" w:rsidRPr="00550178">
        <w:rPr>
          <w:b w:val="0"/>
          <w:bCs w:val="0"/>
          <w:spacing w:val="-9"/>
        </w:rPr>
        <w:t xml:space="preserve"> </w:t>
      </w:r>
      <w:r w:rsidR="00320514" w:rsidRPr="00550178">
        <w:rPr>
          <w:b w:val="0"/>
          <w:bCs w:val="0"/>
        </w:rPr>
        <w:t>süreçleri</w:t>
      </w:r>
      <w:r w:rsidR="00320514" w:rsidRPr="00550178">
        <w:rPr>
          <w:b w:val="0"/>
          <w:bCs w:val="0"/>
          <w:spacing w:val="-9"/>
        </w:rPr>
        <w:t xml:space="preserve"> </w:t>
      </w:r>
      <w:r w:rsidR="00320514" w:rsidRPr="00550178">
        <w:rPr>
          <w:b w:val="0"/>
          <w:bCs w:val="0"/>
        </w:rPr>
        <w:t>ve</w:t>
      </w:r>
      <w:r w:rsidR="00320514" w:rsidRPr="00550178">
        <w:rPr>
          <w:b w:val="0"/>
          <w:bCs w:val="0"/>
          <w:spacing w:val="-11"/>
        </w:rPr>
        <w:t xml:space="preserve"> </w:t>
      </w:r>
      <w:r w:rsidR="00320514" w:rsidRPr="00550178">
        <w:rPr>
          <w:b w:val="0"/>
          <w:bCs w:val="0"/>
        </w:rPr>
        <w:t>görev</w:t>
      </w:r>
      <w:r w:rsidR="00320514" w:rsidRPr="00550178">
        <w:rPr>
          <w:b w:val="0"/>
          <w:bCs w:val="0"/>
          <w:spacing w:val="-10"/>
        </w:rPr>
        <w:t xml:space="preserve"> </w:t>
      </w:r>
      <w:r w:rsidR="00320514" w:rsidRPr="00550178">
        <w:rPr>
          <w:b w:val="0"/>
          <w:bCs w:val="0"/>
        </w:rPr>
        <w:t xml:space="preserve">tanımları belirlenmiştir </w:t>
      </w:r>
      <w:hyperlink r:id="rId22" w:history="1">
        <w:r w:rsidR="00FD74B4" w:rsidRPr="00FD74B4">
          <w:rPr>
            <w:rStyle w:val="Kpr"/>
            <w:b w:val="0"/>
            <w:bCs w:val="0"/>
          </w:rPr>
          <w:t>[2 OD2] [3 OD2] [4 OD2] [5OD2] [6 OD2]</w:t>
        </w:r>
      </w:hyperlink>
      <w:r w:rsidR="00FD74B4">
        <w:rPr>
          <w:b w:val="0"/>
          <w:bCs w:val="0"/>
        </w:rPr>
        <w:t xml:space="preserve">. </w:t>
      </w:r>
      <w:r w:rsidR="00320514" w:rsidRPr="00550178">
        <w:rPr>
          <w:b w:val="0"/>
          <w:bCs w:val="0"/>
        </w:rPr>
        <w:t xml:space="preserve">Birimlerde liderlik anlayışı ve koordinasyon kültürü yerleşmiştir. </w:t>
      </w:r>
      <w:r w:rsidR="0031283F" w:rsidRPr="00550178">
        <w:rPr>
          <w:b w:val="0"/>
          <w:bCs w:val="0"/>
        </w:rPr>
        <w:t>Anabilim</w:t>
      </w:r>
      <w:r w:rsidR="00320514" w:rsidRPr="00550178">
        <w:rPr>
          <w:b w:val="0"/>
          <w:bCs w:val="0"/>
        </w:rPr>
        <w:t xml:space="preserve"> başkanları birimin değerleri ve hedefleri doğrultusunda stratejilerini yanı sıra; ilişkileri, zamanı, birimsel motivasyon ve stresi de etkin ve dengeli biçimde yönetmektedir.</w:t>
      </w:r>
    </w:p>
    <w:p w14:paraId="122BFABB" w14:textId="0F9675FC" w:rsidR="00142990" w:rsidRPr="009F0552" w:rsidRDefault="00142990" w:rsidP="000203C6">
      <w:pPr>
        <w:pStyle w:val="Balk2"/>
        <w:tabs>
          <w:tab w:val="left" w:pos="284"/>
          <w:tab w:val="left" w:pos="1500"/>
        </w:tabs>
        <w:spacing w:after="240" w:line="360" w:lineRule="auto"/>
        <w:ind w:left="0"/>
        <w:jc w:val="both"/>
        <w:rPr>
          <w:b w:val="0"/>
          <w:bCs w:val="0"/>
        </w:rPr>
      </w:pPr>
      <w:r w:rsidRPr="009F0552">
        <w:t>A.1.3. Kurumsal Dönüşüm Kapasitesi</w:t>
      </w:r>
    </w:p>
    <w:p w14:paraId="4E1C99E2" w14:textId="7F4EBDC4" w:rsidR="00142990" w:rsidRPr="009F0552" w:rsidRDefault="00142990" w:rsidP="0089672C">
      <w:pPr>
        <w:pStyle w:val="GvdeMetni"/>
        <w:tabs>
          <w:tab w:val="left" w:pos="284"/>
        </w:tabs>
        <w:spacing w:before="221" w:line="360" w:lineRule="auto"/>
        <w:jc w:val="both"/>
      </w:pPr>
      <w:r w:rsidRPr="009F0552">
        <w:t>Birimimizde yürütülen süreçlerin etkinliği, iç ve dış paydaşlarla düzenli aralıklarla yapılan görüşmeler ve fikir alışverişleri ile sürekli olarak değerlendirilmektedir. Bu sayede süreçlerde iyileştirme fırsatları belirlenmekte ve uygulanmaktadır.</w:t>
      </w:r>
    </w:p>
    <w:p w14:paraId="064042BF" w14:textId="28F86B4D" w:rsidR="00142990" w:rsidRPr="009F0552" w:rsidRDefault="00142990" w:rsidP="0089672C">
      <w:pPr>
        <w:pStyle w:val="GvdeMetni"/>
        <w:tabs>
          <w:tab w:val="left" w:pos="284"/>
        </w:tabs>
        <w:spacing w:before="221" w:line="360" w:lineRule="auto"/>
        <w:jc w:val="both"/>
      </w:pPr>
      <w:r w:rsidRPr="009F0552">
        <w:t xml:space="preserve">Geçen yıl oluşturulan Sağlık Bilimleri Enstitüsü Kalite Komisyonu, birimimizde akademik değerlendirme, kalite geliştirme, stratejik planlama, iç kontrol, kurumsal değerlendirme ve periyodik izleme süreçlerinin koordinasyonunu sağlamak amacıyla </w:t>
      </w:r>
      <w:r w:rsidR="000203C6" w:rsidRPr="009F0552">
        <w:t xml:space="preserve">kurulmuştur. </w:t>
      </w:r>
      <w:hyperlink r:id="rId23" w:history="1">
        <w:r w:rsidR="00FD74B4" w:rsidRPr="00DD3D07">
          <w:rPr>
            <w:rStyle w:val="Kpr"/>
          </w:rPr>
          <w:t>[1 OD2]</w:t>
        </w:r>
      </w:hyperlink>
    </w:p>
    <w:p w14:paraId="1B5A538F" w14:textId="50BB8A80" w:rsidR="00DD3D07" w:rsidRPr="00DD3D07" w:rsidRDefault="00142990" w:rsidP="00DD3D07">
      <w:pPr>
        <w:pStyle w:val="GvdeMetni"/>
        <w:tabs>
          <w:tab w:val="left" w:pos="284"/>
        </w:tabs>
        <w:spacing w:before="221" w:line="360" w:lineRule="auto"/>
        <w:jc w:val="both"/>
      </w:pPr>
      <w:r w:rsidRPr="009F0552">
        <w:t xml:space="preserve">Bu yıl da kalite çalışmaları kesintisiz olarak devam etmekte ve komisyon, birimimizin kalite standartlarını sürekli iyileştirmeye yönelik faaliyetleri yürütmeye devam </w:t>
      </w:r>
      <w:r w:rsidR="00FD74B4" w:rsidRPr="009F0552">
        <w:t>etmektedir.</w:t>
      </w:r>
      <w:r w:rsidR="00FD74B4">
        <w:t xml:space="preserve"> </w:t>
      </w:r>
    </w:p>
    <w:p w14:paraId="69643385" w14:textId="5342B8D9" w:rsidR="00DD3D07" w:rsidRPr="009F0552" w:rsidRDefault="00320514" w:rsidP="00DD3D07">
      <w:pPr>
        <w:pStyle w:val="Balk2"/>
        <w:numPr>
          <w:ilvl w:val="2"/>
          <w:numId w:val="13"/>
        </w:numPr>
        <w:tabs>
          <w:tab w:val="left" w:pos="284"/>
        </w:tabs>
        <w:jc w:val="both"/>
      </w:pPr>
      <w:r w:rsidRPr="009F0552">
        <w:t>İç</w:t>
      </w:r>
      <w:r w:rsidRPr="009F0552">
        <w:rPr>
          <w:spacing w:val="-3"/>
        </w:rPr>
        <w:t xml:space="preserve"> </w:t>
      </w:r>
      <w:r w:rsidRPr="009F0552">
        <w:t>kalite</w:t>
      </w:r>
      <w:r w:rsidRPr="009F0552">
        <w:rPr>
          <w:spacing w:val="-3"/>
        </w:rPr>
        <w:t xml:space="preserve"> </w:t>
      </w:r>
      <w:r w:rsidRPr="009F0552">
        <w:t>güvencesi</w:t>
      </w:r>
      <w:r w:rsidRPr="009F0552">
        <w:rPr>
          <w:spacing w:val="-1"/>
        </w:rPr>
        <w:t xml:space="preserve"> </w:t>
      </w:r>
      <w:r w:rsidRPr="009F0552">
        <w:rPr>
          <w:spacing w:val="-2"/>
        </w:rPr>
        <w:t>mekanizmaları</w:t>
      </w:r>
    </w:p>
    <w:p w14:paraId="355B98C0" w14:textId="30D02739" w:rsidR="00A23440" w:rsidRPr="009F0552" w:rsidRDefault="00A2344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Sağlık Bilimleri Enstitüsü’nde kalite süreçlerinin etkin bir şekilde yürütülmesini sağlamak amacıyla Birim Kalite Komisyonu ve Kalite Komisyon Temsilcisi oluşturulmuştur</w:t>
      </w:r>
      <w:r w:rsidR="00DD3D07">
        <w:rPr>
          <w:sz w:val="24"/>
          <w:szCs w:val="24"/>
          <w:lang w:eastAsia="tr-TR"/>
        </w:rPr>
        <w:t xml:space="preserve"> </w:t>
      </w:r>
      <w:r w:rsidRPr="009F0552">
        <w:rPr>
          <w:sz w:val="24"/>
          <w:szCs w:val="24"/>
          <w:lang w:eastAsia="tr-TR"/>
        </w:rPr>
        <w:t xml:space="preserve">Komisyon, </w:t>
      </w:r>
      <w:r w:rsidRPr="009F0552">
        <w:rPr>
          <w:sz w:val="24"/>
          <w:szCs w:val="24"/>
          <w:lang w:eastAsia="tr-TR"/>
        </w:rPr>
        <w:lastRenderedPageBreak/>
        <w:t>enstitü bünyesinde yürütülen eğitim-öğretim, araştırma ve idari süreçlerin kalite politikaları doğrultusunda izlenmesi ve geliştirilmesine yönelik çalışmaları koordine etmektedir. Birim Kalite Komisyonunun görev tanımlarına ilişkin çalışmalar devam etmekte olup, ilgili görev ve sorumlulukların kurumsal kalite yönetim sistemi çerçevesinde belirlenmesi ve yazılı hâle getirilmesi planlanmaktadır.</w:t>
      </w:r>
    </w:p>
    <w:p w14:paraId="5080331C" w14:textId="77777777" w:rsidR="00B65F2A" w:rsidRPr="009F0552" w:rsidRDefault="00320514" w:rsidP="00DD3D07">
      <w:pPr>
        <w:pStyle w:val="Balk2"/>
        <w:numPr>
          <w:ilvl w:val="2"/>
          <w:numId w:val="13"/>
        </w:numPr>
        <w:tabs>
          <w:tab w:val="left" w:pos="284"/>
          <w:tab w:val="left" w:pos="709"/>
        </w:tabs>
        <w:spacing w:before="241"/>
        <w:ind w:left="0" w:firstLine="0"/>
        <w:jc w:val="both"/>
      </w:pPr>
      <w:r w:rsidRPr="009F0552">
        <w:t>Kamuoyunu</w:t>
      </w:r>
      <w:r w:rsidRPr="009F0552">
        <w:rPr>
          <w:spacing w:val="-6"/>
        </w:rPr>
        <w:t xml:space="preserve"> </w:t>
      </w:r>
      <w:r w:rsidRPr="009F0552">
        <w:t>bilgilendirme</w:t>
      </w:r>
      <w:r w:rsidRPr="009F0552">
        <w:rPr>
          <w:spacing w:val="-2"/>
        </w:rPr>
        <w:t xml:space="preserve"> </w:t>
      </w:r>
      <w:r w:rsidRPr="009F0552">
        <w:t>ve</w:t>
      </w:r>
      <w:r w:rsidRPr="009F0552">
        <w:rPr>
          <w:spacing w:val="-3"/>
        </w:rPr>
        <w:t xml:space="preserve"> </w:t>
      </w:r>
      <w:r w:rsidRPr="009F0552">
        <w:t>hesap</w:t>
      </w:r>
      <w:r w:rsidRPr="009F0552">
        <w:rPr>
          <w:spacing w:val="-1"/>
        </w:rPr>
        <w:t xml:space="preserve"> </w:t>
      </w:r>
      <w:r w:rsidRPr="009F0552">
        <w:rPr>
          <w:spacing w:val="-2"/>
        </w:rPr>
        <w:t>verebilirlik</w:t>
      </w:r>
    </w:p>
    <w:p w14:paraId="4A93634D" w14:textId="0021C4F8" w:rsidR="00CA65F7" w:rsidRPr="009F0552" w:rsidRDefault="00CA65F7"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Ankara Medipol Üniversitesi Sağlık Bilimleri Enstitüsü, şeffaflık ve hesap verebilirlik ilkeleri doğrultusunda kamuoyunun bilgilendirilmesini önemsemektedir. Enstitüye ilişkin duyurular, lisansüstü programlara yönelik bilgiler, başvuru süreçleri, akademik takvim ve eğitim-öğretim faaliyetlerine ilişkin güncel içerikler enstitünün </w:t>
      </w:r>
      <w:r w:rsidR="000203C6" w:rsidRPr="009F0552">
        <w:rPr>
          <w:sz w:val="24"/>
          <w:szCs w:val="24"/>
          <w:lang w:eastAsia="tr-TR"/>
        </w:rPr>
        <w:t>resmî</w:t>
      </w:r>
      <w:r w:rsidRPr="009F0552">
        <w:rPr>
          <w:sz w:val="24"/>
          <w:szCs w:val="24"/>
          <w:lang w:eastAsia="tr-TR"/>
        </w:rPr>
        <w:t xml:space="preserve"> web sayfası aracılığıyla paydaşların erişimine sunulmaktadır</w:t>
      </w:r>
      <w:r w:rsidR="00773A5C">
        <w:rPr>
          <w:sz w:val="24"/>
          <w:szCs w:val="24"/>
          <w:lang w:eastAsia="tr-TR"/>
        </w:rPr>
        <w:t xml:space="preserve"> </w:t>
      </w:r>
      <w:hyperlink r:id="rId24" w:history="1">
        <w:r w:rsidR="00773A5C" w:rsidRPr="00722497">
          <w:rPr>
            <w:rStyle w:val="Kpr"/>
            <w:sz w:val="24"/>
            <w:szCs w:val="24"/>
            <w:lang w:eastAsia="tr-TR"/>
          </w:rPr>
          <w:t xml:space="preserve">[1 OD3] </w:t>
        </w:r>
      </w:hyperlink>
      <w:r w:rsidR="00DD3D07">
        <w:rPr>
          <w:sz w:val="24"/>
          <w:szCs w:val="24"/>
          <w:lang w:eastAsia="tr-TR"/>
        </w:rPr>
        <w:t xml:space="preserve"> </w:t>
      </w:r>
      <w:hyperlink r:id="rId25" w:history="1">
        <w:r w:rsidR="00DD3D07" w:rsidRPr="00773A5C">
          <w:rPr>
            <w:rStyle w:val="Kpr"/>
            <w:sz w:val="24"/>
            <w:szCs w:val="24"/>
            <w:lang w:eastAsia="tr-TR"/>
          </w:rPr>
          <w:t>[OD3].</w:t>
        </w:r>
      </w:hyperlink>
      <w:r w:rsidR="00DD3D07">
        <w:rPr>
          <w:sz w:val="24"/>
          <w:szCs w:val="24"/>
          <w:lang w:eastAsia="tr-TR"/>
        </w:rPr>
        <w:t xml:space="preserve"> </w:t>
      </w:r>
      <w:r w:rsidRPr="009F0552">
        <w:rPr>
          <w:sz w:val="24"/>
          <w:szCs w:val="24"/>
          <w:lang w:eastAsia="tr-TR"/>
        </w:rPr>
        <w:t>Web sayfası üzerinden lisansüstü programlara ilişkin tanıtıcı bilgiler, başvuru ve kabul süreçleri, akademik takvim, duyurular ve iletişim bilgileri paylaşılmakta; böylece öğrenci, akademisyen ve diğer paydaşların ihtiyaç duyduğu bilgilere hızlı ve kolay erişim sağlanmaktadır. Ayrıca enstitü yönetimine ilişkin bilgiler, organizasyon yapısı ve lisansüstü eğitim süreçlerine yönelik bilgilendirmeler de dijital ortamda erişilebilir şekilde sunulmaktadır</w:t>
      </w:r>
      <w:r w:rsidR="00DD3D07">
        <w:rPr>
          <w:sz w:val="24"/>
          <w:szCs w:val="24"/>
          <w:lang w:eastAsia="tr-TR"/>
        </w:rPr>
        <w:t xml:space="preserve"> </w:t>
      </w:r>
      <w:hyperlink r:id="rId26" w:history="1">
        <w:r w:rsidR="00DD3D07" w:rsidRPr="00722497">
          <w:rPr>
            <w:rStyle w:val="Kpr"/>
            <w:sz w:val="24"/>
            <w:szCs w:val="24"/>
            <w:lang w:eastAsia="tr-TR"/>
          </w:rPr>
          <w:t>[</w:t>
        </w:r>
        <w:r w:rsidR="00773A5C" w:rsidRPr="00722497">
          <w:rPr>
            <w:rStyle w:val="Kpr"/>
            <w:sz w:val="24"/>
            <w:szCs w:val="24"/>
            <w:lang w:eastAsia="tr-TR"/>
          </w:rPr>
          <w:t>2</w:t>
        </w:r>
        <w:r w:rsidR="00DD3D07" w:rsidRPr="00722497">
          <w:rPr>
            <w:rStyle w:val="Kpr"/>
            <w:sz w:val="24"/>
            <w:szCs w:val="24"/>
            <w:lang w:eastAsia="tr-TR"/>
          </w:rPr>
          <w:t xml:space="preserve"> OD3]</w:t>
        </w:r>
      </w:hyperlink>
      <w:r w:rsidR="00DD3D07">
        <w:rPr>
          <w:sz w:val="24"/>
          <w:szCs w:val="24"/>
          <w:lang w:eastAsia="tr-TR"/>
        </w:rPr>
        <w:t xml:space="preserve"> </w:t>
      </w:r>
      <w:r w:rsidRPr="009F0552">
        <w:rPr>
          <w:sz w:val="24"/>
          <w:szCs w:val="24"/>
          <w:lang w:eastAsia="tr-TR"/>
        </w:rPr>
        <w:t xml:space="preserve">Enstitü bünyesinde yürütülen eğitim-öğretim faaliyetleri, sınav süreçleri, başvuru sonuçları ve akademik duyurular düzenli olarak güncellenmekte ve paydaşların bilgiye zamanında ulaşması sağlanmaktadır. Bu kapsamda web </w:t>
      </w:r>
      <w:r w:rsidR="000203C6" w:rsidRPr="009F0552">
        <w:rPr>
          <w:sz w:val="24"/>
          <w:szCs w:val="24"/>
          <w:lang w:eastAsia="tr-TR"/>
        </w:rPr>
        <w:t>sayfası</w:t>
      </w:r>
      <w:r w:rsidRPr="009F0552">
        <w:rPr>
          <w:sz w:val="24"/>
          <w:szCs w:val="24"/>
          <w:lang w:eastAsia="tr-TR"/>
        </w:rPr>
        <w:t xml:space="preserve"> hem bilgilendirme hem de kurumsal görünürlüğün artırılması açısından etkin bir iletişim aracı olarak kullanılmaktadır.</w:t>
      </w:r>
      <w:r w:rsidR="00773A5C" w:rsidRPr="00773A5C">
        <w:rPr>
          <w:sz w:val="24"/>
          <w:szCs w:val="24"/>
          <w:lang w:eastAsia="tr-TR"/>
        </w:rPr>
        <w:t xml:space="preserve"> </w:t>
      </w:r>
      <w:hyperlink r:id="rId27" w:history="1">
        <w:r w:rsidR="00773A5C" w:rsidRPr="00773A5C">
          <w:rPr>
            <w:rStyle w:val="Kpr"/>
            <w:sz w:val="24"/>
            <w:szCs w:val="24"/>
            <w:lang w:eastAsia="tr-TR"/>
          </w:rPr>
          <w:t>[OD3].</w:t>
        </w:r>
      </w:hyperlink>
      <w:r w:rsidR="00773A5C">
        <w:rPr>
          <w:sz w:val="24"/>
          <w:szCs w:val="24"/>
          <w:lang w:eastAsia="tr-TR"/>
        </w:rPr>
        <w:t xml:space="preserve"> </w:t>
      </w:r>
      <w:r w:rsidRPr="009F0552">
        <w:rPr>
          <w:sz w:val="24"/>
          <w:szCs w:val="24"/>
          <w:lang w:eastAsia="tr-TR"/>
        </w:rPr>
        <w:t xml:space="preserve"> </w:t>
      </w:r>
      <w:r w:rsidR="00124F3F" w:rsidRPr="009F0552">
        <w:rPr>
          <w:sz w:val="24"/>
          <w:szCs w:val="24"/>
          <w:lang w:eastAsia="tr-TR"/>
        </w:rPr>
        <w:t xml:space="preserve">Enstitümüz bünyesinde başarıyla kabul edilmiş tezlerin YÖKTEZ’de yayımlanması çalışmaları tamamlanmıştır </w:t>
      </w:r>
      <w:hyperlink r:id="rId28" w:history="1">
        <w:r w:rsidR="00773A5C" w:rsidRPr="00722497">
          <w:rPr>
            <w:rStyle w:val="Kpr"/>
            <w:sz w:val="24"/>
            <w:szCs w:val="24"/>
            <w:lang w:eastAsia="tr-TR"/>
          </w:rPr>
          <w:t>[</w:t>
        </w:r>
        <w:r w:rsidR="00722497" w:rsidRPr="00722497">
          <w:rPr>
            <w:rStyle w:val="Kpr"/>
            <w:sz w:val="24"/>
            <w:szCs w:val="24"/>
            <w:lang w:eastAsia="tr-TR"/>
          </w:rPr>
          <w:t>3</w:t>
        </w:r>
        <w:r w:rsidR="00773A5C" w:rsidRPr="00722497">
          <w:rPr>
            <w:rStyle w:val="Kpr"/>
            <w:sz w:val="24"/>
            <w:szCs w:val="24"/>
            <w:lang w:eastAsia="tr-TR"/>
          </w:rPr>
          <w:t xml:space="preserve"> OD3]</w:t>
        </w:r>
      </w:hyperlink>
      <w:r w:rsidR="00773A5C">
        <w:rPr>
          <w:sz w:val="24"/>
          <w:szCs w:val="24"/>
          <w:lang w:eastAsia="tr-TR"/>
        </w:rPr>
        <w:t xml:space="preserve"> Bununla</w:t>
      </w:r>
      <w:r w:rsidRPr="009F0552">
        <w:rPr>
          <w:sz w:val="24"/>
          <w:szCs w:val="24"/>
          <w:lang w:eastAsia="tr-TR"/>
        </w:rPr>
        <w:t xml:space="preserve"> birlikte, enstitü faaliyetlerinin izlenebilirliğini artırmak amacıyla eğitim, araştırma ve idari süreçlere ilişkin raporların belirli dönemlerde hazırlanarak kamuoyu ile paylaşılması planlanmaktadır. Bu uygulama ile kurumsal faaliyetlerin şeffaflığı güçlendirilerek paydaşlarla sürdürülebilir bir iletişim ortamının oluşturulması hedeflenmektedir.</w:t>
      </w:r>
    </w:p>
    <w:p w14:paraId="60751ED4" w14:textId="77777777" w:rsidR="00B65F2A" w:rsidRPr="009F0552" w:rsidRDefault="00320514" w:rsidP="00DD3D07">
      <w:pPr>
        <w:pStyle w:val="Balk2"/>
        <w:numPr>
          <w:ilvl w:val="1"/>
          <w:numId w:val="13"/>
        </w:numPr>
        <w:tabs>
          <w:tab w:val="left" w:pos="284"/>
          <w:tab w:val="left" w:pos="1181"/>
        </w:tabs>
        <w:spacing w:before="240"/>
        <w:ind w:left="0" w:firstLine="0"/>
        <w:jc w:val="both"/>
      </w:pPr>
      <w:r w:rsidRPr="009F0552">
        <w:t>Misyon</w:t>
      </w:r>
      <w:r w:rsidRPr="009F0552">
        <w:rPr>
          <w:spacing w:val="-3"/>
        </w:rPr>
        <w:t xml:space="preserve"> </w:t>
      </w:r>
      <w:r w:rsidRPr="009F0552">
        <w:t>ve</w:t>
      </w:r>
      <w:r w:rsidRPr="009F0552">
        <w:rPr>
          <w:spacing w:val="-4"/>
        </w:rPr>
        <w:t xml:space="preserve"> </w:t>
      </w:r>
      <w:r w:rsidRPr="009F0552">
        <w:t>Stratejik</w:t>
      </w:r>
      <w:r w:rsidRPr="009F0552">
        <w:rPr>
          <w:spacing w:val="-3"/>
        </w:rPr>
        <w:t xml:space="preserve"> </w:t>
      </w:r>
      <w:r w:rsidRPr="009F0552">
        <w:rPr>
          <w:spacing w:val="-2"/>
        </w:rPr>
        <w:t>Amaçlar</w:t>
      </w:r>
    </w:p>
    <w:p w14:paraId="082C8E4D" w14:textId="77777777" w:rsidR="00B65F2A" w:rsidRPr="009F0552" w:rsidRDefault="00B65F2A" w:rsidP="0089672C">
      <w:pPr>
        <w:pStyle w:val="GvdeMetni"/>
        <w:tabs>
          <w:tab w:val="left" w:pos="284"/>
        </w:tabs>
        <w:spacing w:before="103"/>
        <w:jc w:val="both"/>
        <w:rPr>
          <w:b/>
        </w:rPr>
      </w:pPr>
    </w:p>
    <w:p w14:paraId="305BC6F0" w14:textId="77777777" w:rsidR="00B65F2A" w:rsidRPr="009F0552" w:rsidRDefault="00320514" w:rsidP="00773A5C">
      <w:pPr>
        <w:pStyle w:val="ListeParagraf"/>
        <w:numPr>
          <w:ilvl w:val="2"/>
          <w:numId w:val="14"/>
        </w:numPr>
        <w:tabs>
          <w:tab w:val="left" w:pos="284"/>
          <w:tab w:val="left" w:pos="1361"/>
        </w:tabs>
        <w:spacing w:before="1"/>
        <w:jc w:val="both"/>
        <w:rPr>
          <w:b/>
          <w:sz w:val="24"/>
        </w:rPr>
      </w:pPr>
      <w:r w:rsidRPr="009F0552">
        <w:rPr>
          <w:b/>
          <w:sz w:val="24"/>
        </w:rPr>
        <w:t>Misyon,</w:t>
      </w:r>
      <w:r w:rsidRPr="009F0552">
        <w:rPr>
          <w:b/>
          <w:spacing w:val="-3"/>
          <w:sz w:val="24"/>
        </w:rPr>
        <w:t xml:space="preserve"> </w:t>
      </w:r>
      <w:r w:rsidRPr="009F0552">
        <w:rPr>
          <w:b/>
          <w:sz w:val="24"/>
        </w:rPr>
        <w:t xml:space="preserve">vizyon ve </w:t>
      </w:r>
      <w:r w:rsidRPr="009F0552">
        <w:rPr>
          <w:b/>
          <w:spacing w:val="-2"/>
          <w:sz w:val="24"/>
        </w:rPr>
        <w:t>politikalar</w:t>
      </w:r>
    </w:p>
    <w:p w14:paraId="4A350D9F" w14:textId="7DA1F01E" w:rsidR="00CA65F7" w:rsidRPr="009F0552" w:rsidRDefault="00CA65F7"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Ankara Medipol Üniversitesi Sağlık Bilimleri Enstitüsü; belirlemiş olduğu misyon ve vizyon doğrultusunda eğitim-öğretim, araştırma ve toplumsal katkı faaliyetlerini kalite odaklı bir anlayışla yürütmeyi amaçlamaktadır. Bu doğrultuda enstitü, sağlık bilimleri alanında bilimsel araştırma faaliyetlerini destekleyen, </w:t>
      </w:r>
      <w:r w:rsidR="0009437B" w:rsidRPr="009F0552">
        <w:rPr>
          <w:sz w:val="24"/>
          <w:szCs w:val="24"/>
          <w:lang w:eastAsia="tr-TR"/>
        </w:rPr>
        <w:t>disiplinler arası</w:t>
      </w:r>
      <w:r w:rsidRPr="009F0552">
        <w:rPr>
          <w:sz w:val="24"/>
          <w:szCs w:val="24"/>
          <w:lang w:eastAsia="tr-TR"/>
        </w:rPr>
        <w:t xml:space="preserve"> çalışmaları teşvik eden ve nitelikli </w:t>
      </w:r>
      <w:r w:rsidRPr="009F0552">
        <w:rPr>
          <w:sz w:val="24"/>
          <w:szCs w:val="24"/>
          <w:lang w:eastAsia="tr-TR"/>
        </w:rPr>
        <w:lastRenderedPageBreak/>
        <w:t xml:space="preserve">akademisyenler ile profesyoneller yetiştirmeyi hedefleyen bir yaklaşım benimsemektedir. Enstitü tarafından belirlenen vizyon kapsamında; ulusal ve uluslararası düzeyde saygınlığa sahip, bilimsel araştırmalara öncülük eden, yenilikçi ve sürdürülebilir kalkınmayı destekleyen bir lisansüstü eğitim ortamının oluşturulması hedeflenmektedir. Bu doğrultuda enstitü, eğitim ve araştırma süreçlerinde kaliteyi sürekli geliştirmeyi ve akademik üretkenliği artırmayı temel öncelikleri arasında görmektedir. Üniversitenin kalite politikası ve kalite güvence sistemi doğrultusunda yürütülen çalışmalar, kurumsal kalite güvence sistemi yönergesi çerçevesinde gerçekleştirilmektedir. Söz konusu yönerge üniversitenin internet sitesinde yer alan kalite sekmesi aracılığıyla erişilebilir olup tüm personelin bu yönerge hakkında bilgi sahibi olması sağlanmaktadır </w:t>
      </w:r>
      <w:hyperlink r:id="rId29" w:history="1">
        <w:r w:rsidRPr="00940075">
          <w:rPr>
            <w:rStyle w:val="Kpr"/>
            <w:sz w:val="24"/>
            <w:szCs w:val="24"/>
            <w:lang w:eastAsia="tr-TR"/>
          </w:rPr>
          <w:t>[OD2].</w:t>
        </w:r>
      </w:hyperlink>
      <w:r w:rsidRPr="009F0552">
        <w:rPr>
          <w:sz w:val="24"/>
          <w:szCs w:val="24"/>
          <w:lang w:eastAsia="tr-TR"/>
        </w:rPr>
        <w:t xml:space="preserve"> Birimde kalite güvence süreçlerinin yürütülmesine yönelik çalışmalar yönerge kapsamında sürdürülmekte olup kalite yönetim süreçlerine ilişkin görev ve sorumlulukların kurumsal kalite sistemi ile uyumlu şekilde daha sistematik hale getirilmesine yönelik iyileştirme çalışmaları planlanmaktadır</w:t>
      </w:r>
      <w:r w:rsidR="00940075">
        <w:rPr>
          <w:sz w:val="24"/>
          <w:szCs w:val="24"/>
          <w:lang w:eastAsia="tr-TR"/>
        </w:rPr>
        <w:t>.</w:t>
      </w:r>
    </w:p>
    <w:p w14:paraId="2AE7656D" w14:textId="77777777" w:rsidR="00B65F2A" w:rsidRPr="009F0552" w:rsidRDefault="00320514" w:rsidP="00773A5C">
      <w:pPr>
        <w:pStyle w:val="Balk2"/>
        <w:numPr>
          <w:ilvl w:val="2"/>
          <w:numId w:val="14"/>
        </w:numPr>
        <w:tabs>
          <w:tab w:val="left" w:pos="284"/>
          <w:tab w:val="left" w:pos="709"/>
        </w:tabs>
        <w:spacing w:before="241"/>
        <w:ind w:left="0" w:firstLine="0"/>
        <w:jc w:val="both"/>
      </w:pPr>
      <w:r w:rsidRPr="009F0552">
        <w:t>Stratejik amaç</w:t>
      </w:r>
      <w:r w:rsidRPr="009F0552">
        <w:rPr>
          <w:spacing w:val="-1"/>
        </w:rPr>
        <w:t xml:space="preserve"> </w:t>
      </w:r>
      <w:r w:rsidRPr="009F0552">
        <w:t>ve</w:t>
      </w:r>
      <w:r w:rsidRPr="009F0552">
        <w:rPr>
          <w:spacing w:val="-1"/>
        </w:rPr>
        <w:t xml:space="preserve"> </w:t>
      </w:r>
      <w:r w:rsidRPr="009F0552">
        <w:rPr>
          <w:spacing w:val="-2"/>
        </w:rPr>
        <w:t>hedefler</w:t>
      </w:r>
    </w:p>
    <w:p w14:paraId="0A2AE2FD" w14:textId="29E94487" w:rsidR="00B65F2A" w:rsidRPr="009F0552" w:rsidRDefault="00A2344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Sağlık Bilimleri Enstitüsü’nün henüz ayrı bir stratejik planı bulunmamakla birlikte, enstitü faaliyetleri üniversitenin kurumsal stratejik planı ile uyumlu olacak şekilde belirlenen misyon, vizyon, amaç ve hedefler doğrultusunda yürütülmektedir. Bu kapsamda lisansüstü eğitimde kaliteyi artırmak, akademik üretkenliği desteklemek, araştırma faaliyetlerini geliştirmek ve uluslararasılaşmayı güçlendirmek amacıyla stratejik hedefler oluşturulmuştur. Enstitümüz bünyesinde görev yapan alanında uzman akademik kadro ile sağlık bilimleri alanında lisansüstü programlarda nitelikli eğitim verilmesi ve bilimsel araştırma faaliyetlerinin desteklenmesi amaçlanmaktadır. Bu doğrultuda belirlenen stratejik amaç ve hedefler, üniversitemizin stratejik plan çalışmaları ile uyumlu şekilde yürütülmekte olup kurumun web sayfası aracılığıyla kamuoyuyla paylaşılmaktadır </w:t>
      </w:r>
      <w:hyperlink r:id="rId30" w:history="1">
        <w:r w:rsidRPr="00940075">
          <w:rPr>
            <w:rStyle w:val="Kpr"/>
            <w:sz w:val="24"/>
            <w:szCs w:val="24"/>
            <w:lang w:eastAsia="tr-TR"/>
          </w:rPr>
          <w:t>[OD2].</w:t>
        </w:r>
      </w:hyperlink>
      <w:r w:rsidRPr="009F0552">
        <w:rPr>
          <w:sz w:val="24"/>
          <w:szCs w:val="24"/>
          <w:lang w:eastAsia="tr-TR"/>
        </w:rPr>
        <w:t xml:space="preserve"> Ayrıca, akademik üretkenliğin izlenmesi ve geliştirilmesi amacıyla önümüzdeki süreçte her yıl belirli dönemlerde Ana Bilim Dalı Başkanlıklarından lisansüstü öğrencilerin proje, yayın ve bilimsel faaliyet bilgilerini içeren faaliyet raporlarının alınması ve bu raporların enstitü internet sayfası üzerinden paylaşılması planlanmaktadır</w:t>
      </w:r>
      <w:r w:rsidR="00641974">
        <w:rPr>
          <w:sz w:val="24"/>
          <w:szCs w:val="24"/>
          <w:lang w:eastAsia="tr-TR"/>
        </w:rPr>
        <w:t xml:space="preserve">. </w:t>
      </w:r>
      <w:r w:rsidRPr="009F0552">
        <w:rPr>
          <w:sz w:val="24"/>
          <w:szCs w:val="24"/>
          <w:lang w:eastAsia="tr-TR"/>
        </w:rPr>
        <w:t xml:space="preserve">Bu uygulama ile enstitü bünyesinde yürütülen akademik faaliyetlerin görünürlüğünün artırılması ve stratejik hedeflerin izlenmesi amaçlanmaktadır. Bu çerçevede Sağlık Bilimleri Enstitüsü tarafından belirlenen stratejik amaçlar; lisansüstü eğitimde kaliteyi ve uluslararası uyumu sağlamak, akademik üretkenliği ve araştırma faaliyetlerini geliştirmek, kurumsal kapasiteyi güçlendirmek ve paydaşlarla iletişimi artırarak kurumsal kimliği desteklemek olarak belirlenmiştir. Belirlenen amaç ve hedefler doğrultusunda yürütülen faaliyetlerin sistematik bir </w:t>
      </w:r>
      <w:r w:rsidRPr="009F0552">
        <w:rPr>
          <w:sz w:val="24"/>
          <w:szCs w:val="24"/>
          <w:lang w:eastAsia="tr-TR"/>
        </w:rPr>
        <w:lastRenderedPageBreak/>
        <w:t xml:space="preserve">şekilde izlenmesi ve yönetilmesi amacıyla Enstitü bünyesinde süreç kartları oluşturulmuş olup, eğitim-öğretim, araştırma faaliyetleri ve idari süreçlere ilişkin iş akışları bu süreç kartları aracılığıyla tanımlanmıştır </w:t>
      </w:r>
      <w:hyperlink r:id="rId31" w:history="1">
        <w:r w:rsidR="00641974" w:rsidRPr="00641974">
          <w:rPr>
            <w:rStyle w:val="Kpr"/>
            <w:sz w:val="24"/>
            <w:szCs w:val="24"/>
            <w:lang w:eastAsia="tr-TR"/>
          </w:rPr>
          <w:t>[1_OD3] [</w:t>
        </w:r>
        <w:r w:rsidR="00641974">
          <w:rPr>
            <w:rStyle w:val="Kpr"/>
            <w:sz w:val="24"/>
            <w:szCs w:val="24"/>
            <w:lang w:eastAsia="tr-TR"/>
          </w:rPr>
          <w:t>2</w:t>
        </w:r>
        <w:r w:rsidR="00641974" w:rsidRPr="00641974">
          <w:rPr>
            <w:rStyle w:val="Kpr"/>
            <w:sz w:val="24"/>
            <w:szCs w:val="24"/>
            <w:lang w:eastAsia="tr-TR"/>
          </w:rPr>
          <w:t xml:space="preserve">_OD3] </w:t>
        </w:r>
        <w:r w:rsidRPr="00641974">
          <w:rPr>
            <w:rStyle w:val="Kpr"/>
            <w:sz w:val="24"/>
            <w:szCs w:val="24"/>
            <w:lang w:eastAsia="tr-TR"/>
          </w:rPr>
          <w:t>[</w:t>
        </w:r>
        <w:r w:rsidR="00641974">
          <w:rPr>
            <w:rStyle w:val="Kpr"/>
            <w:sz w:val="24"/>
            <w:szCs w:val="24"/>
            <w:lang w:eastAsia="tr-TR"/>
          </w:rPr>
          <w:t>3</w:t>
        </w:r>
        <w:r w:rsidRPr="00641974">
          <w:rPr>
            <w:rStyle w:val="Kpr"/>
            <w:sz w:val="24"/>
            <w:szCs w:val="24"/>
            <w:lang w:eastAsia="tr-TR"/>
          </w:rPr>
          <w:t>_OD</w:t>
        </w:r>
        <w:r w:rsidR="00641974" w:rsidRPr="00641974">
          <w:rPr>
            <w:rStyle w:val="Kpr"/>
            <w:sz w:val="24"/>
            <w:szCs w:val="24"/>
            <w:lang w:eastAsia="tr-TR"/>
          </w:rPr>
          <w:t>3</w:t>
        </w:r>
        <w:r w:rsidRPr="00641974">
          <w:rPr>
            <w:rStyle w:val="Kpr"/>
            <w:sz w:val="24"/>
            <w:szCs w:val="24"/>
            <w:lang w:eastAsia="tr-TR"/>
          </w:rPr>
          <w:t>]</w:t>
        </w:r>
      </w:hyperlink>
      <w:r w:rsidRPr="009F0552">
        <w:rPr>
          <w:sz w:val="24"/>
          <w:szCs w:val="24"/>
          <w:lang w:eastAsia="tr-TR"/>
        </w:rPr>
        <w:t>. Süreç kartları sayesinde birim içinde yürütülen faaliyetlerin sorumlulukları, işleyiş adımları ve izleme mekanizmaları belirlenerek kurumsal süreçlerin daha etkin ve sürdürülebilir şekilde yürütülmesi sağlanmaktadır</w:t>
      </w:r>
    </w:p>
    <w:p w14:paraId="54FF34AE" w14:textId="77777777" w:rsidR="00B65F2A" w:rsidRPr="009F0552" w:rsidRDefault="00320514" w:rsidP="00773A5C">
      <w:pPr>
        <w:pStyle w:val="Balk2"/>
        <w:numPr>
          <w:ilvl w:val="2"/>
          <w:numId w:val="14"/>
        </w:numPr>
        <w:tabs>
          <w:tab w:val="left" w:pos="284"/>
          <w:tab w:val="left" w:pos="709"/>
        </w:tabs>
        <w:spacing w:before="240"/>
        <w:ind w:left="0" w:firstLine="0"/>
        <w:jc w:val="both"/>
      </w:pPr>
      <w:r w:rsidRPr="009F0552">
        <w:t>Performans</w:t>
      </w:r>
      <w:r w:rsidRPr="009F0552">
        <w:rPr>
          <w:spacing w:val="-2"/>
        </w:rPr>
        <w:t xml:space="preserve"> yönetimi</w:t>
      </w:r>
    </w:p>
    <w:p w14:paraId="58AE5861" w14:textId="77777777" w:rsidR="00124F3F" w:rsidRPr="009F0552" w:rsidRDefault="00124F3F"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Sağlık Bilimleri Enstitüsü’nde eğitim-öğretim, araştırma ve idari faaliyetlerin geliştirilmesine yönelik çalışmalar, üniversitenin kalite politikası ve stratejik hedefleri doğrultusunda yürütülmektedir. Enstitü bünyesinde lisansüstü eğitim faaliyetlerinin niteliğini artırmaya yönelik stratejik amaç ve hedefler belirlenmiş olup, bu hedefler doğrultusunda yürütülecek faaliyetlerin planlanmasına yönelik çalışmalar sürdürülmektedir.</w:t>
      </w:r>
    </w:p>
    <w:p w14:paraId="338164BE" w14:textId="77777777" w:rsidR="00124F3F" w:rsidRPr="009F0552" w:rsidRDefault="00124F3F"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Birimde performans yönetimine ilişkin sistematik bir izleme ve değerlendirme mekanizması henüz oluşturulmamış olmakla birlikte, enstitü bünyesinde yürütülen akademik ve idari faaliyetlerin belirli göstergeler aracılığıyla izlenmesine yönelik çalışmaların geliştirilmesi planlanmaktadır. Bu kapsamda lisansüstü programlarda yürütülen proje, yayın ve bilimsel faaliyetlere ilişkin verilerin Ana Bilim Dalı Başkanlıkları aracılığıyla toplanması ve bu verilerin enstitü faaliyetlerinin geliştirilmesinde kullanılmasına yönelik çalışmaların oluşturulması hedeflenmektedir.</w:t>
      </w:r>
    </w:p>
    <w:p w14:paraId="0602AF42" w14:textId="77777777" w:rsidR="00124F3F" w:rsidRPr="009F0552" w:rsidRDefault="00124F3F"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Önümüzdeki süreçte, belirlenen stratejik amaç ve hedefler doğrultusunda performans göstergelerinin tanımlanması, faaliyetlerin düzenli olarak izlenmesi ve elde edilen veriler doğrultusunda iyileştirme çalışmalarının yürütülmesi planlanmaktadır.</w:t>
      </w:r>
    </w:p>
    <w:p w14:paraId="334F7870" w14:textId="77777777" w:rsidR="00B65F2A" w:rsidRPr="009F0552" w:rsidRDefault="00B65F2A" w:rsidP="0089672C">
      <w:pPr>
        <w:pStyle w:val="GvdeMetni"/>
        <w:tabs>
          <w:tab w:val="left" w:pos="284"/>
        </w:tabs>
        <w:jc w:val="both"/>
        <w:rPr>
          <w:highlight w:val="cyan"/>
        </w:rPr>
        <w:sectPr w:rsidR="00B65F2A" w:rsidRPr="009F0552" w:rsidSect="0089672C">
          <w:pgSz w:w="11920" w:h="16850"/>
          <w:pgMar w:top="1417" w:right="1417" w:bottom="1417" w:left="1417" w:header="0" w:footer="26" w:gutter="0"/>
          <w:cols w:space="708"/>
          <w:docGrid w:linePitch="299"/>
        </w:sectPr>
      </w:pPr>
    </w:p>
    <w:p w14:paraId="0ACC1DFB" w14:textId="77777777" w:rsidR="00B65F2A" w:rsidRPr="009F0552" w:rsidRDefault="00320514" w:rsidP="00773A5C">
      <w:pPr>
        <w:pStyle w:val="Balk2"/>
        <w:numPr>
          <w:ilvl w:val="1"/>
          <w:numId w:val="14"/>
        </w:numPr>
        <w:tabs>
          <w:tab w:val="left" w:pos="284"/>
          <w:tab w:val="left" w:pos="1181"/>
        </w:tabs>
        <w:spacing w:before="78"/>
        <w:ind w:left="0" w:firstLine="0"/>
        <w:jc w:val="both"/>
      </w:pPr>
      <w:r w:rsidRPr="009F0552">
        <w:lastRenderedPageBreak/>
        <w:t>Yönetim</w:t>
      </w:r>
      <w:r w:rsidRPr="009F0552">
        <w:rPr>
          <w:spacing w:val="-2"/>
        </w:rPr>
        <w:t xml:space="preserve"> Sistemleri</w:t>
      </w:r>
    </w:p>
    <w:p w14:paraId="53A6EFFD" w14:textId="77777777" w:rsidR="00B65F2A" w:rsidRPr="009F0552" w:rsidRDefault="00320514" w:rsidP="00773A5C">
      <w:pPr>
        <w:pStyle w:val="ListeParagraf"/>
        <w:numPr>
          <w:ilvl w:val="2"/>
          <w:numId w:val="14"/>
        </w:numPr>
        <w:tabs>
          <w:tab w:val="left" w:pos="284"/>
          <w:tab w:val="left" w:pos="1361"/>
        </w:tabs>
        <w:spacing w:before="240"/>
        <w:ind w:left="0" w:firstLine="0"/>
        <w:jc w:val="both"/>
        <w:rPr>
          <w:b/>
          <w:sz w:val="24"/>
        </w:rPr>
      </w:pPr>
      <w:r w:rsidRPr="009F0552">
        <w:rPr>
          <w:b/>
          <w:sz w:val="24"/>
        </w:rPr>
        <w:t>Bilgi</w:t>
      </w:r>
      <w:r w:rsidRPr="009F0552">
        <w:rPr>
          <w:b/>
          <w:spacing w:val="-1"/>
          <w:sz w:val="24"/>
        </w:rPr>
        <w:t xml:space="preserve"> </w:t>
      </w:r>
      <w:r w:rsidRPr="009F0552">
        <w:rPr>
          <w:b/>
          <w:sz w:val="24"/>
        </w:rPr>
        <w:t>yönetim</w:t>
      </w:r>
      <w:r w:rsidRPr="009F0552">
        <w:rPr>
          <w:b/>
          <w:spacing w:val="1"/>
          <w:sz w:val="24"/>
        </w:rPr>
        <w:t xml:space="preserve"> </w:t>
      </w:r>
      <w:r w:rsidRPr="009F0552">
        <w:rPr>
          <w:b/>
          <w:spacing w:val="-2"/>
          <w:sz w:val="24"/>
        </w:rPr>
        <w:t>sistemi</w:t>
      </w:r>
    </w:p>
    <w:p w14:paraId="42759019" w14:textId="3BCE64AD" w:rsidR="00124F3F" w:rsidRPr="009F0552" w:rsidRDefault="00124F3F"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Ankara Medipol Üniversitesi bünyesinde entegre bir bilgi yönetim sistemi yapılanması bulunmaktadır. Bilgi yönetim sistemlerine ilişkin süreçler Üniversite Bilgi Teknolojileri Daire Başkanlığı tarafından yürütülmektedir </w:t>
      </w:r>
      <w:hyperlink r:id="rId32" w:history="1">
        <w:r w:rsidRPr="00641974">
          <w:rPr>
            <w:rStyle w:val="Kpr"/>
            <w:sz w:val="24"/>
            <w:szCs w:val="24"/>
            <w:lang w:eastAsia="tr-TR"/>
          </w:rPr>
          <w:t>[OD2].</w:t>
        </w:r>
      </w:hyperlink>
      <w:r w:rsidRPr="009F0552">
        <w:rPr>
          <w:sz w:val="24"/>
          <w:szCs w:val="24"/>
          <w:lang w:eastAsia="tr-TR"/>
        </w:rPr>
        <w:t xml:space="preserve"> Üniversitede eğitim alan öğrenciler ile görev yapan akademik ve idari personelin ihtiyaçları doğrultusunda farklı bilgi yönetim sistemleri kullanılmaktadır.</w:t>
      </w:r>
    </w:p>
    <w:p w14:paraId="3325E5B3" w14:textId="0B69BCA6" w:rsidR="00124F3F" w:rsidRPr="009F0552" w:rsidRDefault="00124F3F"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Kurumsal bilginin toplanması, saklanması ve dağıtımı süreçlerinde Üniversite Elektronik Belge Yönetim Sistemi (EBYS) ve e-imza uygulaması aktif olarak kullanılmaktadır </w:t>
      </w:r>
      <w:hyperlink r:id="rId33" w:history="1">
        <w:r w:rsidRPr="00641974">
          <w:rPr>
            <w:rStyle w:val="Kpr"/>
            <w:sz w:val="24"/>
            <w:szCs w:val="24"/>
            <w:lang w:eastAsia="tr-TR"/>
          </w:rPr>
          <w:t>[OD2].</w:t>
        </w:r>
      </w:hyperlink>
      <w:r w:rsidRPr="009F0552">
        <w:rPr>
          <w:sz w:val="24"/>
          <w:szCs w:val="24"/>
          <w:lang w:eastAsia="tr-TR"/>
        </w:rPr>
        <w:t xml:space="preserve"> Bu sistem aracılığıyla kurum içi yazışmalar, </w:t>
      </w:r>
      <w:r w:rsidR="007A157B" w:rsidRPr="009F0552">
        <w:rPr>
          <w:sz w:val="24"/>
          <w:szCs w:val="24"/>
          <w:lang w:eastAsia="tr-TR"/>
        </w:rPr>
        <w:t>resmî</w:t>
      </w:r>
      <w:r w:rsidRPr="009F0552">
        <w:rPr>
          <w:sz w:val="24"/>
          <w:szCs w:val="24"/>
          <w:lang w:eastAsia="tr-TR"/>
        </w:rPr>
        <w:t xml:space="preserve"> belgeler ve idari süreçler dijital ortamda yürütülmekte ve arşivlenmektedir.</w:t>
      </w:r>
    </w:p>
    <w:p w14:paraId="4FE9DCF7" w14:textId="6593ADA8" w:rsidR="00124F3F" w:rsidRPr="009F0552" w:rsidRDefault="00124F3F"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Öğrencilerin ders kayıtları, ders seçimleri, ekleme-bırakma işlemleri, devamsızlık durumlarının takibi gibi işlemler ile öğretim elemanlarının öğrencilerine ilişkin ders kayıtları, not girişleri ve transkript işlemlerinin yönetimi Medipol Eğitim Bilgi Sistemi (MEBİS) aracılığıyla gerçekleştirilmektedir </w:t>
      </w:r>
      <w:hyperlink r:id="rId34" w:history="1">
        <w:r w:rsidRPr="00641974">
          <w:rPr>
            <w:rStyle w:val="Kpr"/>
            <w:sz w:val="24"/>
            <w:szCs w:val="24"/>
            <w:lang w:eastAsia="tr-TR"/>
          </w:rPr>
          <w:t>[OD2].</w:t>
        </w:r>
      </w:hyperlink>
    </w:p>
    <w:p w14:paraId="59CEE0DF" w14:textId="719102C3" w:rsidR="00124F3F" w:rsidRPr="009F0552" w:rsidRDefault="00124F3F"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Ayrıca üniversite bünyesinde öğrencilerin ve akademik personelin basılı ve elektronik kaynaklara erişimini sağlayan Ankara Medipol Üniversitesi Kütüphanesi bulunmaktadır. Kullanıcılar kütüphane sistemi aracılığıyla kataloglara, elektronik veri tabanlarına ve bilimsel yayınlara erişim sağlayabilmektedir </w:t>
      </w:r>
      <w:hyperlink r:id="rId35" w:history="1">
        <w:r w:rsidRPr="00291EC0">
          <w:rPr>
            <w:rStyle w:val="Kpr"/>
            <w:sz w:val="24"/>
            <w:szCs w:val="24"/>
            <w:lang w:eastAsia="tr-TR"/>
          </w:rPr>
          <w:t>[OD2].</w:t>
        </w:r>
      </w:hyperlink>
    </w:p>
    <w:p w14:paraId="7095AF7D" w14:textId="0C6AFBF3" w:rsidR="00124F3F" w:rsidRPr="009F0552" w:rsidRDefault="00124F3F"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Bununla birlikte üniversite personeline yönelik olarak </w:t>
      </w:r>
      <w:r w:rsidRPr="009F0552">
        <w:rPr>
          <w:b/>
          <w:bCs/>
          <w:sz w:val="24"/>
          <w:szCs w:val="24"/>
          <w:lang w:eastAsia="tr-TR"/>
        </w:rPr>
        <w:t>Çalışan Portalı</w:t>
      </w:r>
      <w:r w:rsidRPr="009F0552">
        <w:rPr>
          <w:sz w:val="24"/>
          <w:szCs w:val="24"/>
          <w:lang w:eastAsia="tr-TR"/>
        </w:rPr>
        <w:t xml:space="preserve"> </w:t>
      </w:r>
      <w:hyperlink r:id="rId36" w:history="1">
        <w:r w:rsidR="00291EC0" w:rsidRPr="00291EC0">
          <w:rPr>
            <w:rStyle w:val="Kpr"/>
            <w:sz w:val="24"/>
            <w:szCs w:val="24"/>
            <w:lang w:eastAsia="tr-TR"/>
          </w:rPr>
          <w:t>[OD2].</w:t>
        </w:r>
      </w:hyperlink>
      <w:r w:rsidR="00291EC0">
        <w:rPr>
          <w:sz w:val="24"/>
          <w:szCs w:val="24"/>
          <w:lang w:eastAsia="tr-TR"/>
        </w:rPr>
        <w:t xml:space="preserve"> </w:t>
      </w:r>
      <w:r w:rsidRPr="009F0552">
        <w:rPr>
          <w:sz w:val="24"/>
          <w:szCs w:val="24"/>
          <w:lang w:eastAsia="tr-TR"/>
        </w:rPr>
        <w:t xml:space="preserve">kullanılmakta olup akademik ve idari personelin kurumsal duyurulara, bilgilendirme içeriklerine ve çeşitli idari süreçlere erişimi bu platform aracılığıyla sağlanmaktadır. Ayrıca çalışanların mesleki ve kurumsal gelişimlerini desteklemek amacıyla </w:t>
      </w:r>
      <w:r w:rsidRPr="009F0552">
        <w:rPr>
          <w:b/>
          <w:bCs/>
          <w:sz w:val="24"/>
          <w:szCs w:val="24"/>
          <w:lang w:eastAsia="tr-TR"/>
        </w:rPr>
        <w:t>Medipol Akademi</w:t>
      </w:r>
      <w:r w:rsidRPr="009F0552">
        <w:rPr>
          <w:sz w:val="24"/>
          <w:szCs w:val="24"/>
          <w:lang w:eastAsia="tr-TR"/>
        </w:rPr>
        <w:t xml:space="preserve"> </w:t>
      </w:r>
      <w:hyperlink r:id="rId37" w:history="1">
        <w:r w:rsidR="00291EC0" w:rsidRPr="00291EC0">
          <w:rPr>
            <w:rStyle w:val="Kpr"/>
            <w:sz w:val="24"/>
            <w:szCs w:val="24"/>
            <w:lang w:eastAsia="tr-TR"/>
          </w:rPr>
          <w:t>[OD2].</w:t>
        </w:r>
      </w:hyperlink>
      <w:r w:rsidR="00291EC0">
        <w:rPr>
          <w:sz w:val="24"/>
          <w:szCs w:val="24"/>
          <w:lang w:eastAsia="tr-TR"/>
        </w:rPr>
        <w:t xml:space="preserve"> </w:t>
      </w:r>
      <w:r w:rsidRPr="009F0552">
        <w:rPr>
          <w:sz w:val="24"/>
          <w:szCs w:val="24"/>
          <w:lang w:eastAsia="tr-TR"/>
        </w:rPr>
        <w:t>platformu kullanılmakta ve bu platform üzerinden eğitim içerikleri ile gelişim programlarına erişim imkânı sunulmaktadır.</w:t>
      </w:r>
    </w:p>
    <w:p w14:paraId="7B9BE052" w14:textId="77777777" w:rsidR="00B65F2A" w:rsidRPr="009F0552" w:rsidRDefault="00B65F2A" w:rsidP="0089672C">
      <w:pPr>
        <w:pStyle w:val="GvdeMetni"/>
        <w:tabs>
          <w:tab w:val="left" w:pos="284"/>
        </w:tabs>
        <w:spacing w:before="205"/>
        <w:jc w:val="both"/>
        <w:rPr>
          <w:highlight w:val="cyan"/>
        </w:rPr>
      </w:pPr>
    </w:p>
    <w:p w14:paraId="25F9B4A2" w14:textId="77777777" w:rsidR="00B65F2A" w:rsidRPr="009F0552" w:rsidRDefault="00320514" w:rsidP="00773A5C">
      <w:pPr>
        <w:pStyle w:val="Balk2"/>
        <w:numPr>
          <w:ilvl w:val="2"/>
          <w:numId w:val="14"/>
        </w:numPr>
        <w:tabs>
          <w:tab w:val="left" w:pos="284"/>
          <w:tab w:val="left" w:pos="709"/>
        </w:tabs>
        <w:ind w:left="0" w:firstLine="0"/>
        <w:jc w:val="both"/>
      </w:pPr>
      <w:r w:rsidRPr="009F0552">
        <w:t>İnsan</w:t>
      </w:r>
      <w:r w:rsidRPr="009F0552">
        <w:rPr>
          <w:spacing w:val="-4"/>
        </w:rPr>
        <w:t xml:space="preserve"> </w:t>
      </w:r>
      <w:r w:rsidRPr="009F0552">
        <w:t>kaynakları</w:t>
      </w:r>
      <w:r w:rsidRPr="009F0552">
        <w:rPr>
          <w:spacing w:val="-6"/>
        </w:rPr>
        <w:t xml:space="preserve"> </w:t>
      </w:r>
      <w:r w:rsidRPr="009F0552">
        <w:rPr>
          <w:spacing w:val="-2"/>
        </w:rPr>
        <w:t>yönetimi</w:t>
      </w:r>
    </w:p>
    <w:p w14:paraId="4AE7960D" w14:textId="77777777" w:rsidR="00D63AA0" w:rsidRPr="009F0552" w:rsidRDefault="00D63AA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Ankara Medipol Üniversitesi Sağlık Bilimleri Enstitüsü, insan kaynakları süreçlerini mevcut yapısına uygun ve planlı bir şekilde yürütmektedir. Enstitü bünyesinde bağımsız bir akademik kadro bulunmamakta olup, lisansüstü programlarda görev alan akademik personel ilgili </w:t>
      </w:r>
      <w:r w:rsidRPr="009F0552">
        <w:rPr>
          <w:sz w:val="24"/>
          <w:szCs w:val="24"/>
          <w:lang w:eastAsia="tr-TR"/>
        </w:rPr>
        <w:lastRenderedPageBreak/>
        <w:t>fakülteler ve ana bilim dalları tarafından görevlendirilmektedir. Eğitim-öğretim süreçleri, enstitü ile ana bilim dalları arasında koordineli şekilde yürütülmektedir.</w:t>
      </w:r>
    </w:p>
    <w:p w14:paraId="31744D8F" w14:textId="67EEF743" w:rsidR="00D63AA0" w:rsidRPr="009F0552" w:rsidRDefault="00D63AA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Enstitünün idari süreçleri, tek idari personel olan Enstitü Sekreteri tarafından yürütülmekte olup, tüm faaliyetler üniversitenin ilgili yönetmelik ve yönergeleri çerçevesinde organize edilmektedir. Bu yaklaşım, lisansüstü eğitim süreçlerinin düzenli, şeffaf ve güvenilir bir şekilde yürütülmesini sağlamaktadır.</w:t>
      </w:r>
      <w:r w:rsidR="00291EC0" w:rsidRPr="00291EC0">
        <w:rPr>
          <w:sz w:val="24"/>
          <w:szCs w:val="24"/>
          <w:lang w:eastAsia="tr-TR"/>
        </w:rPr>
        <w:t xml:space="preserve"> </w:t>
      </w:r>
      <w:hyperlink r:id="rId38" w:history="1">
        <w:r w:rsidR="00291EC0" w:rsidRPr="00291EC0">
          <w:rPr>
            <w:rStyle w:val="Kpr"/>
            <w:sz w:val="24"/>
            <w:szCs w:val="24"/>
            <w:lang w:eastAsia="tr-TR"/>
          </w:rPr>
          <w:t>[OD2].</w:t>
        </w:r>
      </w:hyperlink>
    </w:p>
    <w:p w14:paraId="55D042CF" w14:textId="141F0BDB" w:rsidR="00D63AA0" w:rsidRPr="009F0552" w:rsidRDefault="00D63AA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Birim bünyesinde, süreçlerin daha sistematik ve izlenebilir hale getirilmesi amacıyla süreç kartları oluşturulmuş; görev ve sorumlulukların tanımlanması ile iş akışlarının dokümantasyonu sağlanmıştır. Bu kartlar, eğitim-öğretim ve idari koordinasyon faaliyetlerinde uygulanacak standartları belirlemekte ve enstitü içi süreçlerin etkinliğini artırmayı hedeflemektedir.</w:t>
      </w:r>
      <w:r w:rsidR="00291EC0" w:rsidRPr="00291EC0">
        <w:t xml:space="preserve"> </w:t>
      </w:r>
      <w:hyperlink r:id="rId39" w:history="1">
        <w:r w:rsidR="00291EC0" w:rsidRPr="005463CA">
          <w:rPr>
            <w:rStyle w:val="Kpr"/>
            <w:sz w:val="24"/>
            <w:szCs w:val="24"/>
            <w:lang w:eastAsia="tr-TR"/>
          </w:rPr>
          <w:t>[1 OD3].</w:t>
        </w:r>
      </w:hyperlink>
    </w:p>
    <w:p w14:paraId="319FF390" w14:textId="77777777" w:rsidR="00D63AA0" w:rsidRPr="009F0552" w:rsidRDefault="00D63AA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Enstitü, mevcut yapı ve kaynaklarını kullanarak performans yönetimi sisteminin geliştirilmesi, stratejik hedeflerin izlenmesi ve elde edilen sonuçlara göre iyileştirme çalışmalarının planlanması faaliyetlerini sürdürmektedir. Bu kapsamda, enstitü hem idari süreçlerin etkinliğini artırmayı hem de lisansüstü eğitim ve koordinasyon faaliyetlerinin kalite standartlarına uygun yürütülmesini hedeflemektedir.</w:t>
      </w:r>
    </w:p>
    <w:p w14:paraId="6EEF27A5" w14:textId="77777777" w:rsidR="00B65F2A" w:rsidRPr="009F0552" w:rsidRDefault="00320514" w:rsidP="00773A5C">
      <w:pPr>
        <w:pStyle w:val="Balk2"/>
        <w:numPr>
          <w:ilvl w:val="2"/>
          <w:numId w:val="14"/>
        </w:numPr>
        <w:tabs>
          <w:tab w:val="left" w:pos="284"/>
          <w:tab w:val="left" w:pos="709"/>
        </w:tabs>
        <w:spacing w:before="241"/>
        <w:ind w:left="0" w:firstLine="0"/>
        <w:jc w:val="both"/>
      </w:pPr>
      <w:r w:rsidRPr="009F0552">
        <w:t xml:space="preserve">Finansal </w:t>
      </w:r>
      <w:r w:rsidRPr="009F0552">
        <w:rPr>
          <w:spacing w:val="-2"/>
        </w:rPr>
        <w:t>yönetim</w:t>
      </w:r>
    </w:p>
    <w:p w14:paraId="783E2631" w14:textId="034C1E4A" w:rsidR="00173FF0" w:rsidRPr="009F0552" w:rsidRDefault="00173FF0" w:rsidP="0089672C">
      <w:pPr>
        <w:pStyle w:val="Balk2"/>
        <w:tabs>
          <w:tab w:val="left" w:pos="284"/>
          <w:tab w:val="left" w:pos="1361"/>
        </w:tabs>
        <w:spacing w:before="241"/>
        <w:ind w:left="0"/>
        <w:jc w:val="both"/>
        <w:rPr>
          <w:highlight w:val="cyan"/>
        </w:rPr>
      </w:pPr>
      <w:r w:rsidRPr="009F0552">
        <w:rPr>
          <w:b w:val="0"/>
          <w:bCs w:val="0"/>
        </w:rPr>
        <w:t>Enstitünün finansal yönetime ilişkin planlama ya da çalışması bulunmamaktadır.</w:t>
      </w:r>
    </w:p>
    <w:p w14:paraId="67D0E43E" w14:textId="77777777" w:rsidR="00B65F2A" w:rsidRPr="009F0552" w:rsidRDefault="00B65F2A" w:rsidP="0089672C">
      <w:pPr>
        <w:pStyle w:val="GvdeMetni"/>
        <w:tabs>
          <w:tab w:val="left" w:pos="284"/>
        </w:tabs>
        <w:spacing w:before="101"/>
        <w:jc w:val="both"/>
        <w:rPr>
          <w:b/>
          <w:highlight w:val="cyan"/>
        </w:rPr>
      </w:pPr>
    </w:p>
    <w:p w14:paraId="1655B11C" w14:textId="61CDCBC6" w:rsidR="00B65F2A" w:rsidRPr="009F0552" w:rsidRDefault="00320514" w:rsidP="00773A5C">
      <w:pPr>
        <w:pStyle w:val="Balk2"/>
        <w:numPr>
          <w:ilvl w:val="2"/>
          <w:numId w:val="14"/>
        </w:numPr>
        <w:tabs>
          <w:tab w:val="left" w:pos="284"/>
          <w:tab w:val="left" w:pos="709"/>
        </w:tabs>
        <w:spacing w:before="241"/>
        <w:ind w:left="0" w:firstLine="0"/>
        <w:jc w:val="both"/>
      </w:pPr>
      <w:r w:rsidRPr="009F0552">
        <w:t>Süreç</w:t>
      </w:r>
      <w:r w:rsidRPr="009F0552">
        <w:rPr>
          <w:spacing w:val="-3"/>
        </w:rPr>
        <w:t xml:space="preserve"> </w:t>
      </w:r>
      <w:r w:rsidRPr="009F0552">
        <w:rPr>
          <w:spacing w:val="-2"/>
        </w:rPr>
        <w:t>yönetimi</w:t>
      </w:r>
    </w:p>
    <w:p w14:paraId="5C436F07" w14:textId="77777777" w:rsidR="00C30C36" w:rsidRPr="009F0552" w:rsidRDefault="00C30C36" w:rsidP="0089672C">
      <w:pPr>
        <w:tabs>
          <w:tab w:val="left" w:pos="284"/>
        </w:tabs>
        <w:jc w:val="both"/>
        <w:rPr>
          <w:sz w:val="24"/>
          <w:szCs w:val="24"/>
        </w:rPr>
      </w:pPr>
    </w:p>
    <w:p w14:paraId="611DC668" w14:textId="7DC38208" w:rsidR="00B65F2A" w:rsidRDefault="00C30C36" w:rsidP="007A157B">
      <w:pPr>
        <w:tabs>
          <w:tab w:val="left" w:pos="284"/>
        </w:tabs>
        <w:spacing w:line="360" w:lineRule="auto"/>
        <w:jc w:val="both"/>
        <w:rPr>
          <w:sz w:val="24"/>
          <w:szCs w:val="24"/>
        </w:rPr>
      </w:pPr>
      <w:r w:rsidRPr="009F0552">
        <w:rPr>
          <w:sz w:val="24"/>
          <w:szCs w:val="24"/>
        </w:rPr>
        <w:t>Akademik ve idari süreçlerde görev, yetki ve sorumluluklar net bir şekilde tanımlanmış olup, iş akışları ve yönetim sistematiği yazılı olarak kurum tarafından içselleştirilmiştir. Tüm bu süreçlere ilişkin belgeler ve formlar, QDMS (Kalite Yönetim ve Dokümantasyon Sistemi) üzerine yüklenmiş ve enstitü web sayfasındaki “Formlar” bölümünden tüm kullanıcıların erişimine sunulmaktadır</w:t>
      </w:r>
      <w:hyperlink r:id="rId40" w:history="1">
        <w:r w:rsidRPr="00D9193A">
          <w:rPr>
            <w:rStyle w:val="Kpr"/>
            <w:sz w:val="24"/>
            <w:szCs w:val="24"/>
          </w:rPr>
          <w:t>.</w:t>
        </w:r>
        <w:r w:rsidR="005463CA" w:rsidRPr="00D9193A">
          <w:rPr>
            <w:rStyle w:val="Kpr"/>
            <w:sz w:val="24"/>
            <w:szCs w:val="24"/>
          </w:rPr>
          <w:t>[1 OD</w:t>
        </w:r>
        <w:r w:rsidR="00D9193A" w:rsidRPr="00D9193A">
          <w:rPr>
            <w:rStyle w:val="Kpr"/>
            <w:sz w:val="24"/>
            <w:szCs w:val="24"/>
          </w:rPr>
          <w:t>3]</w:t>
        </w:r>
      </w:hyperlink>
      <w:r w:rsidR="005463CA" w:rsidRPr="005463CA">
        <w:rPr>
          <w:sz w:val="24"/>
          <w:szCs w:val="24"/>
          <w:lang w:eastAsia="tr-TR"/>
        </w:rPr>
        <w:t xml:space="preserve"> </w:t>
      </w:r>
      <w:hyperlink r:id="rId41" w:history="1">
        <w:r w:rsidR="005463CA" w:rsidRPr="00291EC0">
          <w:rPr>
            <w:rStyle w:val="Kpr"/>
            <w:sz w:val="24"/>
            <w:szCs w:val="24"/>
            <w:lang w:eastAsia="tr-TR"/>
          </w:rPr>
          <w:t>[OD</w:t>
        </w:r>
        <w:r w:rsidR="005463CA">
          <w:rPr>
            <w:rStyle w:val="Kpr"/>
            <w:sz w:val="24"/>
            <w:szCs w:val="24"/>
            <w:lang w:eastAsia="tr-TR"/>
          </w:rPr>
          <w:t>3</w:t>
        </w:r>
        <w:r w:rsidR="005463CA" w:rsidRPr="00291EC0">
          <w:rPr>
            <w:rStyle w:val="Kpr"/>
            <w:sz w:val="24"/>
            <w:szCs w:val="24"/>
            <w:lang w:eastAsia="tr-TR"/>
          </w:rPr>
          <w:t>].</w:t>
        </w:r>
      </w:hyperlink>
      <w:r w:rsidRPr="009F0552">
        <w:t xml:space="preserve"> </w:t>
      </w:r>
      <w:r w:rsidRPr="009F0552">
        <w:rPr>
          <w:sz w:val="24"/>
          <w:szCs w:val="24"/>
        </w:rPr>
        <w:t xml:space="preserve">Birim bünyesinde, akademik ve idari faaliyetlerin planlanması, yürütülmesi ve </w:t>
      </w:r>
      <w:r w:rsidR="007A157B" w:rsidRPr="009F0552">
        <w:rPr>
          <w:sz w:val="24"/>
          <w:szCs w:val="24"/>
        </w:rPr>
        <w:t>belgelenmesi</w:t>
      </w:r>
      <w:r w:rsidRPr="009F0552">
        <w:rPr>
          <w:sz w:val="24"/>
          <w:szCs w:val="24"/>
        </w:rPr>
        <w:t xml:space="preserve"> amacıyla kullanılan formlar arasında eğitim-öğretim süreçleri, tez ve proje yürütme, iç denetim ve kalite güvence mekanizmaları yer almakta; bu sayede tüm paydaşlar görev ve sorumluluklarını açık şekilde görebilmektedir. Ayrıca, QDMS sistemi üzerinden sağlanan erişim, süreçlerin sürekli izlenebilir olmasına ve olası iyileştirme ihtiyaçlarının erken tespit edilmesine imkân tanımaktadır. Bu yapı, Sağlık Bilimleri Enstitüsü’nün lisansüstü eğitim ve idari faaliyetlerde etkin, güvenilir ve planlı bir yönetim </w:t>
      </w:r>
      <w:r w:rsidRPr="009F0552">
        <w:rPr>
          <w:sz w:val="24"/>
          <w:szCs w:val="24"/>
        </w:rPr>
        <w:lastRenderedPageBreak/>
        <w:t>anlayışı benimsemesini desteklemektedi</w:t>
      </w:r>
      <w:r w:rsidR="007A157B">
        <w:rPr>
          <w:sz w:val="24"/>
          <w:szCs w:val="24"/>
        </w:rPr>
        <w:t xml:space="preserve">r. </w:t>
      </w:r>
    </w:p>
    <w:p w14:paraId="79B77070" w14:textId="77777777" w:rsidR="007A157B" w:rsidRPr="009F0552" w:rsidRDefault="007A157B" w:rsidP="007A157B">
      <w:pPr>
        <w:tabs>
          <w:tab w:val="left" w:pos="284"/>
        </w:tabs>
        <w:spacing w:line="360" w:lineRule="auto"/>
        <w:jc w:val="both"/>
        <w:rPr>
          <w:highlight w:val="cyan"/>
        </w:rPr>
      </w:pPr>
    </w:p>
    <w:p w14:paraId="4E517632" w14:textId="77777777" w:rsidR="00B65F2A" w:rsidRPr="009F0552" w:rsidRDefault="00320514" w:rsidP="00773A5C">
      <w:pPr>
        <w:pStyle w:val="Balk2"/>
        <w:numPr>
          <w:ilvl w:val="1"/>
          <w:numId w:val="14"/>
        </w:numPr>
        <w:tabs>
          <w:tab w:val="left" w:pos="284"/>
          <w:tab w:val="left" w:pos="567"/>
        </w:tabs>
        <w:spacing w:before="1"/>
        <w:ind w:left="0" w:firstLine="0"/>
      </w:pPr>
      <w:r w:rsidRPr="009F0552">
        <w:t>Paydaş</w:t>
      </w:r>
      <w:r w:rsidRPr="009F0552">
        <w:rPr>
          <w:spacing w:val="-3"/>
        </w:rPr>
        <w:t xml:space="preserve"> </w:t>
      </w:r>
      <w:r w:rsidRPr="009F0552">
        <w:rPr>
          <w:spacing w:val="-2"/>
        </w:rPr>
        <w:t>Katılımı</w:t>
      </w:r>
    </w:p>
    <w:p w14:paraId="26304404" w14:textId="77777777" w:rsidR="00B65F2A" w:rsidRPr="009F0552" w:rsidRDefault="00320514" w:rsidP="00773A5C">
      <w:pPr>
        <w:pStyle w:val="ListeParagraf"/>
        <w:numPr>
          <w:ilvl w:val="2"/>
          <w:numId w:val="14"/>
        </w:numPr>
        <w:tabs>
          <w:tab w:val="left" w:pos="284"/>
          <w:tab w:val="left" w:pos="709"/>
        </w:tabs>
        <w:spacing w:before="240"/>
        <w:ind w:left="0" w:firstLine="0"/>
        <w:rPr>
          <w:b/>
          <w:sz w:val="24"/>
        </w:rPr>
      </w:pPr>
      <w:r w:rsidRPr="009F0552">
        <w:rPr>
          <w:b/>
          <w:sz w:val="24"/>
        </w:rPr>
        <w:t>İç</w:t>
      </w:r>
      <w:r w:rsidRPr="009F0552">
        <w:rPr>
          <w:b/>
          <w:spacing w:val="-3"/>
          <w:sz w:val="24"/>
        </w:rPr>
        <w:t xml:space="preserve"> </w:t>
      </w:r>
      <w:r w:rsidRPr="009F0552">
        <w:rPr>
          <w:b/>
          <w:sz w:val="24"/>
        </w:rPr>
        <w:t>ve</w:t>
      </w:r>
      <w:r w:rsidRPr="009F0552">
        <w:rPr>
          <w:b/>
          <w:spacing w:val="-1"/>
          <w:sz w:val="24"/>
        </w:rPr>
        <w:t xml:space="preserve"> </w:t>
      </w:r>
      <w:r w:rsidRPr="009F0552">
        <w:rPr>
          <w:b/>
          <w:sz w:val="24"/>
        </w:rPr>
        <w:t>dış paydaş</w:t>
      </w:r>
      <w:r w:rsidRPr="009F0552">
        <w:rPr>
          <w:b/>
          <w:spacing w:val="-2"/>
          <w:sz w:val="24"/>
        </w:rPr>
        <w:t xml:space="preserve"> katılımı</w:t>
      </w:r>
    </w:p>
    <w:p w14:paraId="68226840" w14:textId="163CFDF2" w:rsidR="00C30C36" w:rsidRPr="009F0552" w:rsidRDefault="00C30C36"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Sağlık Bilimleri Enstitüsü, iç ve dış paydaşların karar alma, yönetişim ve iyileştirme süreçlerine etkin katılımını sağlamak üzere mekanizmalar oluşturmuştur</w:t>
      </w:r>
      <w:r w:rsidR="00D9193A">
        <w:rPr>
          <w:sz w:val="24"/>
          <w:szCs w:val="24"/>
          <w:lang w:eastAsia="tr-TR"/>
        </w:rPr>
        <w:t xml:space="preserve"> </w:t>
      </w:r>
      <w:r w:rsidRPr="009F0552">
        <w:rPr>
          <w:sz w:val="24"/>
          <w:szCs w:val="24"/>
          <w:lang w:eastAsia="tr-TR"/>
        </w:rPr>
        <w:t>Bu mekanizmalar, süreçlerin şeffaf ve katılımcı bir şekilde yürütülmesine katkı sağlamaktadır.</w:t>
      </w:r>
    </w:p>
    <w:p w14:paraId="0B066108" w14:textId="2675146E" w:rsidR="00C30C36" w:rsidRPr="009F0552" w:rsidRDefault="00C30C36"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İç paydaşlarla (öğrenciler ve idari birim temsilcileri) iletişim düzenli toplantılar aracılığıyla sağlanmakta ve toplantı sonuçları enstitü faaliyetlerinin geliştirilmesi için değerlendirilmektedir </w:t>
      </w:r>
      <w:r w:rsidR="00B0292D" w:rsidRPr="009F0552">
        <w:rPr>
          <w:sz w:val="24"/>
          <w:szCs w:val="24"/>
          <w:lang w:eastAsia="tr-TR"/>
        </w:rPr>
        <w:t>bu</w:t>
      </w:r>
      <w:r w:rsidRPr="009F0552">
        <w:rPr>
          <w:sz w:val="24"/>
          <w:szCs w:val="24"/>
          <w:lang w:eastAsia="tr-TR"/>
        </w:rPr>
        <w:t xml:space="preserve"> sayede eğitim-öğretim ve idari süreçlerde öneri ve geri bildirimlerin dikkate alındığı bir yapı oluşturulmuştur.</w:t>
      </w:r>
    </w:p>
    <w:p w14:paraId="0EC5141A" w14:textId="77777777" w:rsidR="00C30C36" w:rsidRPr="009F0552" w:rsidRDefault="00C30C36"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Dış paydaş olarak, üniversite bünyesindeki diğer enstitülerle iş birliği yürütülmekte; ortak projeler ve süreç geliştirme çalışmalarında deneyim ve bilgi paylaşımı sağlanmaktadır. Bu yaklaşım, Sağlık Bilimleri Enstitüsü’nün </w:t>
      </w:r>
      <w:r w:rsidRPr="009F0552">
        <w:rPr>
          <w:b/>
          <w:bCs/>
          <w:sz w:val="24"/>
          <w:szCs w:val="24"/>
          <w:lang w:eastAsia="tr-TR"/>
        </w:rPr>
        <w:t>katılımcı, iş birliğine dayalı ve sürekli gelişime açık bir yönetim anlayışı</w:t>
      </w:r>
      <w:r w:rsidRPr="009F0552">
        <w:rPr>
          <w:sz w:val="24"/>
          <w:szCs w:val="24"/>
          <w:lang w:eastAsia="tr-TR"/>
        </w:rPr>
        <w:t xml:space="preserve"> benimsemesini desteklemektedir.</w:t>
      </w:r>
    </w:p>
    <w:p w14:paraId="36E0A78A" w14:textId="2C8CCC40" w:rsidR="00B65F2A" w:rsidRPr="009F0552" w:rsidRDefault="00B65F2A" w:rsidP="0089672C">
      <w:pPr>
        <w:tabs>
          <w:tab w:val="left" w:pos="284"/>
        </w:tabs>
        <w:spacing w:before="240"/>
        <w:jc w:val="both"/>
        <w:rPr>
          <w:b/>
          <w:sz w:val="24"/>
        </w:rPr>
      </w:pPr>
      <w:hyperlink r:id="rId42">
        <w:r w:rsidRPr="009F0552">
          <w:rPr>
            <w:b/>
            <w:color w:val="0000FF"/>
            <w:sz w:val="24"/>
            <w:u w:val="single" w:color="0000FF"/>
          </w:rPr>
          <w:t>[</w:t>
        </w:r>
        <w:r w:rsidR="00D9193A">
          <w:rPr>
            <w:b/>
            <w:color w:val="0000FF"/>
            <w:sz w:val="24"/>
            <w:u w:val="single" w:color="0000FF"/>
          </w:rPr>
          <w:t>1</w:t>
        </w:r>
        <w:r w:rsidRPr="009F0552">
          <w:rPr>
            <w:b/>
            <w:color w:val="0000FF"/>
            <w:sz w:val="24"/>
            <w:u w:val="single" w:color="0000FF"/>
          </w:rPr>
          <w:t>](3)</w:t>
        </w:r>
        <w:r w:rsidRPr="009F0552">
          <w:rPr>
            <w:b/>
            <w:color w:val="0000FF"/>
            <w:spacing w:val="-4"/>
            <w:sz w:val="24"/>
            <w:u w:val="single" w:color="0000FF"/>
          </w:rPr>
          <w:t xml:space="preserve"> </w:t>
        </w:r>
        <w:r w:rsidRPr="009F0552">
          <w:rPr>
            <w:b/>
            <w:color w:val="0000FF"/>
            <w:spacing w:val="-2"/>
            <w:sz w:val="24"/>
            <w:u w:val="single" w:color="0000FF"/>
          </w:rPr>
          <w:t>A.4.1.</w:t>
        </w:r>
        <w:r w:rsidR="000C43C9">
          <w:rPr>
            <w:b/>
            <w:color w:val="0000FF"/>
            <w:spacing w:val="-2"/>
            <w:sz w:val="24"/>
            <w:u w:val="single" w:color="0000FF"/>
          </w:rPr>
          <w:t>Yonetim</w:t>
        </w:r>
        <w:r w:rsidRPr="009F0552">
          <w:rPr>
            <w:b/>
            <w:color w:val="0000FF"/>
            <w:spacing w:val="-2"/>
            <w:sz w:val="24"/>
            <w:u w:val="single" w:color="0000FF"/>
          </w:rPr>
          <w:t>_Kurul_Üye_Hk.</w:t>
        </w:r>
      </w:hyperlink>
    </w:p>
    <w:p w14:paraId="63881E84" w14:textId="254D1ED0" w:rsidR="00B65F2A" w:rsidRPr="009F0552" w:rsidRDefault="00B65F2A" w:rsidP="0089672C">
      <w:pPr>
        <w:tabs>
          <w:tab w:val="left" w:pos="284"/>
        </w:tabs>
        <w:spacing w:before="240"/>
        <w:jc w:val="both"/>
        <w:rPr>
          <w:b/>
          <w:sz w:val="24"/>
        </w:rPr>
      </w:pPr>
      <w:hyperlink r:id="rId43">
        <w:r w:rsidRPr="009F0552">
          <w:rPr>
            <w:b/>
            <w:color w:val="0000FF"/>
            <w:sz w:val="24"/>
            <w:u w:val="single" w:color="0000FF"/>
          </w:rPr>
          <w:t>[</w:t>
        </w:r>
        <w:r w:rsidR="00D9193A">
          <w:rPr>
            <w:b/>
            <w:color w:val="0000FF"/>
            <w:sz w:val="24"/>
            <w:u w:val="single" w:color="0000FF"/>
          </w:rPr>
          <w:t>2</w:t>
        </w:r>
        <w:r w:rsidRPr="009F0552">
          <w:rPr>
            <w:b/>
            <w:color w:val="0000FF"/>
            <w:sz w:val="24"/>
            <w:u w:val="single" w:color="0000FF"/>
          </w:rPr>
          <w:t>](3)</w:t>
        </w:r>
        <w:r w:rsidRPr="009F0552">
          <w:rPr>
            <w:b/>
            <w:color w:val="0000FF"/>
            <w:spacing w:val="-6"/>
            <w:sz w:val="24"/>
            <w:u w:val="single" w:color="0000FF"/>
          </w:rPr>
          <w:t xml:space="preserve"> </w:t>
        </w:r>
        <w:r w:rsidRPr="009F0552">
          <w:rPr>
            <w:b/>
            <w:color w:val="0000FF"/>
            <w:spacing w:val="-2"/>
            <w:sz w:val="24"/>
            <w:u w:val="single" w:color="0000FF"/>
          </w:rPr>
          <w:t>A.4.1Enstitü_Kurul_Üye_Hk._</w:t>
        </w:r>
      </w:hyperlink>
    </w:p>
    <w:p w14:paraId="3112A811" w14:textId="77777777" w:rsidR="00B65F2A" w:rsidRPr="009F0552" w:rsidRDefault="00320514" w:rsidP="00773A5C">
      <w:pPr>
        <w:pStyle w:val="Balk2"/>
        <w:numPr>
          <w:ilvl w:val="2"/>
          <w:numId w:val="14"/>
        </w:numPr>
        <w:tabs>
          <w:tab w:val="left" w:pos="284"/>
          <w:tab w:val="left" w:pos="709"/>
        </w:tabs>
        <w:spacing w:before="240"/>
        <w:ind w:left="0" w:firstLine="0"/>
      </w:pPr>
      <w:r w:rsidRPr="009F0552">
        <w:t>Öğrenci</w:t>
      </w:r>
      <w:r w:rsidRPr="009F0552">
        <w:rPr>
          <w:spacing w:val="-3"/>
        </w:rPr>
        <w:t xml:space="preserve"> </w:t>
      </w:r>
      <w:r w:rsidRPr="009F0552">
        <w:t>geri</w:t>
      </w:r>
      <w:r w:rsidRPr="009F0552">
        <w:rPr>
          <w:spacing w:val="-2"/>
        </w:rPr>
        <w:t xml:space="preserve"> bildirimleri</w:t>
      </w:r>
    </w:p>
    <w:p w14:paraId="7F9499B6" w14:textId="4AF34BEA" w:rsidR="00655AA5" w:rsidRPr="009F0552" w:rsidRDefault="00655AA5" w:rsidP="007A157B">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Öğrencilerimiz, lisansüstü eğitim süreçlerine ilişkin ihtiyaç duydukları bilgilere </w:t>
      </w:r>
      <w:r w:rsidRPr="000C43C9">
        <w:rPr>
          <w:sz w:val="24"/>
          <w:szCs w:val="24"/>
          <w:lang w:eastAsia="tr-TR"/>
        </w:rPr>
        <w:t>enstitü web sayfası veya öğrenci işleri personeli iletişim kanalları (telefon/e-posta)</w:t>
      </w:r>
      <w:r w:rsidRPr="009F0552">
        <w:rPr>
          <w:sz w:val="24"/>
          <w:szCs w:val="24"/>
          <w:lang w:eastAsia="tr-TR"/>
        </w:rPr>
        <w:t xml:space="preserve"> aracılığıyla ulaşabilmektedirler. </w:t>
      </w:r>
      <w:hyperlink r:id="rId44" w:history="1">
        <w:r w:rsidR="000C43C9" w:rsidRPr="000C43C9">
          <w:rPr>
            <w:rStyle w:val="Kpr"/>
            <w:sz w:val="24"/>
            <w:szCs w:val="24"/>
            <w:lang w:eastAsia="tr-TR"/>
          </w:rPr>
          <w:t>[OD2]</w:t>
        </w:r>
      </w:hyperlink>
      <w:r w:rsidR="000C43C9">
        <w:rPr>
          <w:sz w:val="24"/>
          <w:szCs w:val="24"/>
          <w:lang w:eastAsia="tr-TR"/>
        </w:rPr>
        <w:t xml:space="preserve"> </w:t>
      </w:r>
      <w:r w:rsidRPr="009F0552">
        <w:rPr>
          <w:sz w:val="24"/>
          <w:szCs w:val="24"/>
          <w:lang w:eastAsia="tr-TR"/>
        </w:rPr>
        <w:t xml:space="preserve">Ayrıca, öğrenciler tarafından enstitüye gönderilen e-postalar sorumlu personel tarafından titizlikle </w:t>
      </w:r>
      <w:r w:rsidR="000C43C9" w:rsidRPr="009F0552">
        <w:rPr>
          <w:sz w:val="24"/>
          <w:szCs w:val="24"/>
          <w:lang w:eastAsia="tr-TR"/>
        </w:rPr>
        <w:t>cevaplandırılmaktadır.</w:t>
      </w:r>
      <w:r w:rsidR="000C43C9">
        <w:rPr>
          <w:sz w:val="24"/>
          <w:szCs w:val="24"/>
          <w:lang w:eastAsia="tr-TR"/>
        </w:rPr>
        <w:t xml:space="preserve"> </w:t>
      </w:r>
      <w:hyperlink r:id="rId45" w:history="1">
        <w:r w:rsidR="000C43C9" w:rsidRPr="000C43C9">
          <w:rPr>
            <w:rStyle w:val="Kpr"/>
            <w:sz w:val="24"/>
            <w:szCs w:val="24"/>
            <w:lang w:eastAsia="tr-TR"/>
          </w:rPr>
          <w:t>[1 OD3]</w:t>
        </w:r>
      </w:hyperlink>
    </w:p>
    <w:p w14:paraId="02D9DB06" w14:textId="19243381" w:rsidR="00655AA5" w:rsidRPr="009F0552" w:rsidRDefault="00655AA5" w:rsidP="007A157B">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Enstitü, öğrencilerin dilekçe ve taleplerini değerlendirerek gerekli geri bildirimleri sağlamakta; böylece eğitim-öğretim süreçleri ile ilgili öneri ve ihtiyaçlar dikkate alınmaktadır.Bu mekanizmalar, öğrencilerin eğitim süreçlerine aktif katılımını ve sürece dair memnuniyetlerinin takip edilmesini desteklemektedir.</w:t>
      </w:r>
      <w:r w:rsidR="000C43C9" w:rsidRPr="000C43C9">
        <w:rPr>
          <w:sz w:val="24"/>
          <w:szCs w:val="24"/>
          <w:lang w:eastAsia="tr-TR"/>
        </w:rPr>
        <w:t xml:space="preserve"> </w:t>
      </w:r>
      <w:hyperlink r:id="rId46" w:history="1">
        <w:r w:rsidR="000C43C9" w:rsidRPr="00785137">
          <w:rPr>
            <w:rStyle w:val="Kpr"/>
            <w:sz w:val="24"/>
            <w:szCs w:val="24"/>
            <w:lang w:eastAsia="tr-TR"/>
          </w:rPr>
          <w:t>[2 OD3]</w:t>
        </w:r>
      </w:hyperlink>
    </w:p>
    <w:p w14:paraId="7AB42B0D" w14:textId="7181AC34" w:rsidR="00655AA5" w:rsidRPr="009F0552" w:rsidRDefault="00655AA5" w:rsidP="007A157B">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2025 yılı itibarıyla, Sağlık Bilimleri Enstitüsü bünyesinde </w:t>
      </w:r>
      <w:r w:rsidRPr="00785137">
        <w:rPr>
          <w:sz w:val="24"/>
          <w:szCs w:val="24"/>
          <w:lang w:eastAsia="tr-TR"/>
        </w:rPr>
        <w:t xml:space="preserve">bağımsız bir öğrenci memnuniyet anketi </w:t>
      </w:r>
      <w:r w:rsidRPr="009F0552">
        <w:rPr>
          <w:sz w:val="24"/>
          <w:szCs w:val="24"/>
          <w:lang w:eastAsia="tr-TR"/>
        </w:rPr>
        <w:t xml:space="preserve">yürütülmemektedir. </w:t>
      </w:r>
    </w:p>
    <w:p w14:paraId="5D9FCAD3" w14:textId="77777777" w:rsidR="00B65F2A" w:rsidRPr="009F0552" w:rsidRDefault="00320514" w:rsidP="00773A5C">
      <w:pPr>
        <w:pStyle w:val="Balk2"/>
        <w:numPr>
          <w:ilvl w:val="2"/>
          <w:numId w:val="14"/>
        </w:numPr>
        <w:tabs>
          <w:tab w:val="left" w:pos="284"/>
          <w:tab w:val="left" w:pos="709"/>
        </w:tabs>
        <w:spacing w:before="240"/>
        <w:ind w:left="0" w:firstLine="0"/>
      </w:pPr>
      <w:r w:rsidRPr="009F0552">
        <w:lastRenderedPageBreak/>
        <w:t>Mezun</w:t>
      </w:r>
      <w:r w:rsidRPr="009F0552">
        <w:rPr>
          <w:spacing w:val="-3"/>
        </w:rPr>
        <w:t xml:space="preserve"> </w:t>
      </w:r>
      <w:r w:rsidRPr="009F0552">
        <w:t>ilişkileri</w:t>
      </w:r>
      <w:r w:rsidRPr="009F0552">
        <w:rPr>
          <w:spacing w:val="-2"/>
        </w:rPr>
        <w:t xml:space="preserve"> yönetimi</w:t>
      </w:r>
    </w:p>
    <w:p w14:paraId="02085F77" w14:textId="1CD88B25" w:rsidR="004E72C0" w:rsidRPr="009F0552" w:rsidRDefault="004E72C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Sağlık Bilimleri Enstitüsü, ilk mezunlarını 2020-2021 Eğitim-Öğretim yılında vermiştir. Şu ana kadar mezun öğrencilerden geri bildirim toplama konusunda özel bir uygulama yürütülmemiştir </w:t>
      </w:r>
    </w:p>
    <w:p w14:paraId="16430F75" w14:textId="77777777" w:rsidR="004E72C0" w:rsidRPr="009F0552" w:rsidRDefault="004E72C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Önümüzdeki dönemde, enstitü mezun öğrencilerle iletişimde kalmayı ve kariyer gelişimlerini takip edebilmeyi hedeflemektedir. Bu kapsamda, üniversite genelinde kurulan Mezun Takip</w:t>
      </w:r>
      <w:r w:rsidRPr="009F0552">
        <w:rPr>
          <w:b/>
          <w:bCs/>
          <w:sz w:val="24"/>
          <w:szCs w:val="24"/>
          <w:lang w:eastAsia="tr-TR"/>
        </w:rPr>
        <w:t xml:space="preserve"> </w:t>
      </w:r>
      <w:r w:rsidRPr="009F0552">
        <w:rPr>
          <w:sz w:val="24"/>
          <w:szCs w:val="24"/>
          <w:lang w:eastAsia="tr-TR"/>
        </w:rPr>
        <w:t>Sistemi’ne lisansüstü öğrencilerin de dahil edilmesi planlanmaktadır. Bu sistem aracılığıyla, özellikle yüksek lisans programından mezun olup doktora programlarına kayıt yaptıran öğrenciler gibi akademik kariyerlerini sürdüren mezunların takibi yapılabilecek ve mezun geri bildirimleri eğitim süreçlerinin iyileştirilmesinde kullanılabilecektir.</w:t>
      </w:r>
    </w:p>
    <w:p w14:paraId="25B4A9F7" w14:textId="11228391" w:rsidR="004E72C0" w:rsidRPr="009F0552" w:rsidRDefault="004E72C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Enstitü, mezunlarla iletişimi güçlendirmek, akademik ve profesyonel gelişimlerini desteklemek ve lisansüstü programların kalitesini artırmak amacıyla mezun defteri ve iletişim planları oluşturmayı hedeflemektedir. Bu yaklaşım, Sağlık Bilimleri Enstitüsü’nün mezun ilişkilerini güçlendirmeye ve eğitim süreçlerini sürekli geliştirmeye yönelik stratejik yaklaşımını yansıtmaktadır.</w:t>
      </w:r>
      <w:r w:rsidR="00785137" w:rsidRPr="00785137">
        <w:t xml:space="preserve"> </w:t>
      </w:r>
      <w:r w:rsidR="00785137" w:rsidRPr="00785137">
        <w:rPr>
          <w:sz w:val="24"/>
          <w:szCs w:val="24"/>
          <w:lang w:eastAsia="tr-TR"/>
        </w:rPr>
        <w:t>[OD2]</w:t>
      </w:r>
    </w:p>
    <w:p w14:paraId="44F10279" w14:textId="77777777" w:rsidR="00B65F2A" w:rsidRPr="009F0552" w:rsidRDefault="00320514" w:rsidP="00773A5C">
      <w:pPr>
        <w:pStyle w:val="Balk2"/>
        <w:numPr>
          <w:ilvl w:val="1"/>
          <w:numId w:val="14"/>
        </w:numPr>
        <w:tabs>
          <w:tab w:val="left" w:pos="284"/>
          <w:tab w:val="left" w:pos="567"/>
        </w:tabs>
        <w:spacing w:before="241"/>
        <w:ind w:left="0" w:firstLine="0"/>
      </w:pPr>
      <w:r w:rsidRPr="009F0552">
        <w:rPr>
          <w:spacing w:val="-2"/>
        </w:rPr>
        <w:t>Uluslararasılaşma</w:t>
      </w:r>
    </w:p>
    <w:p w14:paraId="60F0A882" w14:textId="77777777" w:rsidR="004E72C0" w:rsidRPr="009F0552" w:rsidRDefault="004E72C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Sağlık Bilimleri Enstitüsü, uluslararasılaşma hedefleri doğrultusunda lisansüstü eğitim süreçlerini geliştirmeyi amaçlamaktadır. Enstitü bünyesinde yabancı uyruklu öğrenci kontenjanları bulunmakta ve bu öğrenciler lisansüstü programlara kayıt yaptırabilmektedir.</w:t>
      </w:r>
    </w:p>
    <w:p w14:paraId="0B7D7D10" w14:textId="77777777" w:rsidR="004E72C0" w:rsidRPr="009F0552" w:rsidRDefault="004E72C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Enstitü, mevcut uluslararası öğrenci katılımını desteklemek amacıyla bilgilendirme ve yönlendirme süreçlerini yürütmekte; öğrencilerin eğitim süreçlerine uyumunu sağlamak için gerekli akademik ve idari destek mekanizmalarını devreye almaktadır.</w:t>
      </w:r>
    </w:p>
    <w:p w14:paraId="68338FA0" w14:textId="77777777" w:rsidR="004E72C0" w:rsidRPr="009F0552" w:rsidRDefault="004E72C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Ayrıca, enstitü uluslararasılaşmayı geliştirmek ve kaliteyi artırmak için gelecekte uluslararası akademik iş birlikleri, öğrenci değişim programları ve ortak projeler oluşturmayı hedeflemektedir. Tüm bu çalışmalar, süreçlerin periyodik olarak izlenmesi ve değerlendirilmesiyle desteklenmektedir.</w:t>
      </w:r>
    </w:p>
    <w:p w14:paraId="1D19CB89" w14:textId="77777777" w:rsidR="004E72C0" w:rsidRPr="009F0552" w:rsidRDefault="004E72C0"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Bu yaklaşım, Sağlık Bilimleri Enstitüsü’nün uluslararası öğrenci katılımına açık, kalite odaklı ve sürekli gelişime yönelik bir eğitim ortamı sunma taahhüdünü göstermektedir.</w:t>
      </w:r>
    </w:p>
    <w:p w14:paraId="199D24BA" w14:textId="77777777" w:rsidR="00B65F2A" w:rsidRPr="009F0552" w:rsidRDefault="00320514" w:rsidP="00773A5C">
      <w:pPr>
        <w:pStyle w:val="Balk2"/>
        <w:numPr>
          <w:ilvl w:val="2"/>
          <w:numId w:val="14"/>
        </w:numPr>
        <w:tabs>
          <w:tab w:val="left" w:pos="284"/>
          <w:tab w:val="left" w:pos="709"/>
        </w:tabs>
        <w:spacing w:before="240"/>
        <w:ind w:left="0" w:firstLine="0"/>
      </w:pPr>
      <w:r w:rsidRPr="009F0552">
        <w:t>Uluslararasılaşma</w:t>
      </w:r>
      <w:r w:rsidRPr="009F0552">
        <w:rPr>
          <w:spacing w:val="-4"/>
        </w:rPr>
        <w:t xml:space="preserve"> </w:t>
      </w:r>
      <w:r w:rsidRPr="009F0552">
        <w:t>süreçlerinin</w:t>
      </w:r>
      <w:r w:rsidRPr="009F0552">
        <w:rPr>
          <w:spacing w:val="-2"/>
        </w:rPr>
        <w:t xml:space="preserve"> yönetimi</w:t>
      </w:r>
    </w:p>
    <w:p w14:paraId="7E29A170" w14:textId="16585537" w:rsidR="004E72C0" w:rsidRPr="009F0552" w:rsidRDefault="004E72C0" w:rsidP="0089672C">
      <w:pPr>
        <w:pStyle w:val="GvdeMetni"/>
        <w:tabs>
          <w:tab w:val="left" w:pos="284"/>
        </w:tabs>
        <w:spacing w:before="240" w:line="360" w:lineRule="auto"/>
        <w:jc w:val="both"/>
      </w:pPr>
      <w:r w:rsidRPr="009F0552">
        <w:lastRenderedPageBreak/>
        <w:t xml:space="preserve">Üniversitede uluslararası nitelik taşıyan faaliyetlerin koordinasyonu, yurtdışı öğrenci alım süreçleri ve değişim programlarının yürütülmesi Uluslararası Ofis Yönergesine göre düzenlenmektedir </w:t>
      </w:r>
      <w:hyperlink r:id="rId47" w:history="1">
        <w:r w:rsidRPr="00785137">
          <w:rPr>
            <w:rStyle w:val="Kpr"/>
          </w:rPr>
          <w:t>[OD2].</w:t>
        </w:r>
      </w:hyperlink>
    </w:p>
    <w:p w14:paraId="1E2347D7" w14:textId="77777777" w:rsidR="004E72C0" w:rsidRPr="009F0552" w:rsidRDefault="004E72C0" w:rsidP="0089672C">
      <w:pPr>
        <w:pStyle w:val="GvdeMetni"/>
        <w:tabs>
          <w:tab w:val="left" w:pos="284"/>
        </w:tabs>
        <w:spacing w:before="240" w:line="360" w:lineRule="auto"/>
        <w:jc w:val="both"/>
      </w:pPr>
      <w:r w:rsidRPr="009F0552">
        <w:t>Sağlık Bilimleri Enstitüsü bünyesinde ise henüz özel bir uluslararasılaşma stratejisi veya faaliyeti bulunmamaktadır [OD1]. Bununla birlikte, enstitü, üniversitenin uluslararası süreçleri çerçevesinde yürütülen faaliyetlerden faydalanmakta; akademik ve idari iş birliği, bilgi paylaşımı ve uluslararası standartlara uyum gibi alanlarda sürece katkı sağlamayı hedeflemektedir.</w:t>
      </w:r>
    </w:p>
    <w:p w14:paraId="4A87CA36" w14:textId="77777777" w:rsidR="004E72C0" w:rsidRPr="009F0552" w:rsidRDefault="004E72C0" w:rsidP="0089672C">
      <w:pPr>
        <w:pStyle w:val="GvdeMetni"/>
        <w:tabs>
          <w:tab w:val="left" w:pos="284"/>
        </w:tabs>
        <w:spacing w:before="240" w:line="360" w:lineRule="auto"/>
        <w:jc w:val="both"/>
      </w:pPr>
      <w:r w:rsidRPr="009F0552">
        <w:t>Bu yapı, enstitünün uluslararası etkinliklere uyum sağlama, iş birliklerini destekleme ve gelecekte uluslararasılaşmayı geliştirme yönündeki yaklaşımını yansıtmaktadır.</w:t>
      </w:r>
    </w:p>
    <w:p w14:paraId="6A67D540" w14:textId="77777777" w:rsidR="00B65F2A" w:rsidRPr="009F0552" w:rsidRDefault="00B65F2A" w:rsidP="0089672C">
      <w:pPr>
        <w:pStyle w:val="GvdeMetni"/>
        <w:tabs>
          <w:tab w:val="left" w:pos="284"/>
        </w:tabs>
        <w:spacing w:before="81"/>
        <w:rPr>
          <w:highlight w:val="cyan"/>
        </w:rPr>
      </w:pPr>
    </w:p>
    <w:p w14:paraId="2C6CDA55" w14:textId="77777777" w:rsidR="00B65F2A" w:rsidRPr="009F0552" w:rsidRDefault="00320514" w:rsidP="00773A5C">
      <w:pPr>
        <w:pStyle w:val="Balk2"/>
        <w:numPr>
          <w:ilvl w:val="2"/>
          <w:numId w:val="14"/>
        </w:numPr>
        <w:tabs>
          <w:tab w:val="left" w:pos="284"/>
          <w:tab w:val="left" w:pos="709"/>
        </w:tabs>
        <w:ind w:left="0" w:firstLine="0"/>
        <w:jc w:val="both"/>
      </w:pPr>
      <w:r w:rsidRPr="009F0552">
        <w:t>Uluslararasılaşma</w:t>
      </w:r>
      <w:r w:rsidRPr="009F0552">
        <w:rPr>
          <w:spacing w:val="-3"/>
        </w:rPr>
        <w:t xml:space="preserve"> </w:t>
      </w:r>
      <w:r w:rsidRPr="009F0552">
        <w:rPr>
          <w:spacing w:val="-2"/>
        </w:rPr>
        <w:t>kaynakları</w:t>
      </w:r>
    </w:p>
    <w:p w14:paraId="1F8889F9" w14:textId="77777777" w:rsidR="004E72C0" w:rsidRPr="009F0552" w:rsidRDefault="004E72C0" w:rsidP="0089672C">
      <w:pPr>
        <w:pStyle w:val="GvdeMetni"/>
        <w:tabs>
          <w:tab w:val="left" w:pos="284"/>
        </w:tabs>
        <w:spacing w:line="360" w:lineRule="auto"/>
        <w:jc w:val="both"/>
      </w:pPr>
    </w:p>
    <w:p w14:paraId="22CAFBE8" w14:textId="387BC0A1" w:rsidR="00B65F2A" w:rsidRPr="009F0552" w:rsidRDefault="004E72C0" w:rsidP="0089672C">
      <w:pPr>
        <w:pStyle w:val="GvdeMetni"/>
        <w:tabs>
          <w:tab w:val="left" w:pos="284"/>
        </w:tabs>
        <w:spacing w:line="360" w:lineRule="auto"/>
        <w:jc w:val="both"/>
        <w:rPr>
          <w:highlight w:val="cyan"/>
        </w:rPr>
      </w:pPr>
      <w:r w:rsidRPr="009F0552">
        <w:t xml:space="preserve">Sağlık Bilimleri Enstitüsü’nün kendisine ait özel bir uluslararasılaşma finansal kaynağı </w:t>
      </w:r>
      <w:r w:rsidR="00785137" w:rsidRPr="009F0552">
        <w:t>bulunmamaktadır.</w:t>
      </w:r>
      <w:r w:rsidRPr="009F0552">
        <w:t xml:space="preserve"> Uluslararası faaliyetler ve öğrenci/personel hareketliliği ile ilgili finansal destekler, üniversite düzeyinde sağlanan kaynaklar ve program bütçeleri aracılığıyla yürütülmektedir.</w:t>
      </w:r>
    </w:p>
    <w:p w14:paraId="602EC45A" w14:textId="77777777" w:rsidR="00B65F2A" w:rsidRPr="009F0552" w:rsidRDefault="00B65F2A" w:rsidP="0089672C">
      <w:pPr>
        <w:pStyle w:val="GvdeMetni"/>
        <w:tabs>
          <w:tab w:val="left" w:pos="284"/>
        </w:tabs>
        <w:jc w:val="both"/>
        <w:rPr>
          <w:highlight w:val="cyan"/>
        </w:rPr>
      </w:pPr>
    </w:p>
    <w:p w14:paraId="7D2F9F10" w14:textId="77777777" w:rsidR="00B65F2A" w:rsidRPr="009F0552" w:rsidRDefault="00B65F2A" w:rsidP="0089672C">
      <w:pPr>
        <w:pStyle w:val="GvdeMetni"/>
        <w:tabs>
          <w:tab w:val="left" w:pos="284"/>
        </w:tabs>
        <w:jc w:val="both"/>
        <w:rPr>
          <w:highlight w:val="cyan"/>
        </w:rPr>
      </w:pPr>
    </w:p>
    <w:p w14:paraId="4A03CD7B" w14:textId="77777777" w:rsidR="00B65F2A" w:rsidRPr="009F0552" w:rsidRDefault="00320514" w:rsidP="00773A5C">
      <w:pPr>
        <w:pStyle w:val="Balk2"/>
        <w:numPr>
          <w:ilvl w:val="2"/>
          <w:numId w:val="14"/>
        </w:numPr>
        <w:tabs>
          <w:tab w:val="left" w:pos="284"/>
          <w:tab w:val="left" w:pos="709"/>
        </w:tabs>
        <w:spacing w:before="1"/>
        <w:ind w:left="0" w:firstLine="0"/>
        <w:jc w:val="both"/>
      </w:pPr>
      <w:r w:rsidRPr="009F0552">
        <w:t>Uluslararasılaşma</w:t>
      </w:r>
      <w:r w:rsidRPr="009F0552">
        <w:rPr>
          <w:spacing w:val="-3"/>
        </w:rPr>
        <w:t xml:space="preserve"> </w:t>
      </w:r>
      <w:r w:rsidRPr="009F0552">
        <w:rPr>
          <w:spacing w:val="-2"/>
        </w:rPr>
        <w:t>performansı</w:t>
      </w:r>
    </w:p>
    <w:p w14:paraId="0B21C9C7" w14:textId="2AFFD41A" w:rsidR="007440EC" w:rsidRPr="009F0552" w:rsidRDefault="007440EC" w:rsidP="0089672C">
      <w:pPr>
        <w:pStyle w:val="GvdeMetni"/>
        <w:tabs>
          <w:tab w:val="left" w:pos="284"/>
        </w:tabs>
        <w:spacing w:before="137" w:line="360" w:lineRule="auto"/>
        <w:jc w:val="both"/>
      </w:pPr>
      <w:r w:rsidRPr="009F0552">
        <w:t xml:space="preserve">Üniversitemiz, Erasmus+ Programı kapsamında öğrenci ve personel hareketliliği olanaklarını duyurmak amacıyla ilanlar hazırlamakta ve bunları üniversite internet sitesinde paylaşmaktadır </w:t>
      </w:r>
      <w:hyperlink r:id="rId48" w:history="1">
        <w:r w:rsidRPr="00785137">
          <w:rPr>
            <w:rStyle w:val="Kpr"/>
          </w:rPr>
          <w:t>[OD2].</w:t>
        </w:r>
      </w:hyperlink>
      <w:r w:rsidRPr="009F0552">
        <w:t xml:space="preserve"> Sağlık Bilimleri Enstitüsü, kendi bünyesinde henüz bağımsız bir uluslararası hareketlilik programı yürütmemekle birlikte, üniversitenin ilan ve başvuru süreçlerinden yararlanan lisansüstü öğrenciler ve ilgili personelin bilgilendirilmesini sağlamaktadır.</w:t>
      </w:r>
    </w:p>
    <w:p w14:paraId="7AA80AA6" w14:textId="2A4680F4" w:rsidR="00B65F2A" w:rsidRPr="009F0552" w:rsidRDefault="007440EC" w:rsidP="0089672C">
      <w:pPr>
        <w:pStyle w:val="GvdeMetni"/>
        <w:tabs>
          <w:tab w:val="left" w:pos="284"/>
        </w:tabs>
        <w:spacing w:before="137" w:line="360" w:lineRule="auto"/>
        <w:jc w:val="both"/>
      </w:pPr>
      <w:r w:rsidRPr="009F0552">
        <w:t>Bu yapı, enstitünün uluslararası faaliyetlerden yararlanma kapasitesini artırmayı ve gelecekte uluslararasılaşma süreçlerine aktif katkı sağlamayı hedeflediğini göstermektedir.</w:t>
      </w:r>
    </w:p>
    <w:p w14:paraId="1BAD6E34" w14:textId="77777777" w:rsidR="00B65F2A" w:rsidRPr="009F0552" w:rsidRDefault="00320514" w:rsidP="00773A5C">
      <w:pPr>
        <w:pStyle w:val="Balk1"/>
        <w:numPr>
          <w:ilvl w:val="0"/>
          <w:numId w:val="14"/>
        </w:numPr>
        <w:tabs>
          <w:tab w:val="left" w:pos="284"/>
          <w:tab w:val="left" w:pos="1277"/>
        </w:tabs>
        <w:ind w:left="0" w:firstLine="0"/>
        <w:jc w:val="both"/>
      </w:pPr>
      <w:bookmarkStart w:id="4" w:name="_TOC_250003"/>
      <w:r w:rsidRPr="009F0552">
        <w:t>EĞİTİM</w:t>
      </w:r>
      <w:r w:rsidRPr="009F0552">
        <w:rPr>
          <w:spacing w:val="-1"/>
        </w:rPr>
        <w:t xml:space="preserve"> </w:t>
      </w:r>
      <w:r w:rsidRPr="009F0552">
        <w:t>VE</w:t>
      </w:r>
      <w:r w:rsidRPr="009F0552">
        <w:rPr>
          <w:spacing w:val="1"/>
        </w:rPr>
        <w:t xml:space="preserve"> </w:t>
      </w:r>
      <w:bookmarkEnd w:id="4"/>
      <w:r w:rsidRPr="009F0552">
        <w:rPr>
          <w:spacing w:val="-2"/>
        </w:rPr>
        <w:t>ÖĞRETİM</w:t>
      </w:r>
    </w:p>
    <w:p w14:paraId="676989F2" w14:textId="77777777" w:rsidR="00B65F2A" w:rsidRPr="009F0552" w:rsidRDefault="00B65F2A" w:rsidP="0089672C">
      <w:pPr>
        <w:pStyle w:val="GvdeMetni"/>
        <w:tabs>
          <w:tab w:val="left" w:pos="284"/>
        </w:tabs>
        <w:rPr>
          <w:b/>
          <w:highlight w:val="cyan"/>
        </w:rPr>
      </w:pPr>
    </w:p>
    <w:p w14:paraId="56DDE693" w14:textId="77777777" w:rsidR="00B65F2A" w:rsidRPr="0061684F" w:rsidRDefault="00320514" w:rsidP="0061684F">
      <w:pPr>
        <w:pStyle w:val="Balk2"/>
        <w:numPr>
          <w:ilvl w:val="1"/>
          <w:numId w:val="4"/>
        </w:numPr>
        <w:tabs>
          <w:tab w:val="left" w:pos="284"/>
          <w:tab w:val="left" w:pos="567"/>
        </w:tabs>
        <w:ind w:left="0" w:firstLine="0"/>
        <w:jc w:val="both"/>
      </w:pPr>
      <w:r w:rsidRPr="009F0552">
        <w:t>Program</w:t>
      </w:r>
      <w:r w:rsidRPr="009F0552">
        <w:rPr>
          <w:spacing w:val="-8"/>
        </w:rPr>
        <w:t xml:space="preserve"> </w:t>
      </w:r>
      <w:r w:rsidRPr="009F0552">
        <w:t>Tasarımı,</w:t>
      </w:r>
      <w:r w:rsidRPr="009F0552">
        <w:rPr>
          <w:spacing w:val="-3"/>
        </w:rPr>
        <w:t xml:space="preserve"> </w:t>
      </w:r>
      <w:r w:rsidRPr="009F0552">
        <w:t>Değerlendirmesi</w:t>
      </w:r>
      <w:r w:rsidRPr="009F0552">
        <w:rPr>
          <w:spacing w:val="-3"/>
        </w:rPr>
        <w:t xml:space="preserve"> </w:t>
      </w:r>
      <w:r w:rsidRPr="009F0552">
        <w:t>ve</w:t>
      </w:r>
      <w:r w:rsidRPr="009F0552">
        <w:rPr>
          <w:spacing w:val="-5"/>
        </w:rPr>
        <w:t xml:space="preserve"> </w:t>
      </w:r>
      <w:r w:rsidRPr="009F0552">
        <w:rPr>
          <w:spacing w:val="-2"/>
        </w:rPr>
        <w:t>Güncellenmesi</w:t>
      </w:r>
    </w:p>
    <w:p w14:paraId="5A542CA9" w14:textId="77777777" w:rsidR="0061684F" w:rsidRPr="009F0552" w:rsidRDefault="0061684F" w:rsidP="0061684F">
      <w:pPr>
        <w:pStyle w:val="Balk2"/>
        <w:tabs>
          <w:tab w:val="left" w:pos="284"/>
          <w:tab w:val="left" w:pos="567"/>
        </w:tabs>
        <w:jc w:val="both"/>
      </w:pPr>
    </w:p>
    <w:p w14:paraId="19E37131" w14:textId="77777777" w:rsidR="00B65F2A" w:rsidRPr="009F0552" w:rsidRDefault="00320514" w:rsidP="0061684F">
      <w:pPr>
        <w:pStyle w:val="ListeParagraf"/>
        <w:numPr>
          <w:ilvl w:val="2"/>
          <w:numId w:val="4"/>
        </w:numPr>
        <w:tabs>
          <w:tab w:val="left" w:pos="284"/>
          <w:tab w:val="left" w:pos="709"/>
        </w:tabs>
        <w:ind w:left="0" w:firstLine="0"/>
        <w:jc w:val="both"/>
        <w:rPr>
          <w:b/>
          <w:sz w:val="24"/>
        </w:rPr>
      </w:pPr>
      <w:r w:rsidRPr="009F0552">
        <w:rPr>
          <w:b/>
          <w:sz w:val="24"/>
        </w:rPr>
        <w:t>Programların</w:t>
      </w:r>
      <w:r w:rsidRPr="009F0552">
        <w:rPr>
          <w:b/>
          <w:spacing w:val="-3"/>
          <w:sz w:val="24"/>
        </w:rPr>
        <w:t xml:space="preserve"> </w:t>
      </w:r>
      <w:r w:rsidRPr="009F0552">
        <w:rPr>
          <w:b/>
          <w:sz w:val="24"/>
        </w:rPr>
        <w:t>Tasarımı</w:t>
      </w:r>
      <w:r w:rsidRPr="009F0552">
        <w:rPr>
          <w:b/>
          <w:spacing w:val="-3"/>
          <w:sz w:val="24"/>
        </w:rPr>
        <w:t xml:space="preserve"> </w:t>
      </w:r>
      <w:r w:rsidRPr="009F0552">
        <w:rPr>
          <w:b/>
          <w:sz w:val="24"/>
        </w:rPr>
        <w:t>ve</w:t>
      </w:r>
      <w:r w:rsidRPr="009F0552">
        <w:rPr>
          <w:b/>
          <w:spacing w:val="-3"/>
          <w:sz w:val="24"/>
        </w:rPr>
        <w:t xml:space="preserve"> </w:t>
      </w:r>
      <w:r w:rsidRPr="009F0552">
        <w:rPr>
          <w:b/>
          <w:spacing w:val="-2"/>
          <w:sz w:val="24"/>
        </w:rPr>
        <w:t>Onayı</w:t>
      </w:r>
    </w:p>
    <w:p w14:paraId="31A259EB" w14:textId="22217E9D" w:rsidR="0061684F" w:rsidRDefault="00180C57"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Sağlık Bilimleri Enstitüsü bünyesinde açılan lisansüstü programların tasarımı, Ankara Medipol Üniversitesi Lisansüstü Eğitim</w:t>
      </w:r>
      <w:r w:rsidRPr="009F0552">
        <w:rPr>
          <w:sz w:val="24"/>
          <w:szCs w:val="24"/>
          <w:lang w:eastAsia="tr-TR"/>
        </w:rPr>
        <w:noBreakHyphen/>
        <w:t xml:space="preserve">Öğretim ve Sınav Yönetmeliği ile Yükseköğretim Kurulu </w:t>
      </w:r>
      <w:r w:rsidRPr="009F0552">
        <w:rPr>
          <w:sz w:val="24"/>
          <w:szCs w:val="24"/>
          <w:lang w:eastAsia="tr-TR"/>
        </w:rPr>
        <w:lastRenderedPageBreak/>
        <w:t>(YÖK) tarafından yayımlanan “Lisansüstü Program Açma Ölçütleri” esas alınarak yürütülmektedir.</w:t>
      </w:r>
    </w:p>
    <w:p w14:paraId="4D00D7F7" w14:textId="58028412" w:rsidR="0061684F" w:rsidRDefault="00180C57"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Yeni bir program önerisi, ilgili anabilim dalı tarafından hazırlanmakta; öneri dosyasında programın amacı, gerekçesi, hedef grubu, müfredatı, öğretim kadrosu ve fiziki altyapısı ayrıntılı biçimde açıklanmaktadır. Bu öneriler, Enstitü Kurulunda görüşülüp Üniversite Senatosu onayına sunulduktan sonra Yükseköğretim Kurulu Başkanlığına iletilmektedir.</w:t>
      </w:r>
      <w:r w:rsidR="0061684F">
        <w:rPr>
          <w:sz w:val="24"/>
          <w:szCs w:val="24"/>
          <w:lang w:eastAsia="tr-TR"/>
        </w:rPr>
        <w:t xml:space="preserve"> </w:t>
      </w:r>
      <w:hyperlink r:id="rId49" w:history="1">
        <w:r w:rsidR="006A3ABC" w:rsidRPr="006C3D7F">
          <w:rPr>
            <w:rStyle w:val="Kpr"/>
            <w:sz w:val="24"/>
            <w:szCs w:val="24"/>
            <w:lang w:eastAsia="tr-TR"/>
          </w:rPr>
          <w:t>[1 OD</w:t>
        </w:r>
        <w:r w:rsidR="00B0292D" w:rsidRPr="006C3D7F">
          <w:rPr>
            <w:rStyle w:val="Kpr"/>
            <w:sz w:val="24"/>
            <w:szCs w:val="24"/>
            <w:lang w:eastAsia="tr-TR"/>
          </w:rPr>
          <w:t>3</w:t>
        </w:r>
        <w:r w:rsidR="006A3ABC" w:rsidRPr="006C3D7F">
          <w:rPr>
            <w:rStyle w:val="Kpr"/>
            <w:sz w:val="24"/>
            <w:szCs w:val="24"/>
            <w:lang w:eastAsia="tr-TR"/>
          </w:rPr>
          <w:t>]</w:t>
        </w:r>
        <w:r w:rsidR="00B0292D" w:rsidRPr="006C3D7F">
          <w:rPr>
            <w:rStyle w:val="Kpr"/>
            <w:sz w:val="24"/>
            <w:szCs w:val="24"/>
            <w:lang w:eastAsia="tr-TR"/>
          </w:rPr>
          <w:t xml:space="preserve"> [2 OD3]</w:t>
        </w:r>
      </w:hyperlink>
      <w:r w:rsidR="00B0292D" w:rsidRPr="00B0292D">
        <w:rPr>
          <w:sz w:val="24"/>
          <w:szCs w:val="24"/>
          <w:lang w:eastAsia="tr-TR"/>
        </w:rPr>
        <w:t xml:space="preserve"> </w:t>
      </w:r>
    </w:p>
    <w:p w14:paraId="7526BC9D" w14:textId="655C00D5" w:rsidR="00180C57" w:rsidRPr="009F0552" w:rsidRDefault="00180C57"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Program tasarım süreçlerinde, yükseköğretim alanında ulusal düzeyde belirlenmiş standartlar, Türkiye Yükseköğretim Yeterlilikler Çerçevesi (TYYÇ) ilkeleri ve Avrupa Kredi Transfer Sistemi (AKTS) gereklilikleri dikkate alınmaktadır. Müfredatlar oluşturulurken derslerin AKTS yük dağılımı, alan</w:t>
      </w:r>
      <w:r w:rsidRPr="009F0552">
        <w:rPr>
          <w:sz w:val="24"/>
          <w:szCs w:val="24"/>
          <w:lang w:eastAsia="tr-TR"/>
        </w:rPr>
        <w:noBreakHyphen/>
        <w:t>alan dışı ders dengesi, seçmeli ders oranı ve tez dönemine geçiş koşulları titizlikle planlanmaktadır.</w:t>
      </w:r>
      <w:r w:rsidR="006A3ABC" w:rsidRPr="006A3ABC">
        <w:rPr>
          <w:sz w:val="24"/>
          <w:szCs w:val="24"/>
          <w:lang w:eastAsia="tr-TR"/>
        </w:rPr>
        <w:t xml:space="preserve"> </w:t>
      </w:r>
      <w:hyperlink r:id="rId50" w:history="1">
        <w:r w:rsidR="006A3ABC" w:rsidRPr="00085896">
          <w:rPr>
            <w:rStyle w:val="Kpr"/>
            <w:sz w:val="24"/>
            <w:szCs w:val="24"/>
            <w:lang w:eastAsia="tr-TR"/>
          </w:rPr>
          <w:t>[</w:t>
        </w:r>
        <w:r w:rsidR="00085896" w:rsidRPr="00085896">
          <w:rPr>
            <w:rStyle w:val="Kpr"/>
            <w:sz w:val="24"/>
            <w:szCs w:val="24"/>
            <w:lang w:eastAsia="tr-TR"/>
          </w:rPr>
          <w:t>3</w:t>
        </w:r>
        <w:r w:rsidR="006A3ABC" w:rsidRPr="00085896">
          <w:rPr>
            <w:rStyle w:val="Kpr"/>
            <w:sz w:val="24"/>
            <w:szCs w:val="24"/>
            <w:lang w:eastAsia="tr-TR"/>
          </w:rPr>
          <w:t xml:space="preserve"> OD</w:t>
        </w:r>
        <w:r w:rsidR="00085896" w:rsidRPr="00085896">
          <w:rPr>
            <w:rStyle w:val="Kpr"/>
            <w:sz w:val="24"/>
            <w:szCs w:val="24"/>
            <w:lang w:eastAsia="tr-TR"/>
          </w:rPr>
          <w:t>3</w:t>
        </w:r>
        <w:r w:rsidR="006A3ABC" w:rsidRPr="00085896">
          <w:rPr>
            <w:rStyle w:val="Kpr"/>
            <w:sz w:val="24"/>
            <w:szCs w:val="24"/>
            <w:lang w:eastAsia="tr-TR"/>
          </w:rPr>
          <w:t>]</w:t>
        </w:r>
      </w:hyperlink>
    </w:p>
    <w:p w14:paraId="19D4393C" w14:textId="77777777" w:rsidR="0061684F" w:rsidRDefault="00180C57"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Yeni programların açılma sürecinde, ilgili alanın güncel bilimsel gelişmeleri, sektörel ihtiyaçları, akademik insan kaynağı durumu ve mezunların istihdam olanakları dikkate alınmaktadır. Program önerileri hazırlanırken, kurumun mevcut altyapısı, öğretim üyesi yeterliliği ve öğrenci talebi birlikte değerlendirilmekte; bu doğrultuda programın sürdürülebilirliği gözetilmektedir. Açılan her programın eğitim</w:t>
      </w:r>
      <w:r w:rsidRPr="009F0552">
        <w:rPr>
          <w:sz w:val="24"/>
          <w:szCs w:val="24"/>
          <w:lang w:eastAsia="tr-TR"/>
        </w:rPr>
        <w:noBreakHyphen/>
        <w:t>öğretim hedefleri, üniversitenin genel misyonu ve stratejik planıyla uyum içinde belirlenmektedir.</w:t>
      </w:r>
      <w:r w:rsidR="0061684F">
        <w:rPr>
          <w:sz w:val="24"/>
          <w:szCs w:val="24"/>
          <w:lang w:eastAsia="tr-TR"/>
        </w:rPr>
        <w:t xml:space="preserve"> </w:t>
      </w:r>
    </w:p>
    <w:p w14:paraId="45F7A215" w14:textId="77777777" w:rsidR="0061684F" w:rsidRDefault="00180C57"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 xml:space="preserve">Önümüzdeki dönemde, lisansüstü programların açılış ve güncelleme süreçlerine dış paydaşların (mezunlar, sektör temsilcileri, kamu kurumları) görüşlerinin düzenli biçimde dâhil edilmesi hedeflenmektedir. </w:t>
      </w:r>
      <w:r w:rsidRPr="00085896">
        <w:rPr>
          <w:sz w:val="24"/>
          <w:szCs w:val="24"/>
          <w:lang w:eastAsia="tr-TR"/>
        </w:rPr>
        <w:t>Ayrıca, her program için “Program Açma ve Revizyon Değerlendirme Formu” geliştirilerek karar süreçlerinin daha ölçülebilir ve izlenebilir hâle getirilmesi planlanmaktadır.</w:t>
      </w:r>
      <w:r w:rsidR="0061684F">
        <w:rPr>
          <w:sz w:val="24"/>
          <w:szCs w:val="24"/>
          <w:lang w:eastAsia="tr-TR"/>
        </w:rPr>
        <w:t xml:space="preserve"> </w:t>
      </w:r>
    </w:p>
    <w:p w14:paraId="3EA466EE" w14:textId="22FFAF5F" w:rsidR="00180C57" w:rsidRPr="009F0552" w:rsidRDefault="00180C57" w:rsidP="0089672C">
      <w:pPr>
        <w:widowControl/>
        <w:tabs>
          <w:tab w:val="left" w:pos="284"/>
        </w:tabs>
        <w:autoSpaceDE/>
        <w:autoSpaceDN/>
        <w:spacing w:before="100" w:beforeAutospacing="1" w:after="100" w:afterAutospacing="1" w:line="360" w:lineRule="auto"/>
        <w:jc w:val="both"/>
        <w:rPr>
          <w:sz w:val="24"/>
          <w:szCs w:val="24"/>
          <w:lang w:eastAsia="tr-TR"/>
        </w:rPr>
      </w:pPr>
      <w:r w:rsidRPr="009F0552">
        <w:rPr>
          <w:sz w:val="24"/>
          <w:szCs w:val="24"/>
          <w:lang w:eastAsia="tr-TR"/>
        </w:rPr>
        <w:t>Program tasarımı ve onay süreçleri mevzuata uygun biçimde yürütülmekte; karar alma mekanizmaları kurumsal düzeyde şeffaf ve belgelenebilir durumdadır.</w:t>
      </w:r>
    </w:p>
    <w:p w14:paraId="7460FD15" w14:textId="77777777" w:rsidR="00B65F2A" w:rsidRPr="009F0552" w:rsidRDefault="00320514" w:rsidP="0061684F">
      <w:pPr>
        <w:pStyle w:val="Balk2"/>
        <w:numPr>
          <w:ilvl w:val="2"/>
          <w:numId w:val="4"/>
        </w:numPr>
        <w:tabs>
          <w:tab w:val="left" w:pos="284"/>
          <w:tab w:val="left" w:pos="709"/>
        </w:tabs>
        <w:ind w:left="0" w:firstLine="0"/>
        <w:jc w:val="both"/>
      </w:pPr>
      <w:r w:rsidRPr="009F0552">
        <w:t>Programın</w:t>
      </w:r>
      <w:r w:rsidRPr="009F0552">
        <w:rPr>
          <w:spacing w:val="-2"/>
        </w:rPr>
        <w:t xml:space="preserve"> </w:t>
      </w:r>
      <w:r w:rsidRPr="009F0552">
        <w:t>Ders</w:t>
      </w:r>
      <w:r w:rsidRPr="009F0552">
        <w:rPr>
          <w:spacing w:val="-2"/>
        </w:rPr>
        <w:t xml:space="preserve"> </w:t>
      </w:r>
      <w:r w:rsidRPr="009F0552">
        <w:t>Dağılım</w:t>
      </w:r>
      <w:r w:rsidRPr="009F0552">
        <w:rPr>
          <w:spacing w:val="-1"/>
        </w:rPr>
        <w:t xml:space="preserve"> </w:t>
      </w:r>
      <w:r w:rsidRPr="009F0552">
        <w:rPr>
          <w:spacing w:val="-2"/>
        </w:rPr>
        <w:t>Dengesi</w:t>
      </w:r>
    </w:p>
    <w:p w14:paraId="18889D99" w14:textId="2172E26A" w:rsidR="00180C57" w:rsidRPr="009F0552" w:rsidRDefault="00180C57" w:rsidP="0089672C">
      <w:pPr>
        <w:pStyle w:val="GvdeMetni"/>
        <w:tabs>
          <w:tab w:val="left" w:pos="284"/>
        </w:tabs>
        <w:spacing w:before="136" w:line="360" w:lineRule="auto"/>
        <w:jc w:val="both"/>
      </w:pPr>
      <w:r w:rsidRPr="009F0552">
        <w:t>Sağlık Bilimleri Enstitüsü programlarında ders dağılımı, ilgili Anabilim Dalı Başkanlıkları tarafından hazırlanmakta ve Enstitü Yönetim Kurulu onayı ile yürürlüğe girmektedir. Ders planları oluşturulurken öğretim elemanlarının uzmanlık alanları, mevcut ders yükleri ve programın eğitim-öğretim hedefleri birlikte değerlendirilmektedir.</w:t>
      </w:r>
      <w:r w:rsidR="00085896" w:rsidRPr="00085896">
        <w:t xml:space="preserve"> </w:t>
      </w:r>
      <w:hyperlink r:id="rId51" w:history="1">
        <w:r w:rsidR="00085896" w:rsidRPr="00085896">
          <w:rPr>
            <w:rStyle w:val="Kpr"/>
          </w:rPr>
          <w:t>[1 OD3]</w:t>
        </w:r>
      </w:hyperlink>
    </w:p>
    <w:p w14:paraId="04494528" w14:textId="0ACB09CC" w:rsidR="00180C57" w:rsidRPr="009F0552" w:rsidRDefault="00180C57" w:rsidP="0089672C">
      <w:pPr>
        <w:pStyle w:val="GvdeMetni"/>
        <w:tabs>
          <w:tab w:val="left" w:pos="284"/>
        </w:tabs>
        <w:spacing w:before="136" w:line="360" w:lineRule="auto"/>
        <w:jc w:val="both"/>
      </w:pPr>
      <w:r w:rsidRPr="009F0552">
        <w:lastRenderedPageBreak/>
        <w:t>Müfredat yapısı, öğrencilerin alan bilgilerini derinleştirirken farklı disiplinlerle de ilişki kurabilmelerini hedeflemektedir. Bu kapsamda zorunlu ve seçmeli ders dengesi gözetilmekte, seçmeli dersler aracılığıyla öğrencilerin kendi ilgi alanlarına yönelik uzmanlaşma fırsatı sunulmaktadır.</w:t>
      </w:r>
      <w:r w:rsidR="00085896" w:rsidRPr="00085896">
        <w:t xml:space="preserve"> </w:t>
      </w:r>
      <w:hyperlink r:id="rId52" w:history="1">
        <w:r w:rsidR="00085896" w:rsidRPr="00085896">
          <w:rPr>
            <w:rStyle w:val="Kpr"/>
          </w:rPr>
          <w:t>[2 OD3]</w:t>
        </w:r>
      </w:hyperlink>
      <w:r w:rsidRPr="009F0552">
        <w:t xml:space="preserve"> Ek olarak, ders içerikleri güncel bilimsel gelişmeler, alanın gereksinimleri ve öğretim elemanlarından gelen geri bildirimler doğrultusunda her akademik yıl başında gözden geçirilmektedir.</w:t>
      </w:r>
    </w:p>
    <w:p w14:paraId="7E5DE463" w14:textId="2C07D596" w:rsidR="00180C57" w:rsidRPr="009F0552" w:rsidRDefault="00180C57" w:rsidP="0089672C">
      <w:pPr>
        <w:pStyle w:val="GvdeMetni"/>
        <w:tabs>
          <w:tab w:val="left" w:pos="284"/>
        </w:tabs>
        <w:spacing w:before="136" w:line="360" w:lineRule="auto"/>
        <w:jc w:val="both"/>
      </w:pPr>
      <w:r w:rsidRPr="009F0552">
        <w:t>Programlarda yer alan ders kredileri ve AKTS değerleri Türkiye Yükseköğretim Yeterlilikler Çerçevesi (TYYÇ) ile uyumlu biçimde belirlenmiştir. Tüm ders planları, MEBİS sistemi üzerinden</w:t>
      </w:r>
      <w:r w:rsidR="00DF0B56" w:rsidRPr="009F0552">
        <w:t xml:space="preserve"> </w:t>
      </w:r>
      <w:r w:rsidRPr="009F0552">
        <w:t xml:space="preserve">erişilebilir şekilde paylaşılmakta ve gerektiğinde </w:t>
      </w:r>
      <w:r w:rsidR="0061684F" w:rsidRPr="009F0552">
        <w:t>yenilenmektedir</w:t>
      </w:r>
      <w:r w:rsidRPr="009F0552">
        <w:t> </w:t>
      </w:r>
      <w:hyperlink r:id="rId53" w:history="1">
        <w:r w:rsidRPr="00085896">
          <w:rPr>
            <w:rStyle w:val="Kpr"/>
          </w:rPr>
          <w:t>[OD3].</w:t>
        </w:r>
      </w:hyperlink>
      <w:r w:rsidR="00DF0B56" w:rsidRPr="009F0552">
        <w:t xml:space="preserve"> </w:t>
      </w:r>
      <w:r w:rsidRPr="009F0552">
        <w:t>Enstitü mevcut büyüklüğü ve akademik kapasitesi dikkate alındığında, ders dağılımı sürecinde temel hedef; uygulamada bütünlüğü korumak ve öğretim elemanları arasında eşgüdümü artırmaktır. Bu doğrultuda, her anabilim dalında dönem başlarında kısa değerlendirme toplantıları yapılarak ders içerikleri, kredi yükleri ve öğretim elemanı görevlendirmeleri birlikte gözden geçirilecektir. Gerektiğinde küçük ölçekli güncellemeler Enstitü Yönetim Kurulu kararıyla dönem içinde gerçekleştirilecektir.</w:t>
      </w:r>
    </w:p>
    <w:p w14:paraId="730FB567" w14:textId="77777777" w:rsidR="00180C57" w:rsidRPr="009F0552" w:rsidRDefault="00180C57" w:rsidP="0089672C">
      <w:pPr>
        <w:pStyle w:val="GvdeMetni"/>
        <w:tabs>
          <w:tab w:val="left" w:pos="284"/>
        </w:tabs>
        <w:spacing w:before="136" w:line="360" w:lineRule="auto"/>
        <w:jc w:val="both"/>
      </w:pPr>
      <w:r w:rsidRPr="009F0552">
        <w:t>Olgunluk Düzeyi (3):</w:t>
      </w:r>
    </w:p>
    <w:p w14:paraId="3E869833" w14:textId="382288B3" w:rsidR="00DF0B56" w:rsidRPr="009F0552" w:rsidRDefault="00180C57" w:rsidP="0089672C">
      <w:pPr>
        <w:pStyle w:val="GvdeMetni"/>
        <w:tabs>
          <w:tab w:val="left" w:pos="284"/>
        </w:tabs>
        <w:spacing w:before="136" w:line="360" w:lineRule="auto"/>
        <w:jc w:val="both"/>
      </w:pPr>
      <w:r w:rsidRPr="009F0552">
        <w:t xml:space="preserve">Ders dağılımı süreçleri tanımlı ve dengeli biçimde yürütülmekte, mevcut yapıya uygun olarak düzenli biçimde izlenmekte ve gerektiğinde </w:t>
      </w:r>
      <w:r w:rsidR="0061684F" w:rsidRPr="009F0552">
        <w:t>yenilenmektedir</w:t>
      </w:r>
      <w:r w:rsidRPr="009F0552">
        <w:t>.</w:t>
      </w:r>
    </w:p>
    <w:p w14:paraId="547B601A" w14:textId="77777777" w:rsidR="00B65F2A" w:rsidRPr="009F0552" w:rsidRDefault="00B65F2A" w:rsidP="0089672C">
      <w:pPr>
        <w:pStyle w:val="GvdeMetni"/>
        <w:tabs>
          <w:tab w:val="left" w:pos="284"/>
        </w:tabs>
        <w:jc w:val="both"/>
        <w:rPr>
          <w:b/>
          <w:highlight w:val="cyan"/>
        </w:rPr>
      </w:pPr>
    </w:p>
    <w:p w14:paraId="2A8F2D40" w14:textId="77777777" w:rsidR="000A3E39" w:rsidRPr="009F0552" w:rsidRDefault="00DF0B56" w:rsidP="0061684F">
      <w:pPr>
        <w:pStyle w:val="Balk2"/>
        <w:numPr>
          <w:ilvl w:val="2"/>
          <w:numId w:val="4"/>
        </w:numPr>
        <w:tabs>
          <w:tab w:val="left" w:pos="284"/>
        </w:tabs>
        <w:spacing w:after="240"/>
        <w:ind w:left="0" w:firstLine="0"/>
        <w:jc w:val="both"/>
      </w:pPr>
      <w:r w:rsidRPr="009F0552">
        <w:t>Ders Kazanımlarının Program Çıktılarıyla Uyumu</w:t>
      </w:r>
    </w:p>
    <w:p w14:paraId="07EBECFF" w14:textId="5D9CFA9C" w:rsidR="0061684F" w:rsidRDefault="000A3E39" w:rsidP="0089672C">
      <w:pPr>
        <w:pStyle w:val="Balk2"/>
        <w:tabs>
          <w:tab w:val="left" w:pos="284"/>
          <w:tab w:val="left" w:pos="1348"/>
        </w:tabs>
        <w:spacing w:line="360" w:lineRule="auto"/>
        <w:ind w:left="0"/>
        <w:jc w:val="both"/>
        <w:rPr>
          <w:b w:val="0"/>
          <w:bCs w:val="0"/>
        </w:rPr>
      </w:pPr>
      <w:r w:rsidRPr="009F0552">
        <w:rPr>
          <w:b w:val="0"/>
          <w:bCs w:val="0"/>
        </w:rPr>
        <w:t>Sağlık Bilimleri Enstitüsü’nün lisansüstü programlarında her ders için belirlenen öğrenme kazanımları, ilgili programın genel çıktılarıyla uyumlu olacak biçimde oluşturulmaktadır. Bu süreç, Anabilim Dalı Başkanlıkları tarafından yürütülmekte; dersin amacı, öğrenme hedefleri ve ölçme</w:t>
      </w:r>
      <w:r w:rsidRPr="009F0552">
        <w:rPr>
          <w:b w:val="0"/>
          <w:bCs w:val="0"/>
        </w:rPr>
        <w:noBreakHyphen/>
        <w:t>değerlendirme yöntemleri birlikte ele alınarak düzenlenmektedir.</w:t>
      </w:r>
      <w:r w:rsidR="0061684F">
        <w:rPr>
          <w:b w:val="0"/>
          <w:bCs w:val="0"/>
        </w:rPr>
        <w:t xml:space="preserve"> </w:t>
      </w:r>
      <w:r w:rsidRPr="009F0552">
        <w:rPr>
          <w:b w:val="0"/>
          <w:bCs w:val="0"/>
        </w:rPr>
        <w:t>Ders kazanımları hazırlanırken, Türkiye Yükseköğretim Yeterlilikler Çerçevesi (TYYÇ</w:t>
      </w:r>
      <w:r w:rsidRPr="009F0552">
        <w:rPr>
          <w:b w:val="0"/>
          <w:bCs w:val="0"/>
          <w:i/>
          <w:iCs/>
        </w:rPr>
        <w:t>)</w:t>
      </w:r>
      <w:r w:rsidRPr="009F0552">
        <w:rPr>
          <w:b w:val="0"/>
          <w:bCs w:val="0"/>
        </w:rPr>
        <w:t xml:space="preserve"> esas alınmakta ve</w:t>
      </w:r>
      <w:r w:rsidR="0061684F">
        <w:rPr>
          <w:b w:val="0"/>
          <w:bCs w:val="0"/>
        </w:rPr>
        <w:t xml:space="preserve"> </w:t>
      </w:r>
      <w:r w:rsidRPr="009F0552">
        <w:rPr>
          <w:b w:val="0"/>
          <w:bCs w:val="0"/>
        </w:rPr>
        <w:t>çıktılar “bilgi</w:t>
      </w:r>
      <w:r w:rsidRPr="009F0552">
        <w:rPr>
          <w:b w:val="0"/>
          <w:bCs w:val="0"/>
        </w:rPr>
        <w:noBreakHyphen/>
        <w:t>beceri</w:t>
      </w:r>
      <w:r w:rsidRPr="009F0552">
        <w:rPr>
          <w:b w:val="0"/>
          <w:bCs w:val="0"/>
        </w:rPr>
        <w:noBreakHyphen/>
        <w:t>yetkinlik” bileşenlerini kapsayacak şekilde tanımlanmaktadır. Öğrenme çıktılarının uygunluğu, her akademik yıl başında yapılan program gözden geçirmeleri sırasında öğretim elemanları tarafından değerlendirilmekte ve gerektiğinde güncellenmektedir. Mevcut durumda, aktif programların büyük bölümünde ders öğrenme çıktıları ile program yeterlilikleri arasındaki eşleştirme tabloları MEBİS sistemi üzerinden erişilebilir durumda olup, öğretim üyeleri tarafından güncel tutulmaktadır </w:t>
      </w:r>
      <w:hyperlink r:id="rId54" w:history="1">
        <w:r w:rsidRPr="00085896">
          <w:rPr>
            <w:rStyle w:val="Kpr"/>
            <w:b w:val="0"/>
            <w:bCs w:val="0"/>
          </w:rPr>
          <w:t>[OD3].</w:t>
        </w:r>
      </w:hyperlink>
      <w:r w:rsidRPr="009F0552">
        <w:rPr>
          <w:b w:val="0"/>
          <w:bCs w:val="0"/>
        </w:rPr>
        <w:t xml:space="preserve"> Bu uygulama hem program çıktılarının görünürlüğünü artırmakta hem de öğrencilerin eğitim sürecinde hangi yeterlilikleri kazandıklarını izleyebilmelerini sağlamaktadır</w:t>
      </w:r>
      <w:r w:rsidR="0061684F">
        <w:rPr>
          <w:b w:val="0"/>
          <w:bCs w:val="0"/>
        </w:rPr>
        <w:t xml:space="preserve">. </w:t>
      </w:r>
    </w:p>
    <w:p w14:paraId="08E7E95D" w14:textId="032C4A93" w:rsidR="000A3E39" w:rsidRPr="009F0552" w:rsidRDefault="000A3E39" w:rsidP="0089672C">
      <w:pPr>
        <w:pStyle w:val="Balk2"/>
        <w:tabs>
          <w:tab w:val="left" w:pos="284"/>
          <w:tab w:val="left" w:pos="1348"/>
        </w:tabs>
        <w:spacing w:line="360" w:lineRule="auto"/>
        <w:ind w:left="0"/>
        <w:jc w:val="both"/>
        <w:rPr>
          <w:b w:val="0"/>
          <w:bCs w:val="0"/>
        </w:rPr>
      </w:pPr>
      <w:r w:rsidRPr="009F0552">
        <w:rPr>
          <w:b w:val="0"/>
          <w:bCs w:val="0"/>
        </w:rPr>
        <w:lastRenderedPageBreak/>
        <w:t>Enstitü ölçeği dikkate alındığında, kısa vadede hedef; ders</w:t>
      </w:r>
      <w:r w:rsidRPr="009F0552">
        <w:rPr>
          <w:b w:val="0"/>
          <w:bCs w:val="0"/>
        </w:rPr>
        <w:noBreakHyphen/>
        <w:t>program çıktısı eşleştirmelerinin standart bir formatta yürütülmesini sağlamaktır. Bu amaçla, her anabilim dalı için “Ders Bilgi Formu” içerisine yerleşik bir kazanım</w:t>
      </w:r>
      <w:r w:rsidRPr="009F0552">
        <w:rPr>
          <w:b w:val="0"/>
          <w:bCs w:val="0"/>
        </w:rPr>
        <w:noBreakHyphen/>
        <w:t xml:space="preserve">çıktı eşleştirme alanı oluşturulacak ve öğretim elemanlarınca dönem başlarında güncellenmesi istenecektir. Ayrıca, çıkarımların her yıl Enstitü Kurulunda kısa bir değerlendirmeye tabi tutulması planlanmaktadır. </w:t>
      </w:r>
    </w:p>
    <w:p w14:paraId="2557E02C" w14:textId="6A471B92" w:rsidR="000A3E39" w:rsidRPr="009F0552" w:rsidRDefault="000A3E39" w:rsidP="0089672C">
      <w:pPr>
        <w:pStyle w:val="Balk2"/>
        <w:tabs>
          <w:tab w:val="left" w:pos="284"/>
          <w:tab w:val="left" w:pos="1348"/>
        </w:tabs>
        <w:spacing w:line="360" w:lineRule="auto"/>
        <w:ind w:left="0"/>
        <w:jc w:val="both"/>
        <w:rPr>
          <w:b w:val="0"/>
          <w:bCs w:val="0"/>
        </w:rPr>
      </w:pPr>
      <w:r w:rsidRPr="009F0552">
        <w:rPr>
          <w:b w:val="0"/>
          <w:bCs w:val="0"/>
        </w:rPr>
        <w:br/>
        <w:t>Program çıktıları ile ders öğrenme kazanımları arasında genel bir uyum sağlanmış olup, süreçler düzenli biçimde izlenmekte ve üniversite bilgi sistemi üzerinden şeffaf olarak paylaşılmaktadır.</w:t>
      </w:r>
    </w:p>
    <w:p w14:paraId="7D0AF5DC" w14:textId="373FAB89" w:rsidR="00DF0B56" w:rsidRPr="009F0552" w:rsidRDefault="00DF0B56" w:rsidP="0089672C">
      <w:pPr>
        <w:pStyle w:val="Balk2"/>
        <w:tabs>
          <w:tab w:val="left" w:pos="284"/>
          <w:tab w:val="left" w:pos="1348"/>
        </w:tabs>
        <w:ind w:left="0"/>
        <w:jc w:val="both"/>
        <w:rPr>
          <w:highlight w:val="cyan"/>
        </w:rPr>
      </w:pPr>
    </w:p>
    <w:p w14:paraId="59D58971" w14:textId="0E1A648F" w:rsidR="00DF0B56" w:rsidRPr="009F0552" w:rsidRDefault="00320514" w:rsidP="0061684F">
      <w:pPr>
        <w:pStyle w:val="Balk2"/>
        <w:numPr>
          <w:ilvl w:val="2"/>
          <w:numId w:val="4"/>
        </w:numPr>
        <w:tabs>
          <w:tab w:val="left" w:pos="284"/>
          <w:tab w:val="left" w:pos="709"/>
        </w:tabs>
        <w:ind w:left="0" w:firstLine="0"/>
        <w:jc w:val="both"/>
      </w:pPr>
      <w:r w:rsidRPr="009F0552">
        <w:t>Öğrenci</w:t>
      </w:r>
      <w:r w:rsidRPr="009F0552">
        <w:rPr>
          <w:spacing w:val="-2"/>
        </w:rPr>
        <w:t xml:space="preserve"> </w:t>
      </w:r>
      <w:r w:rsidRPr="009F0552">
        <w:t>İş</w:t>
      </w:r>
      <w:r w:rsidRPr="009F0552">
        <w:rPr>
          <w:spacing w:val="-2"/>
        </w:rPr>
        <w:t xml:space="preserve"> </w:t>
      </w:r>
      <w:r w:rsidRPr="009F0552">
        <w:t>Yüküne</w:t>
      </w:r>
      <w:r w:rsidRPr="009F0552">
        <w:rPr>
          <w:spacing w:val="-3"/>
        </w:rPr>
        <w:t xml:space="preserve"> </w:t>
      </w:r>
      <w:r w:rsidRPr="009F0552">
        <w:t>Dayalı</w:t>
      </w:r>
      <w:r w:rsidRPr="009F0552">
        <w:rPr>
          <w:spacing w:val="-2"/>
        </w:rPr>
        <w:t xml:space="preserve"> </w:t>
      </w:r>
      <w:r w:rsidRPr="009F0552">
        <w:t>Ders</w:t>
      </w:r>
      <w:r w:rsidRPr="009F0552">
        <w:rPr>
          <w:spacing w:val="-2"/>
        </w:rPr>
        <w:t xml:space="preserve"> Tasarımı</w:t>
      </w:r>
    </w:p>
    <w:p w14:paraId="761A92A3" w14:textId="77777777" w:rsidR="00B65F2A" w:rsidRPr="009F0552" w:rsidRDefault="00B65F2A" w:rsidP="0089672C">
      <w:pPr>
        <w:pStyle w:val="GvdeMetni"/>
        <w:tabs>
          <w:tab w:val="left" w:pos="284"/>
        </w:tabs>
        <w:jc w:val="both"/>
        <w:rPr>
          <w:b/>
          <w:highlight w:val="cyan"/>
        </w:rPr>
      </w:pPr>
    </w:p>
    <w:p w14:paraId="226A532E" w14:textId="77777777" w:rsidR="0061684F" w:rsidRDefault="00A261A0" w:rsidP="0061684F">
      <w:pPr>
        <w:pStyle w:val="GvdeMetni"/>
        <w:tabs>
          <w:tab w:val="left" w:pos="284"/>
        </w:tabs>
        <w:spacing w:after="240" w:line="360" w:lineRule="auto"/>
        <w:jc w:val="both"/>
      </w:pPr>
      <w:r w:rsidRPr="009F0552">
        <w:t>Sağlık Bilimleri Enstitüsü lisansüstü programlarında ders tasarımı ve kredilendirme süreçleri, Avrupa Kredi Transfer Sistemi (AKTS) ilkeleri doğrultusunda planlanmaktadır. Her ders için belirlenen AKTS değeri, öğrencinin öğrenme sürecinde gerçekleştireceği teorik ders, uygulama, bireysel çalışma, araştırma, proje hazırlığı, sınav hazırlığı ve değerlendirme süreçlerini kapsayan toplam iş yükü dikkate alınarak hesaplanmaktadır.</w:t>
      </w:r>
    </w:p>
    <w:p w14:paraId="3E6EDC51" w14:textId="00260DDE" w:rsidR="00A261A0" w:rsidRPr="009F0552" w:rsidRDefault="00A261A0" w:rsidP="0061684F">
      <w:pPr>
        <w:pStyle w:val="GvdeMetni"/>
        <w:tabs>
          <w:tab w:val="left" w:pos="284"/>
        </w:tabs>
        <w:spacing w:after="240" w:line="360" w:lineRule="auto"/>
        <w:jc w:val="both"/>
      </w:pPr>
      <w:r w:rsidRPr="009F0552">
        <w:t xml:space="preserve">Enstitü bünyesinde yürütülen tezli yüksek lisans ve doktora programları, Ankara Medipol Üniversitesi Lisansüstü Eğitim-Öğretim ve Sınav Yönetmeliği hükümleri doğrultusunda yapılandırılmıştır </w:t>
      </w:r>
      <w:hyperlink r:id="rId55" w:history="1">
        <w:r w:rsidRPr="000D19D7">
          <w:rPr>
            <w:rStyle w:val="Kpr"/>
          </w:rPr>
          <w:t>[OD3].</w:t>
        </w:r>
      </w:hyperlink>
      <w:r w:rsidRPr="009F0552">
        <w:t xml:space="preserve"> Tezli yüksek lisans programları; dersler, seminer çalışması ve tez çalışmasından oluşmakta olup programın toplam iş yükü 120 AKTS olacak şekilde düzenlenmiştir. Öğrencilerin mezun olabilmeleri için program kapsamında belirlenen ders yükünü ve tez çalışmasını başarıyla tamamlamaları gerekmektedir.</w:t>
      </w:r>
    </w:p>
    <w:p w14:paraId="28EAD5FE" w14:textId="77777777" w:rsidR="00A261A0" w:rsidRPr="009F0552" w:rsidRDefault="00A261A0" w:rsidP="0061684F">
      <w:pPr>
        <w:pStyle w:val="GvdeMetni"/>
        <w:tabs>
          <w:tab w:val="left" w:pos="284"/>
        </w:tabs>
        <w:spacing w:after="240" w:line="360" w:lineRule="auto"/>
        <w:jc w:val="both"/>
      </w:pPr>
      <w:r w:rsidRPr="009F0552">
        <w:t>Doktora programları ise ders, seminer, yeterlik sınavı, tez önerisi ve tez çalışması aşamalarını içeren bir eğitim sürecinden oluşmaktadır. Tezli yüksek lisans derecesi ile kabul edilen öğrenciler için programın toplam iş yükü 240 AKTS, lisans derecesi ile kabul edilen öğrenciler için ise 300 AKTS olarak planlanmaktadır.</w:t>
      </w:r>
    </w:p>
    <w:p w14:paraId="70E98303" w14:textId="524CE623" w:rsidR="00A261A0" w:rsidRPr="009F0552" w:rsidRDefault="00A261A0" w:rsidP="0061684F">
      <w:pPr>
        <w:pStyle w:val="GvdeMetni"/>
        <w:tabs>
          <w:tab w:val="left" w:pos="284"/>
        </w:tabs>
        <w:spacing w:after="240" w:line="360" w:lineRule="auto"/>
        <w:jc w:val="both"/>
      </w:pPr>
      <w:r w:rsidRPr="009F0552">
        <w:t xml:space="preserve">Tez çalışmalarının hazırlanması ve değerlendirilmesi süreçleri Ankara Medipol Üniversitesi Lisansüstü Eğitim-Öğretim ve Sınav Yönetmeliği ile belirlenen esaslar doğrultusunda yürütülmekte olup öğrenciler tezlerini Sağlık Bilimleri Enstitüsü Tez Yazım Kılavuzuna uygun olarak hazırlamak ve jüri önünde savunmakla yükümlüdür. İlgili kılavuz enstitü web sayfası aracılığıyla öğrencilerin erişimine açık olarak sunulmaktadır </w:t>
      </w:r>
      <w:hyperlink r:id="rId56" w:history="1">
        <w:r w:rsidRPr="000D19D7">
          <w:rPr>
            <w:rStyle w:val="Kpr"/>
          </w:rPr>
          <w:t>[</w:t>
        </w:r>
        <w:r w:rsidR="000D19D7" w:rsidRPr="000D19D7">
          <w:rPr>
            <w:rStyle w:val="Kpr"/>
          </w:rPr>
          <w:t xml:space="preserve">1 </w:t>
        </w:r>
        <w:r w:rsidRPr="000D19D7">
          <w:rPr>
            <w:rStyle w:val="Kpr"/>
          </w:rPr>
          <w:t>OD3].</w:t>
        </w:r>
      </w:hyperlink>
    </w:p>
    <w:p w14:paraId="429E4C58" w14:textId="1E8D4619" w:rsidR="0061684F" w:rsidRDefault="00A261A0" w:rsidP="0061684F">
      <w:pPr>
        <w:pStyle w:val="GvdeMetni"/>
        <w:tabs>
          <w:tab w:val="left" w:pos="284"/>
        </w:tabs>
        <w:spacing w:after="240" w:line="360" w:lineRule="auto"/>
        <w:jc w:val="both"/>
      </w:pPr>
      <w:r w:rsidRPr="009F0552">
        <w:t xml:space="preserve">Enstitüde derslere ilişkin ders bilgi paketleri ve güncel ders içerikleri, öğrencilerin erişimine </w:t>
      </w:r>
      <w:r w:rsidRPr="009F0552">
        <w:lastRenderedPageBreak/>
        <w:t xml:space="preserve">açık olacak şekilde Medipol Eğitim Bilgi Sistemi (MEBİS) üzerinden paylaşılmaktadır. Bu sayede öğrencilerin ders kapsamı, öğrenme çıktıları, değerlendirme yöntemleri ve iş yükü dağılımı hakkında şeffaf biçimde bilgi edinmeleri sağlanmaktadır. Enstitüde öğrenci iş yüküne dayalı ders tasarımının daha etkin yürütülmesi amacıyla, ders bilgi formlarında yer alan iş yükü bileşenlerinin belirli aralıklarla gözden geçirilmesi planlanmaktadır. Bu kapsamda öğretim elemanlarının ders bilgi paketlerini dönemsel olarak değerlendirmeleri ve gerekli görülen durumlarda iş yükü dağılımına ilişkin güncelleme önerilerini ilgili </w:t>
      </w:r>
      <w:r w:rsidRPr="009F0552">
        <w:rPr>
          <w:b/>
          <w:bCs/>
        </w:rPr>
        <w:t>Anabilim Dalı Başkanlıkları</w:t>
      </w:r>
      <w:r w:rsidRPr="009F0552">
        <w:t xml:space="preserve"> aracılığıyla enstitüye iletmeleri teşvik edilmektedir.</w:t>
      </w:r>
      <w:r w:rsidR="000D19D7">
        <w:t xml:space="preserve"> </w:t>
      </w:r>
      <w:r w:rsidRPr="009F0552">
        <w:t>Böylece ders iş yükü hesaplamalarının daha tutarlı ve dengeli hale getirilmesi hedeflenmektedir.</w:t>
      </w:r>
    </w:p>
    <w:p w14:paraId="4322B493" w14:textId="2C332EFC" w:rsidR="00A261A0" w:rsidRPr="009F0552" w:rsidRDefault="00A261A0" w:rsidP="0089672C">
      <w:pPr>
        <w:pStyle w:val="GvdeMetni"/>
        <w:tabs>
          <w:tab w:val="left" w:pos="284"/>
        </w:tabs>
        <w:spacing w:line="360" w:lineRule="auto"/>
        <w:jc w:val="both"/>
      </w:pPr>
      <w:r w:rsidRPr="009F0552">
        <w:t>Bu iyileştirme yaklaşımı ile ders iş yükü planlamasının geri bildirimler doğrultusunda geliştirilmesi ve sürecin kurumsal düzeyde daha sistematik hale getirilmesi amaçlanmaktadır.</w:t>
      </w:r>
    </w:p>
    <w:p w14:paraId="76E148A2" w14:textId="77777777" w:rsidR="00B65F2A" w:rsidRPr="009F0552" w:rsidRDefault="00B65F2A" w:rsidP="0089672C">
      <w:pPr>
        <w:pStyle w:val="GvdeMetni"/>
        <w:tabs>
          <w:tab w:val="left" w:pos="284"/>
        </w:tabs>
        <w:rPr>
          <w:highlight w:val="cyan"/>
        </w:rPr>
      </w:pPr>
    </w:p>
    <w:p w14:paraId="3BAC64F0" w14:textId="77777777" w:rsidR="00B65F2A" w:rsidRPr="009F0552" w:rsidRDefault="00320514" w:rsidP="0061684F">
      <w:pPr>
        <w:pStyle w:val="Balk2"/>
        <w:numPr>
          <w:ilvl w:val="2"/>
          <w:numId w:val="4"/>
        </w:numPr>
        <w:tabs>
          <w:tab w:val="left" w:pos="284"/>
          <w:tab w:val="left" w:pos="709"/>
        </w:tabs>
        <w:ind w:left="0" w:firstLine="0"/>
      </w:pPr>
      <w:r w:rsidRPr="009F0552">
        <w:t>Programların</w:t>
      </w:r>
      <w:r w:rsidRPr="009F0552">
        <w:rPr>
          <w:spacing w:val="-3"/>
        </w:rPr>
        <w:t xml:space="preserve"> </w:t>
      </w:r>
      <w:r w:rsidRPr="009F0552">
        <w:t>İzlenmesi</w:t>
      </w:r>
      <w:r w:rsidRPr="009F0552">
        <w:rPr>
          <w:spacing w:val="-2"/>
        </w:rPr>
        <w:t xml:space="preserve"> </w:t>
      </w:r>
      <w:r w:rsidRPr="009F0552">
        <w:t>ve</w:t>
      </w:r>
      <w:r w:rsidRPr="009F0552">
        <w:rPr>
          <w:spacing w:val="-2"/>
        </w:rPr>
        <w:t xml:space="preserve"> Güncellenmesi</w:t>
      </w:r>
    </w:p>
    <w:p w14:paraId="5FA92F37" w14:textId="77777777" w:rsidR="00B65F2A" w:rsidRPr="009F0552" w:rsidRDefault="00B65F2A" w:rsidP="0089672C">
      <w:pPr>
        <w:pStyle w:val="GvdeMetni"/>
        <w:tabs>
          <w:tab w:val="left" w:pos="284"/>
        </w:tabs>
        <w:rPr>
          <w:b/>
          <w:highlight w:val="cyan"/>
        </w:rPr>
      </w:pPr>
    </w:p>
    <w:p w14:paraId="15D385D3" w14:textId="45D2E1D8" w:rsidR="00A261A0" w:rsidRPr="009F0552" w:rsidRDefault="00A261A0" w:rsidP="0061684F">
      <w:pPr>
        <w:pStyle w:val="GvdeMetni"/>
        <w:tabs>
          <w:tab w:val="left" w:pos="284"/>
        </w:tabs>
        <w:spacing w:before="1" w:after="240" w:line="360" w:lineRule="auto"/>
        <w:jc w:val="both"/>
      </w:pPr>
      <w:r w:rsidRPr="009F0552">
        <w:t xml:space="preserve">Sağlık Bilimleri Enstitüsü bünyesinde yürütülen lisansüstü programların eğitim-öğretim süreçleri, Ankara Medipol Üniversitesi Lisansüstü Eğitim-Öğretim ve Sınav Yönetmeliği hükümleri doğrultusunda yürütülmektedir </w:t>
      </w:r>
      <w:hyperlink r:id="rId57" w:history="1">
        <w:r w:rsidRPr="000D19D7">
          <w:rPr>
            <w:rStyle w:val="Kpr"/>
          </w:rPr>
          <w:t>[OD3].</w:t>
        </w:r>
      </w:hyperlink>
      <w:r w:rsidRPr="009F0552">
        <w:t xml:space="preserve"> Programların eğitim amaçları, ders içerikleri ve öğrenme çıktıları ilgili Anabilim Dalı Başkanlıkları tarafından belirlenmekte ve ihtiyaç duyulması halinde güncellenmektedir.</w:t>
      </w:r>
      <w:r w:rsidR="000D19D7" w:rsidRPr="000D19D7">
        <w:t xml:space="preserve"> </w:t>
      </w:r>
      <w:hyperlink r:id="rId58" w:history="1">
        <w:r w:rsidR="000D19D7" w:rsidRPr="000D19D7">
          <w:rPr>
            <w:rStyle w:val="Kpr"/>
          </w:rPr>
          <w:t>[1 OD3]</w:t>
        </w:r>
      </w:hyperlink>
    </w:p>
    <w:p w14:paraId="3CC13E30" w14:textId="76111839" w:rsidR="00A261A0" w:rsidRPr="009F0552" w:rsidRDefault="00A261A0" w:rsidP="0061684F">
      <w:pPr>
        <w:pStyle w:val="GvdeMetni"/>
        <w:tabs>
          <w:tab w:val="left" w:pos="284"/>
        </w:tabs>
        <w:spacing w:before="1" w:after="240" w:line="360" w:lineRule="auto"/>
        <w:jc w:val="both"/>
      </w:pPr>
      <w:r w:rsidRPr="009F0552">
        <w:t xml:space="preserve">Programların izlenmesi ve geliştirilmesine yönelik süreçlerde, anabilim dalları tarafından yapılan değerlendirmeler, akademik kurul toplantıları ve eğitim-öğretim süreçlerine ilişkin geri bildirimler dikkate alınmaktadır </w:t>
      </w:r>
      <w:hyperlink r:id="rId59" w:history="1">
        <w:r w:rsidR="000D19D7" w:rsidRPr="000D19D7">
          <w:rPr>
            <w:rStyle w:val="Kpr"/>
          </w:rPr>
          <w:t>[2 OD3].</w:t>
        </w:r>
      </w:hyperlink>
      <w:r w:rsidR="000D19D7">
        <w:t xml:space="preserve"> </w:t>
      </w:r>
      <w:r w:rsidRPr="009F0552">
        <w:t>Bu kapsamda programlarda yer alan ders içerikleri, öğretim yöntemleri ve program çıktıları belirli aralıklarla gözden geçirilerek gerekli görülen durumlarda güncelleme önerileri hazırlanmakta ve ilgili kurullarda değerlendirilerek uygulamaya alınmaktadır. Programların izlenmesi ve güncellenmesi süreçlerinin daha sistematik bir şekilde yürütülmesi amacıyla, anabilim dallarından belirli aralıklarla program değerlendirmelerine ilişkin geri bildirimlerin alınması planlanmaktadır</w:t>
      </w:r>
      <w:r w:rsidR="00AD19AE">
        <w:t xml:space="preserve"> </w:t>
      </w:r>
      <w:hyperlink r:id="rId60" w:history="1">
        <w:r w:rsidR="00AD19AE" w:rsidRPr="00AD19AE">
          <w:rPr>
            <w:rStyle w:val="Kpr"/>
          </w:rPr>
          <w:t>[2 OD3].</w:t>
        </w:r>
      </w:hyperlink>
      <w:r w:rsidRPr="009F0552">
        <w:t xml:space="preserve"> Bu kapsamda ders içeriklerinin, program çıktılarının ve eğitim süreçlerinin gözden geçirilmesine yönelik çalışmaların artırılması hedeflenmektedir.</w:t>
      </w:r>
    </w:p>
    <w:p w14:paraId="78853DA0" w14:textId="0A5ECF88" w:rsidR="00B65F2A" w:rsidRPr="009F0552" w:rsidRDefault="00A261A0" w:rsidP="0089672C">
      <w:pPr>
        <w:pStyle w:val="GvdeMetni"/>
        <w:tabs>
          <w:tab w:val="left" w:pos="284"/>
        </w:tabs>
        <w:spacing w:before="1" w:line="360" w:lineRule="auto"/>
        <w:jc w:val="both"/>
        <w:rPr>
          <w:highlight w:val="cyan"/>
        </w:rPr>
      </w:pPr>
      <w:r w:rsidRPr="009F0552">
        <w:t>Ayrıca, lisansüstü programların gelişimini desteklemek amacıyla akademik birimlerle koordinasyonun güçlendirilmesi ve program geliştirme süreçlerinin daha düzenli izlenmesi planlanmaktadır. Bu çalışmalar ile lisansüstü programların kalite güvencesi süreçleri kapsamında sürekli iyileştirilmesi amaçlanmaktadır.</w:t>
      </w:r>
    </w:p>
    <w:p w14:paraId="2A9A0B80" w14:textId="77777777" w:rsidR="00B65F2A" w:rsidRPr="009F0552" w:rsidRDefault="00320514" w:rsidP="0061684F">
      <w:pPr>
        <w:pStyle w:val="Balk2"/>
        <w:numPr>
          <w:ilvl w:val="2"/>
          <w:numId w:val="4"/>
        </w:numPr>
        <w:tabs>
          <w:tab w:val="left" w:pos="284"/>
          <w:tab w:val="left" w:pos="709"/>
        </w:tabs>
        <w:spacing w:before="276"/>
        <w:ind w:left="0" w:firstLine="0"/>
      </w:pPr>
      <w:r w:rsidRPr="009F0552">
        <w:lastRenderedPageBreak/>
        <w:t>Eğitim</w:t>
      </w:r>
      <w:r w:rsidRPr="009F0552">
        <w:rPr>
          <w:spacing w:val="-2"/>
        </w:rPr>
        <w:t xml:space="preserve"> </w:t>
      </w:r>
      <w:r w:rsidRPr="009F0552">
        <w:t>ve</w:t>
      </w:r>
      <w:r w:rsidRPr="009F0552">
        <w:rPr>
          <w:spacing w:val="-2"/>
        </w:rPr>
        <w:t xml:space="preserve"> </w:t>
      </w:r>
      <w:r w:rsidRPr="009F0552">
        <w:t>Öğretim</w:t>
      </w:r>
      <w:r w:rsidRPr="009F0552">
        <w:rPr>
          <w:spacing w:val="-1"/>
        </w:rPr>
        <w:t xml:space="preserve"> </w:t>
      </w:r>
      <w:r w:rsidRPr="009F0552">
        <w:t>Süreçlerinin</w:t>
      </w:r>
      <w:r w:rsidRPr="009F0552">
        <w:rPr>
          <w:spacing w:val="-1"/>
        </w:rPr>
        <w:t xml:space="preserve"> </w:t>
      </w:r>
      <w:r w:rsidRPr="009F0552">
        <w:rPr>
          <w:spacing w:val="-2"/>
        </w:rPr>
        <w:t>Yönetimi</w:t>
      </w:r>
    </w:p>
    <w:p w14:paraId="72B80863" w14:textId="77777777" w:rsidR="00B65F2A" w:rsidRPr="009F0552" w:rsidRDefault="00B65F2A" w:rsidP="0089672C">
      <w:pPr>
        <w:pStyle w:val="GvdeMetni"/>
        <w:tabs>
          <w:tab w:val="left" w:pos="284"/>
        </w:tabs>
        <w:rPr>
          <w:b/>
          <w:highlight w:val="cyan"/>
        </w:rPr>
      </w:pPr>
    </w:p>
    <w:p w14:paraId="4B27A95E" w14:textId="0B24FAF4" w:rsidR="00A94F1A" w:rsidRPr="009F0552" w:rsidRDefault="00A94F1A" w:rsidP="0061684F">
      <w:pPr>
        <w:pStyle w:val="GvdeMetni"/>
        <w:tabs>
          <w:tab w:val="left" w:pos="284"/>
        </w:tabs>
        <w:spacing w:after="240" w:line="360" w:lineRule="auto"/>
        <w:jc w:val="both"/>
      </w:pPr>
      <w:r w:rsidRPr="009F0552">
        <w:t xml:space="preserve">Sağlık Bilimleri Enstitüsü bünyesinde yürütülen lisansüstü eğitim-öğretim süreçleri; programların tasarlanması, uygulanması, değerlendirilmesi ve gerektiğinde güncellenmesine ilişkin ilke ve esaslar doğrultusunda yürütülmektedir. Bu süreçler, Ankara Medipol Üniversitesi Lisansüstü Eğitim-Öğretim ve Sınav Yönetmeliği kapsamında belirlenen kurallar ve akademik takvim doğrultusunda planlanmaktadır </w:t>
      </w:r>
      <w:hyperlink r:id="rId61" w:history="1">
        <w:r w:rsidRPr="00AD19AE">
          <w:rPr>
            <w:rStyle w:val="Kpr"/>
          </w:rPr>
          <w:t>[OD3]</w:t>
        </w:r>
      </w:hyperlink>
      <w:r w:rsidR="00AD19AE">
        <w:t>.</w:t>
      </w:r>
    </w:p>
    <w:p w14:paraId="5743DE37" w14:textId="1DD7C283" w:rsidR="00A94F1A" w:rsidRPr="009F0552" w:rsidRDefault="00A94F1A" w:rsidP="0061684F">
      <w:pPr>
        <w:pStyle w:val="GvdeMetni"/>
        <w:tabs>
          <w:tab w:val="left" w:pos="284"/>
        </w:tabs>
        <w:spacing w:after="240" w:line="360" w:lineRule="auto"/>
        <w:jc w:val="both"/>
      </w:pPr>
      <w:r w:rsidRPr="009F0552">
        <w:t>Eğitim ve öğretim faaliyetlerinin planlanması ve yürütülmesinde ilgili Anabilim Dalı Başkanlıkları ile koordinasyon sağlanmakta; derslerin açılması, ders görevlendirmeleri, sınav süreçleri ve akademik değerlendirme işlemleri belirlenen takvim ve mevzuat çerçevesinde gerçekleştirilmektedir.</w:t>
      </w:r>
      <w:r w:rsidR="00AD19AE" w:rsidRPr="00AD19AE">
        <w:rPr>
          <w:sz w:val="22"/>
          <w:szCs w:val="22"/>
        </w:rPr>
        <w:t xml:space="preserve"> </w:t>
      </w:r>
      <w:hyperlink r:id="rId62" w:history="1">
        <w:r w:rsidR="00AD19AE" w:rsidRPr="00AD19AE">
          <w:rPr>
            <w:rStyle w:val="Kpr"/>
          </w:rPr>
          <w:t>[1 OD3]</w:t>
        </w:r>
      </w:hyperlink>
    </w:p>
    <w:p w14:paraId="560160DB" w14:textId="77777777" w:rsidR="00A94F1A" w:rsidRPr="009F0552" w:rsidRDefault="00A94F1A" w:rsidP="0089672C">
      <w:pPr>
        <w:pStyle w:val="GvdeMetni"/>
        <w:tabs>
          <w:tab w:val="left" w:pos="284"/>
        </w:tabs>
        <w:spacing w:line="360" w:lineRule="auto"/>
        <w:jc w:val="both"/>
      </w:pPr>
      <w:r w:rsidRPr="009F0552">
        <w:t>Ayrıca ders seçimleri, danışman onayları, akademik süreçlerin takibi ve öğrenci işlemleri Medipol Eğitim Bilgi Sistemi (MEBİS) üzerinden yürütülmekte olup eğitim-öğretim süreçlerinin düzenli ve sistematik bir şekilde yönetilmesi sağlanmaktadır.</w:t>
      </w:r>
    </w:p>
    <w:p w14:paraId="0DED8974" w14:textId="77777777" w:rsidR="00A94F1A" w:rsidRPr="009F0552" w:rsidRDefault="00A94F1A" w:rsidP="0089672C">
      <w:pPr>
        <w:pStyle w:val="GvdeMetni"/>
        <w:tabs>
          <w:tab w:val="left" w:pos="284"/>
        </w:tabs>
        <w:spacing w:line="360" w:lineRule="auto"/>
        <w:jc w:val="both"/>
      </w:pPr>
    </w:p>
    <w:p w14:paraId="1926A478" w14:textId="71348CCD" w:rsidR="00B65F2A" w:rsidRPr="009F0552" w:rsidRDefault="00A94F1A" w:rsidP="0089672C">
      <w:pPr>
        <w:pStyle w:val="GvdeMetni"/>
        <w:tabs>
          <w:tab w:val="left" w:pos="284"/>
        </w:tabs>
        <w:spacing w:line="360" w:lineRule="auto"/>
        <w:jc w:val="both"/>
        <w:rPr>
          <w:highlight w:val="cyan"/>
        </w:rPr>
      </w:pPr>
      <w:r w:rsidRPr="009F0552">
        <w:t>Eğitim-öğretim faaliyetlerine ilişkin süreçlerin belirlenen ilke ve esaslar doğrultusunda yürütülmesi ve ilgili akademik birimlerle koordinasyon içinde yönetilmesi, lisansüstü eğitim süreçlerinin kurumsal bir yapı içerisinde sürdürüldüğünü göstermektedir.</w:t>
      </w:r>
    </w:p>
    <w:p w14:paraId="7A8055A6" w14:textId="77777777" w:rsidR="00B65F2A" w:rsidRPr="009F0552" w:rsidRDefault="00B65F2A" w:rsidP="0089672C">
      <w:pPr>
        <w:pStyle w:val="GvdeMetni"/>
        <w:tabs>
          <w:tab w:val="left" w:pos="284"/>
        </w:tabs>
        <w:rPr>
          <w:highlight w:val="cyan"/>
        </w:rPr>
      </w:pPr>
    </w:p>
    <w:p w14:paraId="2862BB24" w14:textId="77777777" w:rsidR="00B65F2A" w:rsidRPr="009F0552" w:rsidRDefault="00320514" w:rsidP="00D96C21">
      <w:pPr>
        <w:pStyle w:val="Balk2"/>
        <w:numPr>
          <w:ilvl w:val="1"/>
          <w:numId w:val="3"/>
        </w:numPr>
        <w:tabs>
          <w:tab w:val="left" w:pos="284"/>
          <w:tab w:val="left" w:pos="426"/>
        </w:tabs>
        <w:ind w:left="0" w:firstLine="0"/>
      </w:pPr>
      <w:r w:rsidRPr="009F0552">
        <w:t>Programların</w:t>
      </w:r>
      <w:r w:rsidRPr="009F0552">
        <w:rPr>
          <w:spacing w:val="-6"/>
        </w:rPr>
        <w:t xml:space="preserve"> </w:t>
      </w:r>
      <w:r w:rsidRPr="009F0552">
        <w:rPr>
          <w:spacing w:val="-2"/>
        </w:rPr>
        <w:t>Yürütülmesi</w:t>
      </w:r>
    </w:p>
    <w:p w14:paraId="6EB2150A" w14:textId="77777777" w:rsidR="00B65F2A" w:rsidRPr="009F0552" w:rsidRDefault="00B65F2A" w:rsidP="0089672C">
      <w:pPr>
        <w:pStyle w:val="GvdeMetni"/>
        <w:tabs>
          <w:tab w:val="left" w:pos="284"/>
        </w:tabs>
        <w:rPr>
          <w:b/>
        </w:rPr>
      </w:pPr>
    </w:p>
    <w:p w14:paraId="40DE0CFB" w14:textId="77777777" w:rsidR="00B65F2A" w:rsidRPr="009F0552" w:rsidRDefault="00B65F2A" w:rsidP="0089672C">
      <w:pPr>
        <w:pStyle w:val="GvdeMetni"/>
        <w:tabs>
          <w:tab w:val="left" w:pos="284"/>
        </w:tabs>
        <w:rPr>
          <w:b/>
        </w:rPr>
      </w:pPr>
    </w:p>
    <w:p w14:paraId="21A4C5D6" w14:textId="77777777" w:rsidR="00B65F2A" w:rsidRPr="009F0552" w:rsidRDefault="00320514" w:rsidP="00D96C21">
      <w:pPr>
        <w:pStyle w:val="ListeParagraf"/>
        <w:numPr>
          <w:ilvl w:val="2"/>
          <w:numId w:val="3"/>
        </w:numPr>
        <w:tabs>
          <w:tab w:val="left" w:pos="284"/>
          <w:tab w:val="left" w:pos="709"/>
        </w:tabs>
        <w:ind w:left="0" w:firstLine="0"/>
        <w:rPr>
          <w:b/>
          <w:sz w:val="24"/>
        </w:rPr>
      </w:pPr>
      <w:r w:rsidRPr="009F0552">
        <w:rPr>
          <w:b/>
          <w:sz w:val="24"/>
        </w:rPr>
        <w:t>Öğretim</w:t>
      </w:r>
      <w:r w:rsidRPr="009F0552">
        <w:rPr>
          <w:b/>
          <w:spacing w:val="-1"/>
          <w:sz w:val="24"/>
        </w:rPr>
        <w:t xml:space="preserve"> </w:t>
      </w:r>
      <w:r w:rsidRPr="009F0552">
        <w:rPr>
          <w:b/>
          <w:sz w:val="24"/>
        </w:rPr>
        <w:t>Yöntem ve</w:t>
      </w:r>
      <w:r w:rsidRPr="009F0552">
        <w:rPr>
          <w:b/>
          <w:spacing w:val="-2"/>
          <w:sz w:val="24"/>
        </w:rPr>
        <w:t xml:space="preserve"> Teknikleri</w:t>
      </w:r>
    </w:p>
    <w:p w14:paraId="4946759D" w14:textId="77777777" w:rsidR="00B65F2A" w:rsidRPr="009F0552" w:rsidRDefault="00B65F2A" w:rsidP="0089672C">
      <w:pPr>
        <w:pStyle w:val="GvdeMetni"/>
        <w:tabs>
          <w:tab w:val="left" w:pos="284"/>
        </w:tabs>
        <w:rPr>
          <w:b/>
          <w:highlight w:val="cyan"/>
        </w:rPr>
      </w:pPr>
    </w:p>
    <w:p w14:paraId="713F3167" w14:textId="77777777" w:rsidR="00A94F1A" w:rsidRPr="009F0552" w:rsidRDefault="00A94F1A" w:rsidP="0089672C">
      <w:pPr>
        <w:pStyle w:val="GvdeMetni"/>
        <w:tabs>
          <w:tab w:val="left" w:pos="284"/>
        </w:tabs>
        <w:spacing w:line="360" w:lineRule="auto"/>
        <w:jc w:val="both"/>
      </w:pPr>
      <w:r w:rsidRPr="009F0552">
        <w:t>Sağlık Bilimleri Enstitüsü bünyesinde yürütülen lisansüstü programlarda eğitim-öğretim faaliyetleri, öğrencilerin bilimsel düşünme, araştırma yapabilme ve alanlarına özgü akademik yetkinlikler kazanmasını destekleyecek şekilde planlanmaktadır. Derslerde öğretim yöntem ve teknikleri; teorik anlatım, literatür incelemesi, seminer sunumları, proje çalışmaları, araştırma temelli öğrenme ve tartışma yöntemleri gibi farklı öğretim yaklaşımlarını içerecek şekilde uygulanmaktadır.</w:t>
      </w:r>
    </w:p>
    <w:p w14:paraId="20574311" w14:textId="77777777" w:rsidR="00A94F1A" w:rsidRPr="009F0552" w:rsidRDefault="00A94F1A" w:rsidP="0089672C">
      <w:pPr>
        <w:pStyle w:val="GvdeMetni"/>
        <w:tabs>
          <w:tab w:val="left" w:pos="284"/>
        </w:tabs>
        <w:spacing w:line="360" w:lineRule="auto"/>
        <w:jc w:val="both"/>
      </w:pPr>
    </w:p>
    <w:p w14:paraId="4EB4A663" w14:textId="77777777" w:rsidR="00A94F1A" w:rsidRPr="009F0552" w:rsidRDefault="00A94F1A" w:rsidP="0089672C">
      <w:pPr>
        <w:pStyle w:val="GvdeMetni"/>
        <w:tabs>
          <w:tab w:val="left" w:pos="284"/>
        </w:tabs>
        <w:spacing w:line="360" w:lineRule="auto"/>
        <w:jc w:val="both"/>
      </w:pPr>
      <w:r w:rsidRPr="009F0552">
        <w:t xml:space="preserve">Lisansüstü eğitim sürecinde öğrencilerin akademik gelişimini desteklemek amacıyla derslerde aktif katılımı teşvik eden öğretim yöntemleri kullanılmakta; öğrencilerin bilimsel araştırma yapma, analiz etme ve akademik sunum becerilerini geliştirmelerine yönelik uygulamalara yer verilmektedir. Ayrıca seminer dersleri ve tez çalışmaları kapsamında öğrencilerin bağımsız </w:t>
      </w:r>
      <w:r w:rsidRPr="009F0552">
        <w:lastRenderedPageBreak/>
        <w:t>araştırma yapma ve bilimsel üretim süreçlerine katılmaları desteklenmektedir.</w:t>
      </w:r>
    </w:p>
    <w:p w14:paraId="035FFB2F" w14:textId="77777777" w:rsidR="00A94F1A" w:rsidRPr="009F0552" w:rsidRDefault="00A94F1A" w:rsidP="0089672C">
      <w:pPr>
        <w:pStyle w:val="GvdeMetni"/>
        <w:tabs>
          <w:tab w:val="left" w:pos="284"/>
        </w:tabs>
        <w:spacing w:line="360" w:lineRule="auto"/>
        <w:jc w:val="both"/>
      </w:pPr>
    </w:p>
    <w:p w14:paraId="1433FE0A" w14:textId="77777777" w:rsidR="00A94F1A" w:rsidRPr="009F0552" w:rsidRDefault="00A94F1A" w:rsidP="0089672C">
      <w:pPr>
        <w:pStyle w:val="GvdeMetni"/>
        <w:tabs>
          <w:tab w:val="left" w:pos="284"/>
        </w:tabs>
        <w:spacing w:line="360" w:lineRule="auto"/>
        <w:jc w:val="both"/>
      </w:pPr>
      <w:r w:rsidRPr="009F0552">
        <w:t>Eğitim-öğretim faaliyetlerinin yürütülmesi ve ders süreçlerinin takibi Medipol Eğitim Bilgi Sistemi (MEBİS) üzerinden gerçekleştirilmektedir. Bu sistem aracılığıyla ders içerikleri, değerlendirme süreçleri ve akademik bilgiler öğrencilere sunulmaktadır.</w:t>
      </w:r>
    </w:p>
    <w:p w14:paraId="29A56F72" w14:textId="77777777" w:rsidR="00A94F1A" w:rsidRPr="009F0552" w:rsidRDefault="00A94F1A" w:rsidP="0089672C">
      <w:pPr>
        <w:pStyle w:val="GvdeMetni"/>
        <w:tabs>
          <w:tab w:val="left" w:pos="284"/>
        </w:tabs>
        <w:spacing w:line="360" w:lineRule="auto"/>
        <w:jc w:val="both"/>
      </w:pPr>
    </w:p>
    <w:p w14:paraId="2F1ADDD4" w14:textId="101087B7" w:rsidR="00B65F2A" w:rsidRPr="009F0552" w:rsidRDefault="00A94F1A" w:rsidP="0089672C">
      <w:pPr>
        <w:pStyle w:val="GvdeMetni"/>
        <w:tabs>
          <w:tab w:val="left" w:pos="284"/>
        </w:tabs>
        <w:spacing w:line="360" w:lineRule="auto"/>
        <w:jc w:val="both"/>
      </w:pPr>
      <w:r w:rsidRPr="009F0552">
        <w:t>Bu doğrultuda lisansüstü programlarda farklı öğretim yöntem ve tekniklerinin kullanılması ve öğrencilerin aktif öğrenme süreçlerine katılımının teşvik edilmesi, eğitim-öğretim faaliyetlerinin sistematik bir şekilde yürütüldüğünü göstermektedir.</w:t>
      </w:r>
      <w:r w:rsidR="00320514" w:rsidRPr="009F0552">
        <w:t xml:space="preserve"> [OD</w:t>
      </w:r>
      <w:r w:rsidRPr="009F0552">
        <w:t>2</w:t>
      </w:r>
      <w:r w:rsidR="00320514" w:rsidRPr="009F0552">
        <w:t>].</w:t>
      </w:r>
    </w:p>
    <w:p w14:paraId="34BCE708" w14:textId="77777777" w:rsidR="00B65F2A" w:rsidRPr="009F0552" w:rsidRDefault="00B65F2A" w:rsidP="0089672C">
      <w:pPr>
        <w:pStyle w:val="GvdeMetni"/>
        <w:tabs>
          <w:tab w:val="left" w:pos="284"/>
        </w:tabs>
      </w:pPr>
    </w:p>
    <w:p w14:paraId="4DF7EFA7" w14:textId="77777777" w:rsidR="00B65F2A" w:rsidRPr="009F0552" w:rsidRDefault="00320514" w:rsidP="00D96C21">
      <w:pPr>
        <w:pStyle w:val="Balk2"/>
        <w:numPr>
          <w:ilvl w:val="2"/>
          <w:numId w:val="3"/>
        </w:numPr>
        <w:tabs>
          <w:tab w:val="left" w:pos="284"/>
          <w:tab w:val="left" w:pos="709"/>
        </w:tabs>
        <w:ind w:left="0" w:firstLine="0"/>
      </w:pPr>
      <w:r w:rsidRPr="009F0552">
        <w:t>Ölçme</w:t>
      </w:r>
      <w:r w:rsidRPr="009F0552">
        <w:rPr>
          <w:spacing w:val="-1"/>
        </w:rPr>
        <w:t xml:space="preserve"> </w:t>
      </w:r>
      <w:r w:rsidRPr="009F0552">
        <w:t>ve</w:t>
      </w:r>
      <w:r w:rsidRPr="009F0552">
        <w:rPr>
          <w:spacing w:val="-1"/>
        </w:rPr>
        <w:t xml:space="preserve"> </w:t>
      </w:r>
      <w:r w:rsidRPr="009F0552">
        <w:rPr>
          <w:spacing w:val="-2"/>
        </w:rPr>
        <w:t>Değerlendirme</w:t>
      </w:r>
    </w:p>
    <w:p w14:paraId="3BB1BA07" w14:textId="77777777" w:rsidR="00B65F2A" w:rsidRPr="009F0552" w:rsidRDefault="00B65F2A" w:rsidP="0089672C">
      <w:pPr>
        <w:pStyle w:val="GvdeMetni"/>
        <w:tabs>
          <w:tab w:val="left" w:pos="284"/>
        </w:tabs>
        <w:spacing w:before="1"/>
        <w:rPr>
          <w:b/>
          <w:highlight w:val="cyan"/>
        </w:rPr>
      </w:pPr>
    </w:p>
    <w:p w14:paraId="7F0CFBA4" w14:textId="489F39BF" w:rsidR="00577CD7" w:rsidRPr="009F0552" w:rsidRDefault="00A94F1A" w:rsidP="0089672C">
      <w:pPr>
        <w:pStyle w:val="GvdeMetni"/>
        <w:tabs>
          <w:tab w:val="left" w:pos="284"/>
        </w:tabs>
        <w:spacing w:line="360" w:lineRule="auto"/>
        <w:jc w:val="both"/>
      </w:pPr>
      <w:r w:rsidRPr="009F0552">
        <w:t xml:space="preserve">Sağlık Bilimleri Enstitüsü lisansüstü programlarında ölçme ve değerlendirme süreçleri Ankara Medipol Üniversitesi Lisansüstü Eğitim-Öğretim ve Sınav Yönetmeliği doğrultusunda yürütülmektedir </w:t>
      </w:r>
      <w:hyperlink r:id="rId63" w:history="1">
        <w:r w:rsidRPr="00AD19AE">
          <w:rPr>
            <w:rStyle w:val="Kpr"/>
          </w:rPr>
          <w:t>[OD3].</w:t>
        </w:r>
      </w:hyperlink>
      <w:r w:rsidRPr="009F0552">
        <w:t xml:space="preserve"> Öğrencilerin ders başarılarının değerlendirilmesinde ara sınav, ödev, proje, seminer sunumu ve dönem sonu sınavı gibi farklı ölçme ve değerlendirme yöntemleri kullanılabilmektedir</w:t>
      </w:r>
      <w:r w:rsidR="001A40F9">
        <w:t xml:space="preserve"> </w:t>
      </w:r>
      <w:hyperlink r:id="rId64" w:history="1">
        <w:r w:rsidR="001A40F9" w:rsidRPr="001A40F9">
          <w:rPr>
            <w:rStyle w:val="Kpr"/>
          </w:rPr>
          <w:t>[1 OD3] [2 OD3]</w:t>
        </w:r>
      </w:hyperlink>
      <w:r w:rsidR="001A40F9">
        <w:t xml:space="preserve"> </w:t>
      </w:r>
      <w:r w:rsidR="00577CD7" w:rsidRPr="009F0552">
        <w:t>. Lisansüstü eğitim sürecinde öğrencilerin akademik gelişimi yalnızca sınav sonuçlarıyla değil, aynı zamanda araştırma faaliyetleri, bilimsel çalışmalar ve akademik performansları doğrultusunda da değerlendirilmektedir. Tezli programlarda öğrencilerin tez çalışmaları ilgili jüri tarafından değerlendirilmekte ve öğrencilerin bilimsel yeterlilikleri bu süreçte ölçülmektedir.</w:t>
      </w:r>
    </w:p>
    <w:p w14:paraId="301EC2EE" w14:textId="77777777" w:rsidR="00577CD7" w:rsidRPr="009F0552" w:rsidRDefault="00577CD7" w:rsidP="0089672C">
      <w:pPr>
        <w:pStyle w:val="GvdeMetni"/>
        <w:tabs>
          <w:tab w:val="left" w:pos="284"/>
        </w:tabs>
        <w:spacing w:line="360" w:lineRule="auto"/>
        <w:jc w:val="both"/>
      </w:pPr>
    </w:p>
    <w:p w14:paraId="2C3A68A6" w14:textId="78666850" w:rsidR="00B65F2A" w:rsidRPr="009F0552" w:rsidRDefault="00577CD7" w:rsidP="0089672C">
      <w:pPr>
        <w:pStyle w:val="GvdeMetni"/>
        <w:tabs>
          <w:tab w:val="left" w:pos="284"/>
        </w:tabs>
        <w:spacing w:line="360" w:lineRule="auto"/>
        <w:jc w:val="both"/>
        <w:rPr>
          <w:highlight w:val="cyan"/>
        </w:rPr>
      </w:pPr>
      <w:r w:rsidRPr="009F0552">
        <w:t>Ölçme ve değerlendirme süreçlerinin mevzuata dayalı olarak yürütülmesi ve öğrencilere açık biçimde sunulması, değerlendirme süreçlerinin şeffaf ve sistematik bir şekilde uygulandığını göstermektedir</w:t>
      </w:r>
    </w:p>
    <w:p w14:paraId="57CD746E" w14:textId="77777777" w:rsidR="00B65F2A" w:rsidRPr="009F0552" w:rsidRDefault="00B65F2A" w:rsidP="0089672C">
      <w:pPr>
        <w:pStyle w:val="GvdeMetni"/>
        <w:tabs>
          <w:tab w:val="left" w:pos="284"/>
        </w:tabs>
        <w:rPr>
          <w:highlight w:val="cyan"/>
        </w:rPr>
      </w:pPr>
    </w:p>
    <w:p w14:paraId="7FF88EC7" w14:textId="77777777" w:rsidR="00B65F2A" w:rsidRPr="009F0552" w:rsidRDefault="00320514" w:rsidP="00D96C21">
      <w:pPr>
        <w:pStyle w:val="Balk2"/>
        <w:numPr>
          <w:ilvl w:val="2"/>
          <w:numId w:val="3"/>
        </w:numPr>
        <w:tabs>
          <w:tab w:val="left" w:pos="284"/>
          <w:tab w:val="left" w:pos="709"/>
        </w:tabs>
        <w:ind w:left="0" w:firstLine="0"/>
        <w:jc w:val="both"/>
      </w:pPr>
      <w:r w:rsidRPr="009F0552">
        <w:t>Öğrenci</w:t>
      </w:r>
      <w:r w:rsidRPr="009F0552">
        <w:rPr>
          <w:spacing w:val="-5"/>
        </w:rPr>
        <w:t xml:space="preserve"> </w:t>
      </w:r>
      <w:r w:rsidRPr="009F0552">
        <w:t>Kabulü,</w:t>
      </w:r>
      <w:r w:rsidRPr="009F0552">
        <w:rPr>
          <w:spacing w:val="-5"/>
        </w:rPr>
        <w:t xml:space="preserve"> </w:t>
      </w:r>
      <w:r w:rsidRPr="009F0552">
        <w:t>Önceki</w:t>
      </w:r>
      <w:r w:rsidRPr="009F0552">
        <w:rPr>
          <w:spacing w:val="-2"/>
        </w:rPr>
        <w:t xml:space="preserve"> </w:t>
      </w:r>
      <w:r w:rsidRPr="009F0552">
        <w:t>Öğrenmenin</w:t>
      </w:r>
      <w:r w:rsidRPr="009F0552">
        <w:rPr>
          <w:spacing w:val="-4"/>
        </w:rPr>
        <w:t xml:space="preserve"> </w:t>
      </w:r>
      <w:r w:rsidRPr="009F0552">
        <w:t>Tanınması</w:t>
      </w:r>
      <w:r w:rsidRPr="009F0552">
        <w:rPr>
          <w:spacing w:val="-2"/>
        </w:rPr>
        <w:t xml:space="preserve"> </w:t>
      </w:r>
      <w:r w:rsidRPr="009F0552">
        <w:t>ve</w:t>
      </w:r>
      <w:r w:rsidRPr="009F0552">
        <w:rPr>
          <w:spacing w:val="-2"/>
        </w:rPr>
        <w:t xml:space="preserve"> Kredilendirilmesi</w:t>
      </w:r>
    </w:p>
    <w:p w14:paraId="5DFE3A2B" w14:textId="2DBF6BC3" w:rsidR="00F17FFB" w:rsidRPr="009F0552" w:rsidRDefault="00F17FFB" w:rsidP="0089672C">
      <w:pPr>
        <w:pStyle w:val="GvdeMetni"/>
        <w:tabs>
          <w:tab w:val="left" w:pos="284"/>
        </w:tabs>
        <w:spacing w:before="137" w:line="360" w:lineRule="auto"/>
        <w:jc w:val="both"/>
      </w:pPr>
      <w:r w:rsidRPr="009F0552">
        <w:t xml:space="preserve">Sağlık Bilimleri Enstitüsü lisansüstü programlarına öğrenci kabulü, Ankara Medipol Üniversitesi Lisansüstü Eğitim-Öğretim ve Sınav Yönetmeliği ve ilgili mevzuat hükümleri doğrultusunda gerçekleştirilmektedir </w:t>
      </w:r>
      <w:hyperlink r:id="rId65" w:history="1">
        <w:r w:rsidRPr="001A40F9">
          <w:rPr>
            <w:rStyle w:val="Kpr"/>
          </w:rPr>
          <w:t>[OD3].</w:t>
        </w:r>
      </w:hyperlink>
      <w:r w:rsidRPr="009F0552">
        <w:t xml:space="preserve"> Her eğitim-öğretim dönemi öncesinde enstitü tarafından lisansüstü programlara ilişkin başvuru ilanları yayımlanmakta; başvurular ilgili Anabilim Dalı Başkanlıkları tarafından belirlenen kontenjan ve kabul kriterleri doğrultusunda alınmaktadır </w:t>
      </w:r>
      <w:hyperlink r:id="rId66" w:history="1">
        <w:r w:rsidRPr="001A40F9">
          <w:rPr>
            <w:rStyle w:val="Kpr"/>
          </w:rPr>
          <w:t>[1</w:t>
        </w:r>
        <w:r w:rsidR="001A40F9" w:rsidRPr="001A40F9">
          <w:rPr>
            <w:rStyle w:val="Kpr"/>
          </w:rPr>
          <w:t xml:space="preserve"> </w:t>
        </w:r>
        <w:r w:rsidRPr="001A40F9">
          <w:rPr>
            <w:rStyle w:val="Kpr"/>
          </w:rPr>
          <w:t>OD3].</w:t>
        </w:r>
      </w:hyperlink>
    </w:p>
    <w:p w14:paraId="1398F38F" w14:textId="77777777" w:rsidR="00F17FFB" w:rsidRPr="009F0552" w:rsidRDefault="00F17FFB" w:rsidP="0089672C">
      <w:pPr>
        <w:pStyle w:val="GvdeMetni"/>
        <w:tabs>
          <w:tab w:val="left" w:pos="284"/>
        </w:tabs>
        <w:spacing w:before="137" w:line="360" w:lineRule="auto"/>
        <w:jc w:val="both"/>
      </w:pPr>
      <w:r w:rsidRPr="009F0552">
        <w:t xml:space="preserve">Başvuruda bulunan adayların değerlendirme süreçleri, anabilim dalları tarafından gerçekleştirilen yazılı sınav, mülakat veya bilimsel değerlendirme yöntemleri ile </w:t>
      </w:r>
      <w:r w:rsidRPr="009F0552">
        <w:lastRenderedPageBreak/>
        <w:t>yürütülmektedir. Yapılan değerlendirmeler sonucunda başarılı olan adayların kesin kayıt işlemleri Sağlık Bilimleri Enstitüsü tarafından gerçekleştirilmektedir.</w:t>
      </w:r>
    </w:p>
    <w:p w14:paraId="21548161" w14:textId="5710876A" w:rsidR="00F17FFB" w:rsidRPr="009F0552" w:rsidRDefault="00F17FFB" w:rsidP="0089672C">
      <w:pPr>
        <w:pStyle w:val="GvdeMetni"/>
        <w:tabs>
          <w:tab w:val="left" w:pos="284"/>
        </w:tabs>
        <w:spacing w:before="137" w:line="360" w:lineRule="auto"/>
        <w:jc w:val="both"/>
      </w:pPr>
      <w:r w:rsidRPr="009F0552">
        <w:t xml:space="preserve">Üniversite internet sitesinde lisansüstü programlara ilişkin başvuru, değerlendirme ve kayıt süreçlerini gösteren akış şemaları yer almakta olup aday öğrencilerin süreç hakkında detaylı bilgiye erişmeleri sağlanmaktadır </w:t>
      </w:r>
      <w:hyperlink r:id="rId67" w:history="1">
        <w:r w:rsidRPr="001A40F9">
          <w:rPr>
            <w:rStyle w:val="Kpr"/>
          </w:rPr>
          <w:t>[2_OD3].</w:t>
        </w:r>
      </w:hyperlink>
    </w:p>
    <w:p w14:paraId="4CB95115" w14:textId="612E768D" w:rsidR="00F17FFB" w:rsidRPr="009F0552" w:rsidRDefault="00F17FFB" w:rsidP="0089672C">
      <w:pPr>
        <w:pStyle w:val="GvdeMetni"/>
        <w:tabs>
          <w:tab w:val="left" w:pos="284"/>
        </w:tabs>
        <w:spacing w:before="137" w:line="360" w:lineRule="auto"/>
        <w:jc w:val="both"/>
      </w:pPr>
      <w:r w:rsidRPr="009F0552">
        <w:t xml:space="preserve">Ayrıca lisansüstü eğitim süreçlerine ilişkin iş ve işlem adımlarını açıklayan süreç şemalarının ve bilgilendirici içeriklerin enstitü internet sayfasında paylaşılmasıyla öğrencilerin eğitim-öğretim sürecinde karşılaşabilecekleri sorulara hızlı ve doğru şekilde yanıt bulmaları amaçlanmaktadır </w:t>
      </w:r>
      <w:hyperlink r:id="rId68" w:history="1">
        <w:r w:rsidRPr="001A40F9">
          <w:rPr>
            <w:rStyle w:val="Kpr"/>
          </w:rPr>
          <w:t>[OD2].</w:t>
        </w:r>
      </w:hyperlink>
    </w:p>
    <w:p w14:paraId="60CEA774" w14:textId="3151A9A3" w:rsidR="00B65F2A" w:rsidRPr="009F0552" w:rsidRDefault="00F17FFB" w:rsidP="0089672C">
      <w:pPr>
        <w:pStyle w:val="GvdeMetni"/>
        <w:tabs>
          <w:tab w:val="left" w:pos="284"/>
        </w:tabs>
        <w:spacing w:before="137" w:line="360" w:lineRule="auto"/>
        <w:jc w:val="both"/>
        <w:rPr>
          <w:highlight w:val="cyan"/>
        </w:rPr>
      </w:pPr>
      <w:r w:rsidRPr="009F0552">
        <w:t>Bu uygulamalar doğrultusunda lisansüstü programlara öğrenci kabulü ve kayıt süreçlerinin mevzuata dayalı, şeffaf ve erişilebilir bir şekilde yürütüldüğü görülmektedir.</w:t>
      </w:r>
    </w:p>
    <w:p w14:paraId="72FAEDDF" w14:textId="77777777" w:rsidR="00B65F2A" w:rsidRPr="009F0552" w:rsidRDefault="00B65F2A" w:rsidP="0089672C">
      <w:pPr>
        <w:pStyle w:val="GvdeMetni"/>
        <w:tabs>
          <w:tab w:val="left" w:pos="284"/>
        </w:tabs>
        <w:rPr>
          <w:highlight w:val="cyan"/>
        </w:rPr>
      </w:pPr>
    </w:p>
    <w:p w14:paraId="6DDB68E5" w14:textId="77777777" w:rsidR="00B65F2A" w:rsidRPr="009F0552" w:rsidRDefault="00320514" w:rsidP="00D96C21">
      <w:pPr>
        <w:pStyle w:val="Balk2"/>
        <w:numPr>
          <w:ilvl w:val="2"/>
          <w:numId w:val="3"/>
        </w:numPr>
        <w:tabs>
          <w:tab w:val="left" w:pos="284"/>
          <w:tab w:val="left" w:pos="709"/>
        </w:tabs>
        <w:ind w:left="0" w:firstLine="0"/>
      </w:pPr>
      <w:r w:rsidRPr="009F0552">
        <w:t>Yeterliliklerin</w:t>
      </w:r>
      <w:r w:rsidRPr="009F0552">
        <w:rPr>
          <w:spacing w:val="-4"/>
        </w:rPr>
        <w:t xml:space="preserve"> </w:t>
      </w:r>
      <w:r w:rsidRPr="009F0552">
        <w:t>Sertifikalandırılması</w:t>
      </w:r>
      <w:r w:rsidRPr="009F0552">
        <w:rPr>
          <w:spacing w:val="-5"/>
        </w:rPr>
        <w:t xml:space="preserve"> </w:t>
      </w:r>
      <w:r w:rsidRPr="009F0552">
        <w:t>ve</w:t>
      </w:r>
      <w:r w:rsidRPr="009F0552">
        <w:rPr>
          <w:spacing w:val="-4"/>
        </w:rPr>
        <w:t xml:space="preserve"> </w:t>
      </w:r>
      <w:r w:rsidRPr="009F0552">
        <w:rPr>
          <w:spacing w:val="-2"/>
        </w:rPr>
        <w:t>Diploma</w:t>
      </w:r>
    </w:p>
    <w:p w14:paraId="15541859" w14:textId="77777777" w:rsidR="00B65F2A" w:rsidRPr="009F0552" w:rsidRDefault="00B65F2A" w:rsidP="0089672C">
      <w:pPr>
        <w:pStyle w:val="GvdeMetni"/>
        <w:tabs>
          <w:tab w:val="left" w:pos="284"/>
        </w:tabs>
        <w:rPr>
          <w:b/>
          <w:highlight w:val="cyan"/>
        </w:rPr>
      </w:pPr>
    </w:p>
    <w:p w14:paraId="5E0EE27F" w14:textId="28725735" w:rsidR="00F17FFB" w:rsidRPr="009F0552" w:rsidRDefault="00F17FFB" w:rsidP="0089672C">
      <w:pPr>
        <w:pStyle w:val="GvdeMetni"/>
        <w:tabs>
          <w:tab w:val="left" w:pos="284"/>
        </w:tabs>
        <w:spacing w:line="360" w:lineRule="auto"/>
        <w:jc w:val="both"/>
      </w:pPr>
      <w:r w:rsidRPr="009F0552">
        <w:t xml:space="preserve">Sağlık Bilimleri Enstitüsü lisansüstü programlarında öğrencilerin mezuniyet ve yeterlilik süreçleri Ankara Medipol Üniversitesi Lisansüstü Eğitim-Öğretim ve Sınav Yönetmeliği hükümleri doğrultusunda yürütülmektedir </w:t>
      </w:r>
      <w:hyperlink r:id="rId69" w:history="1">
        <w:r w:rsidRPr="001A40F9">
          <w:rPr>
            <w:rStyle w:val="Kpr"/>
          </w:rPr>
          <w:t>[OD3].</w:t>
        </w:r>
      </w:hyperlink>
    </w:p>
    <w:p w14:paraId="7C1400C5" w14:textId="77777777" w:rsidR="00F17FFB" w:rsidRPr="009F0552" w:rsidRDefault="00F17FFB" w:rsidP="0089672C">
      <w:pPr>
        <w:pStyle w:val="GvdeMetni"/>
        <w:tabs>
          <w:tab w:val="left" w:pos="284"/>
        </w:tabs>
        <w:spacing w:line="360" w:lineRule="auto"/>
        <w:jc w:val="both"/>
      </w:pPr>
    </w:p>
    <w:p w14:paraId="266E6F38" w14:textId="0384799E" w:rsidR="00F17FFB" w:rsidRPr="009F0552" w:rsidRDefault="00F17FFB" w:rsidP="0089672C">
      <w:pPr>
        <w:pStyle w:val="GvdeMetni"/>
        <w:tabs>
          <w:tab w:val="left" w:pos="284"/>
        </w:tabs>
        <w:spacing w:line="360" w:lineRule="auto"/>
        <w:jc w:val="both"/>
      </w:pPr>
      <w:r w:rsidRPr="009F0552">
        <w:t>Lisansüstü programa kayıtlı öğrencilerin mezun olabilmeleri için ilgili programda belirlenen ders yükünü, seminer ve tez çalışmalarını başarıyla tamamlamaları ve gerekli akademik koşulları sağlamaları gerekmektedir. Programı başarıyla tamamlayan öğrencilere yüksek lisans veya doktora diploması verilmektedir.</w:t>
      </w:r>
      <w:r w:rsidR="001A40F9" w:rsidRPr="001A40F9">
        <w:t xml:space="preserve"> </w:t>
      </w:r>
      <w:hyperlink r:id="rId70" w:history="1">
        <w:r w:rsidR="001A40F9" w:rsidRPr="00000959">
          <w:rPr>
            <w:rStyle w:val="Kpr"/>
          </w:rPr>
          <w:t>[1_OD3].</w:t>
        </w:r>
      </w:hyperlink>
    </w:p>
    <w:p w14:paraId="75AD6F50" w14:textId="77777777" w:rsidR="00F17FFB" w:rsidRPr="009F0552" w:rsidRDefault="00F17FFB" w:rsidP="0089672C">
      <w:pPr>
        <w:pStyle w:val="GvdeMetni"/>
        <w:tabs>
          <w:tab w:val="left" w:pos="284"/>
        </w:tabs>
        <w:spacing w:line="360" w:lineRule="auto"/>
        <w:jc w:val="both"/>
      </w:pPr>
    </w:p>
    <w:p w14:paraId="19944434" w14:textId="7E9171B2" w:rsidR="00F17FFB" w:rsidRPr="009F0552" w:rsidRDefault="00F17FFB" w:rsidP="0089672C">
      <w:pPr>
        <w:pStyle w:val="GvdeMetni"/>
        <w:tabs>
          <w:tab w:val="left" w:pos="284"/>
        </w:tabs>
        <w:spacing w:line="360" w:lineRule="auto"/>
        <w:jc w:val="both"/>
      </w:pPr>
      <w:r w:rsidRPr="009F0552">
        <w:t xml:space="preserve">Mezuniyet koşulları, değerlendirme süreçleri ve diploma işlemlerine ilişkin hükümler Lisansüstü Eğitim-Öğretim ve Sınav Yönetmeliğinde açık ve anlaşılır bir şekilde tanımlanmış olup öğrencilerin erişimine açık olarak paylaşılmaktadır </w:t>
      </w:r>
      <w:hyperlink r:id="rId71" w:history="1">
        <w:r w:rsidRPr="001A40F9">
          <w:rPr>
            <w:rStyle w:val="Kpr"/>
          </w:rPr>
          <w:t>[OD3].</w:t>
        </w:r>
      </w:hyperlink>
    </w:p>
    <w:p w14:paraId="68094758" w14:textId="77777777" w:rsidR="00F17FFB" w:rsidRPr="009F0552" w:rsidRDefault="00F17FFB" w:rsidP="0089672C">
      <w:pPr>
        <w:pStyle w:val="GvdeMetni"/>
        <w:tabs>
          <w:tab w:val="left" w:pos="284"/>
        </w:tabs>
        <w:spacing w:line="360" w:lineRule="auto"/>
        <w:jc w:val="both"/>
      </w:pPr>
    </w:p>
    <w:p w14:paraId="5636CB3F" w14:textId="031BFDA4" w:rsidR="00B65F2A" w:rsidRPr="009F0552" w:rsidRDefault="00F17FFB" w:rsidP="0089672C">
      <w:pPr>
        <w:pStyle w:val="GvdeMetni"/>
        <w:tabs>
          <w:tab w:val="left" w:pos="284"/>
        </w:tabs>
        <w:spacing w:line="360" w:lineRule="auto"/>
        <w:jc w:val="both"/>
        <w:rPr>
          <w:highlight w:val="cyan"/>
        </w:rPr>
      </w:pPr>
      <w:r w:rsidRPr="009F0552">
        <w:t>Bu doğrultuda öğrencilerin yeterliliklerinin değerlendirilmesi ve diploma süreçlerinin mevzuat çerçevesinde sistematik bir şekilde yürütüldüğü görülmekte olup süreç olgunluk düzeyi 3 kapsamında değerlendirilmektedir.</w:t>
      </w:r>
    </w:p>
    <w:p w14:paraId="0F202394" w14:textId="77777777" w:rsidR="00B65F2A" w:rsidRPr="009F0552" w:rsidRDefault="00B65F2A" w:rsidP="0089672C">
      <w:pPr>
        <w:pStyle w:val="GvdeMetni"/>
        <w:tabs>
          <w:tab w:val="left" w:pos="284"/>
        </w:tabs>
        <w:rPr>
          <w:highlight w:val="cyan"/>
        </w:rPr>
      </w:pPr>
    </w:p>
    <w:p w14:paraId="5F01A9A0" w14:textId="77777777" w:rsidR="00B65F2A" w:rsidRPr="009F0552" w:rsidRDefault="00B65F2A" w:rsidP="0089672C">
      <w:pPr>
        <w:pStyle w:val="GvdeMetni"/>
        <w:tabs>
          <w:tab w:val="left" w:pos="284"/>
        </w:tabs>
        <w:spacing w:before="1"/>
      </w:pPr>
    </w:p>
    <w:p w14:paraId="5DD53631" w14:textId="77777777" w:rsidR="00B65F2A" w:rsidRPr="009F0552" w:rsidRDefault="00320514" w:rsidP="00D96C21">
      <w:pPr>
        <w:pStyle w:val="Balk2"/>
        <w:numPr>
          <w:ilvl w:val="1"/>
          <w:numId w:val="3"/>
        </w:numPr>
        <w:tabs>
          <w:tab w:val="left" w:pos="284"/>
          <w:tab w:val="left" w:pos="567"/>
        </w:tabs>
        <w:ind w:left="0" w:firstLine="0"/>
      </w:pPr>
      <w:r w:rsidRPr="009F0552">
        <w:t>Öğrenme</w:t>
      </w:r>
      <w:r w:rsidRPr="009F0552">
        <w:rPr>
          <w:spacing w:val="-7"/>
        </w:rPr>
        <w:t xml:space="preserve"> </w:t>
      </w:r>
      <w:r w:rsidRPr="009F0552">
        <w:t>Kaynakları</w:t>
      </w:r>
      <w:r w:rsidRPr="009F0552">
        <w:rPr>
          <w:spacing w:val="-3"/>
        </w:rPr>
        <w:t xml:space="preserve"> </w:t>
      </w:r>
      <w:r w:rsidRPr="009F0552">
        <w:t>ve</w:t>
      </w:r>
      <w:r w:rsidRPr="009F0552">
        <w:rPr>
          <w:spacing w:val="-3"/>
        </w:rPr>
        <w:t xml:space="preserve"> </w:t>
      </w:r>
      <w:r w:rsidRPr="009F0552">
        <w:t>Akademik</w:t>
      </w:r>
      <w:r w:rsidRPr="009F0552">
        <w:rPr>
          <w:spacing w:val="-2"/>
        </w:rPr>
        <w:t xml:space="preserve"> </w:t>
      </w:r>
      <w:r w:rsidRPr="009F0552">
        <w:t>Destek</w:t>
      </w:r>
      <w:r w:rsidRPr="009F0552">
        <w:rPr>
          <w:spacing w:val="-3"/>
        </w:rPr>
        <w:t xml:space="preserve"> </w:t>
      </w:r>
      <w:r w:rsidRPr="009F0552">
        <w:rPr>
          <w:spacing w:val="-2"/>
        </w:rPr>
        <w:t>Hizmetleri</w:t>
      </w:r>
    </w:p>
    <w:p w14:paraId="578CD230" w14:textId="77777777" w:rsidR="00B65F2A" w:rsidRPr="009F0552" w:rsidRDefault="00B65F2A" w:rsidP="0089672C">
      <w:pPr>
        <w:pStyle w:val="GvdeMetni"/>
        <w:tabs>
          <w:tab w:val="left" w:pos="284"/>
        </w:tabs>
        <w:rPr>
          <w:b/>
        </w:rPr>
      </w:pPr>
    </w:p>
    <w:p w14:paraId="506853DA" w14:textId="77777777" w:rsidR="00B65F2A" w:rsidRPr="009F0552" w:rsidRDefault="00320514" w:rsidP="00D96C21">
      <w:pPr>
        <w:pStyle w:val="ListeParagraf"/>
        <w:numPr>
          <w:ilvl w:val="2"/>
          <w:numId w:val="3"/>
        </w:numPr>
        <w:tabs>
          <w:tab w:val="left" w:pos="284"/>
          <w:tab w:val="left" w:pos="709"/>
        </w:tabs>
        <w:ind w:left="0" w:firstLine="0"/>
        <w:rPr>
          <w:b/>
          <w:sz w:val="24"/>
        </w:rPr>
      </w:pPr>
      <w:r w:rsidRPr="009F0552">
        <w:rPr>
          <w:b/>
          <w:sz w:val="24"/>
        </w:rPr>
        <w:t>Öğrenme</w:t>
      </w:r>
      <w:r w:rsidRPr="009F0552">
        <w:rPr>
          <w:b/>
          <w:spacing w:val="-2"/>
          <w:sz w:val="24"/>
        </w:rPr>
        <w:t xml:space="preserve"> </w:t>
      </w:r>
      <w:r w:rsidRPr="009F0552">
        <w:rPr>
          <w:b/>
          <w:sz w:val="24"/>
        </w:rPr>
        <w:t>Ortam</w:t>
      </w:r>
      <w:r w:rsidRPr="009F0552">
        <w:rPr>
          <w:b/>
          <w:spacing w:val="-2"/>
          <w:sz w:val="24"/>
        </w:rPr>
        <w:t xml:space="preserve"> </w:t>
      </w:r>
      <w:r w:rsidRPr="009F0552">
        <w:rPr>
          <w:b/>
          <w:sz w:val="24"/>
        </w:rPr>
        <w:t>ve</w:t>
      </w:r>
      <w:r w:rsidRPr="009F0552">
        <w:rPr>
          <w:b/>
          <w:spacing w:val="-2"/>
          <w:sz w:val="24"/>
        </w:rPr>
        <w:t xml:space="preserve"> Kaynakları</w:t>
      </w:r>
    </w:p>
    <w:p w14:paraId="4D65B8EC" w14:textId="77777777" w:rsidR="00B65F2A" w:rsidRPr="009F0552" w:rsidRDefault="00B65F2A" w:rsidP="0089672C">
      <w:pPr>
        <w:pStyle w:val="GvdeMetni"/>
        <w:tabs>
          <w:tab w:val="left" w:pos="284"/>
        </w:tabs>
        <w:rPr>
          <w:b/>
          <w:highlight w:val="cyan"/>
        </w:rPr>
      </w:pPr>
    </w:p>
    <w:p w14:paraId="53A9642C" w14:textId="77777777" w:rsidR="00F17FFB" w:rsidRPr="009F0552" w:rsidRDefault="00F17FFB" w:rsidP="0089672C">
      <w:pPr>
        <w:pStyle w:val="GvdeMetni"/>
        <w:tabs>
          <w:tab w:val="left" w:pos="284"/>
        </w:tabs>
        <w:spacing w:line="360" w:lineRule="auto"/>
        <w:jc w:val="both"/>
      </w:pPr>
      <w:r w:rsidRPr="009F0552">
        <w:t>Sağlık Bilimleri Enstitüsü bünyesinde yürütülen lisansüstü eğitim faaliyetleri, üniversitenin sunduğu fiziki ve dijital öğrenme ortamları aracılığıyla desteklenmektedir. Dersler üniversite bünyesinde bulunan dersliklerde yürütülmekte olup öğrencilerin eğitim süreçlerini destekleyen çeşitli akademik kaynaklara erişimleri sağlanmaktadır.</w:t>
      </w:r>
    </w:p>
    <w:p w14:paraId="2474CA65" w14:textId="77777777" w:rsidR="00F17FFB" w:rsidRPr="009F0552" w:rsidRDefault="00F17FFB" w:rsidP="0089672C">
      <w:pPr>
        <w:pStyle w:val="GvdeMetni"/>
        <w:tabs>
          <w:tab w:val="left" w:pos="284"/>
        </w:tabs>
        <w:spacing w:line="360" w:lineRule="auto"/>
        <w:jc w:val="both"/>
      </w:pPr>
    </w:p>
    <w:p w14:paraId="2F855970" w14:textId="162CEC8E" w:rsidR="00F17FFB" w:rsidRPr="009F0552" w:rsidRDefault="00F17FFB" w:rsidP="0089672C">
      <w:pPr>
        <w:pStyle w:val="GvdeMetni"/>
        <w:tabs>
          <w:tab w:val="left" w:pos="284"/>
        </w:tabs>
        <w:spacing w:line="360" w:lineRule="auto"/>
        <w:jc w:val="both"/>
      </w:pPr>
      <w:r w:rsidRPr="009F0552">
        <w:t>Öğrenciler lisansüstü eğitim süreçlerine ilişkin ders içerikleri, duyurular ve akademik bilgilere Sağlık Bilimleri Enstitüsü web sayfası aracılığıyla erişebilmektedir</w:t>
      </w:r>
      <w:r w:rsidR="00000959">
        <w:t xml:space="preserve"> </w:t>
      </w:r>
      <w:hyperlink r:id="rId72" w:history="1">
        <w:r w:rsidR="00000959" w:rsidRPr="00000959">
          <w:rPr>
            <w:rStyle w:val="Kpr"/>
          </w:rPr>
          <w:t xml:space="preserve">[OD3]. </w:t>
        </w:r>
      </w:hyperlink>
      <w:r w:rsidRPr="009F0552">
        <w:t xml:space="preserve"> Enstitü tarafından yapılan duyurular ve bilgilendirmeler internet sitesi üzerinden paylaşılmakta olup öğrencilerin eğitim-öğretim süreçlerine ilişkin güncel bilgilere kolayca ulaşmaları sağlanmaktadır.</w:t>
      </w:r>
    </w:p>
    <w:p w14:paraId="29C4E1E0" w14:textId="77777777" w:rsidR="00F17FFB" w:rsidRPr="009F0552" w:rsidRDefault="00F17FFB" w:rsidP="0089672C">
      <w:pPr>
        <w:pStyle w:val="GvdeMetni"/>
        <w:tabs>
          <w:tab w:val="left" w:pos="284"/>
        </w:tabs>
        <w:spacing w:line="360" w:lineRule="auto"/>
        <w:jc w:val="both"/>
      </w:pPr>
    </w:p>
    <w:p w14:paraId="011A0D18" w14:textId="77777777" w:rsidR="00F17FFB" w:rsidRPr="009F0552" w:rsidRDefault="00F17FFB" w:rsidP="0089672C">
      <w:pPr>
        <w:pStyle w:val="GvdeMetni"/>
        <w:tabs>
          <w:tab w:val="left" w:pos="284"/>
        </w:tabs>
        <w:spacing w:line="360" w:lineRule="auto"/>
        <w:jc w:val="both"/>
      </w:pPr>
      <w:r w:rsidRPr="009F0552">
        <w:t>Ayrıca öğrenciler üniversite kütüphanesi aracılığıyla elektronik veri tabanları, akademik yayınlar ve çeşitli bilimsel kaynaklara erişim sağlayabilmektedir. Bu kaynaklar lisansüstü öğrencilerin akademik çalışmalarını ve araştırma faaliyetlerini desteklemektedir.</w:t>
      </w:r>
    </w:p>
    <w:p w14:paraId="5F750677" w14:textId="77777777" w:rsidR="00F17FFB" w:rsidRPr="009F0552" w:rsidRDefault="00F17FFB" w:rsidP="0089672C">
      <w:pPr>
        <w:pStyle w:val="GvdeMetni"/>
        <w:tabs>
          <w:tab w:val="left" w:pos="284"/>
        </w:tabs>
        <w:spacing w:line="360" w:lineRule="auto"/>
        <w:jc w:val="both"/>
      </w:pPr>
    </w:p>
    <w:p w14:paraId="527410B2" w14:textId="5A869EBC" w:rsidR="00B65F2A" w:rsidRPr="009F0552" w:rsidRDefault="00F17FFB" w:rsidP="0089672C">
      <w:pPr>
        <w:pStyle w:val="GvdeMetni"/>
        <w:tabs>
          <w:tab w:val="left" w:pos="284"/>
        </w:tabs>
        <w:spacing w:line="360" w:lineRule="auto"/>
        <w:jc w:val="both"/>
        <w:rPr>
          <w:highlight w:val="cyan"/>
        </w:rPr>
      </w:pPr>
      <w:r w:rsidRPr="009F0552">
        <w:t>Bu doğrultuda lisansüstü öğrencilerin eğitim faaliyetlerini destekleyen öğrenme ortamları ve kaynaklar üniversite imkanları doğrultusunda kullanılmaktadır.</w:t>
      </w:r>
    </w:p>
    <w:p w14:paraId="49B16A22" w14:textId="77777777" w:rsidR="00B65F2A" w:rsidRPr="009F0552" w:rsidRDefault="00B65F2A" w:rsidP="0089672C">
      <w:pPr>
        <w:pStyle w:val="GvdeMetni"/>
        <w:tabs>
          <w:tab w:val="left" w:pos="284"/>
        </w:tabs>
        <w:rPr>
          <w:highlight w:val="cyan"/>
        </w:rPr>
      </w:pPr>
    </w:p>
    <w:p w14:paraId="364182A7" w14:textId="77777777" w:rsidR="00B65F2A" w:rsidRPr="009F0552" w:rsidRDefault="00B65F2A" w:rsidP="0089672C">
      <w:pPr>
        <w:pStyle w:val="GvdeMetni"/>
        <w:tabs>
          <w:tab w:val="left" w:pos="284"/>
        </w:tabs>
        <w:spacing w:before="1"/>
        <w:rPr>
          <w:highlight w:val="cyan"/>
        </w:rPr>
      </w:pPr>
    </w:p>
    <w:p w14:paraId="0A3E1484" w14:textId="77777777" w:rsidR="00B65F2A" w:rsidRPr="009F0552" w:rsidRDefault="00320514" w:rsidP="00D96C21">
      <w:pPr>
        <w:pStyle w:val="Balk2"/>
        <w:numPr>
          <w:ilvl w:val="1"/>
          <w:numId w:val="2"/>
        </w:numPr>
        <w:tabs>
          <w:tab w:val="left" w:pos="284"/>
          <w:tab w:val="left" w:pos="567"/>
        </w:tabs>
        <w:ind w:left="0" w:firstLine="0"/>
      </w:pPr>
      <w:r w:rsidRPr="009F0552">
        <w:t>Akademik</w:t>
      </w:r>
      <w:r w:rsidRPr="009F0552">
        <w:rPr>
          <w:spacing w:val="-3"/>
        </w:rPr>
        <w:t xml:space="preserve"> </w:t>
      </w:r>
      <w:r w:rsidRPr="009F0552">
        <w:t>Destek</w:t>
      </w:r>
      <w:r w:rsidRPr="009F0552">
        <w:rPr>
          <w:spacing w:val="-2"/>
        </w:rPr>
        <w:t xml:space="preserve"> Hizmetleri</w:t>
      </w:r>
    </w:p>
    <w:p w14:paraId="0AA5C940" w14:textId="77777777" w:rsidR="00B65F2A" w:rsidRPr="009F0552" w:rsidRDefault="00B65F2A" w:rsidP="0089672C">
      <w:pPr>
        <w:pStyle w:val="GvdeMetni"/>
        <w:tabs>
          <w:tab w:val="left" w:pos="284"/>
        </w:tabs>
        <w:rPr>
          <w:b/>
          <w:highlight w:val="cyan"/>
        </w:rPr>
      </w:pPr>
    </w:p>
    <w:p w14:paraId="6CFB5DA8" w14:textId="17196E81" w:rsidR="00F17FFB" w:rsidRPr="009F0552" w:rsidRDefault="00F17FFB" w:rsidP="0089672C">
      <w:pPr>
        <w:pStyle w:val="GvdeMetni"/>
        <w:tabs>
          <w:tab w:val="left" w:pos="284"/>
        </w:tabs>
        <w:spacing w:line="360" w:lineRule="auto"/>
        <w:jc w:val="both"/>
      </w:pPr>
      <w:r w:rsidRPr="009F0552">
        <w:t>Sağlık Bilimleri Enstitüsünde öğrenim gören lisansüstü öğrencilerin akademik gelişimlerini desteklemek amacıyla her öğrenciye bir akademik danışman atanmaktadır. Öğrencilerin danışmanları ilgili Anabilim Dalı Başkanlığı tarafından belirlenmekte ve Enstitü tarafından onaylanmaktadır.</w:t>
      </w:r>
    </w:p>
    <w:p w14:paraId="0244DDF6" w14:textId="77777777" w:rsidR="00F17FFB" w:rsidRPr="009F0552" w:rsidRDefault="00F17FFB" w:rsidP="0089672C">
      <w:pPr>
        <w:pStyle w:val="GvdeMetni"/>
        <w:tabs>
          <w:tab w:val="left" w:pos="284"/>
        </w:tabs>
        <w:spacing w:line="360" w:lineRule="auto"/>
        <w:jc w:val="both"/>
      </w:pPr>
    </w:p>
    <w:p w14:paraId="2703D772" w14:textId="77777777" w:rsidR="00F17FFB" w:rsidRPr="009F0552" w:rsidRDefault="00F17FFB" w:rsidP="0089672C">
      <w:pPr>
        <w:pStyle w:val="GvdeMetni"/>
        <w:tabs>
          <w:tab w:val="left" w:pos="284"/>
        </w:tabs>
        <w:spacing w:line="360" w:lineRule="auto"/>
        <w:jc w:val="both"/>
      </w:pPr>
      <w:r w:rsidRPr="009F0552">
        <w:t>Danışman öğretim üyeleri, öğrencilerin akademik gelişimlerini takip etmekte, ders seçimleri, tez çalışmaları ve akademik planlamaları konusunda yönlendirme sağlamaktadır. Bu süreç, öğrencilerin akademik çalışmalarını daha etkin yürütmelerine ve lisansüstü eğitim süreçlerini planlı bir şekilde tamamlamalarına katkı sağlamaktadır.</w:t>
      </w:r>
    </w:p>
    <w:p w14:paraId="596D0948" w14:textId="77777777" w:rsidR="00F17FFB" w:rsidRPr="009F0552" w:rsidRDefault="00F17FFB" w:rsidP="0089672C">
      <w:pPr>
        <w:pStyle w:val="GvdeMetni"/>
        <w:tabs>
          <w:tab w:val="left" w:pos="284"/>
        </w:tabs>
        <w:spacing w:line="360" w:lineRule="auto"/>
        <w:jc w:val="both"/>
      </w:pPr>
    </w:p>
    <w:p w14:paraId="15263FB2" w14:textId="587520AB" w:rsidR="00B65F2A" w:rsidRPr="009F0552" w:rsidRDefault="00F17FFB" w:rsidP="0089672C">
      <w:pPr>
        <w:pStyle w:val="GvdeMetni"/>
        <w:tabs>
          <w:tab w:val="left" w:pos="284"/>
        </w:tabs>
        <w:spacing w:line="360" w:lineRule="auto"/>
        <w:jc w:val="both"/>
        <w:rPr>
          <w:highlight w:val="cyan"/>
        </w:rPr>
      </w:pPr>
      <w:r w:rsidRPr="009F0552">
        <w:t>Akademik danışmanlık mekanizmasının düzenli şekilde uygulanması, öğrencilerin akademik gelişiminin izlenmesini desteklemekte olup süreç olgunluk düzeyi 3 kapsamında değerlendirilmektedir.</w:t>
      </w:r>
    </w:p>
    <w:p w14:paraId="77663FEA" w14:textId="77777777" w:rsidR="00B65F2A" w:rsidRPr="009F0552" w:rsidRDefault="00B65F2A" w:rsidP="0089672C">
      <w:pPr>
        <w:pStyle w:val="GvdeMetni"/>
        <w:tabs>
          <w:tab w:val="left" w:pos="284"/>
        </w:tabs>
        <w:spacing w:before="240"/>
        <w:rPr>
          <w:highlight w:val="cyan"/>
        </w:rPr>
      </w:pPr>
    </w:p>
    <w:p w14:paraId="28AEF350" w14:textId="77777777" w:rsidR="00B65F2A" w:rsidRPr="009F0552" w:rsidRDefault="00320514" w:rsidP="00D96C21">
      <w:pPr>
        <w:pStyle w:val="Balk2"/>
        <w:numPr>
          <w:ilvl w:val="1"/>
          <w:numId w:val="2"/>
        </w:numPr>
        <w:tabs>
          <w:tab w:val="left" w:pos="284"/>
          <w:tab w:val="left" w:pos="426"/>
        </w:tabs>
        <w:ind w:left="0" w:firstLine="0"/>
      </w:pPr>
      <w:r w:rsidRPr="009F0552">
        <w:lastRenderedPageBreak/>
        <w:t>4.</w:t>
      </w:r>
      <w:r w:rsidRPr="009F0552">
        <w:rPr>
          <w:spacing w:val="-4"/>
        </w:rPr>
        <w:t xml:space="preserve"> </w:t>
      </w:r>
      <w:r w:rsidRPr="009F0552">
        <w:t>Dezavantajlı</w:t>
      </w:r>
      <w:r w:rsidRPr="009F0552">
        <w:rPr>
          <w:spacing w:val="-4"/>
        </w:rPr>
        <w:t xml:space="preserve"> </w:t>
      </w:r>
      <w:r w:rsidRPr="009F0552">
        <w:rPr>
          <w:spacing w:val="-2"/>
        </w:rPr>
        <w:t>Gruplar</w:t>
      </w:r>
    </w:p>
    <w:p w14:paraId="5AB90EEA" w14:textId="77777777" w:rsidR="00B65F2A" w:rsidRPr="009F0552" w:rsidRDefault="00B65F2A" w:rsidP="0089672C">
      <w:pPr>
        <w:pStyle w:val="GvdeMetni"/>
        <w:tabs>
          <w:tab w:val="left" w:pos="284"/>
        </w:tabs>
        <w:spacing w:before="103"/>
        <w:rPr>
          <w:b/>
          <w:highlight w:val="cyan"/>
        </w:rPr>
      </w:pPr>
    </w:p>
    <w:p w14:paraId="19146264" w14:textId="75C1AD5F" w:rsidR="00F17FFB" w:rsidRPr="009F0552" w:rsidRDefault="00F17FFB" w:rsidP="0089672C">
      <w:pPr>
        <w:pStyle w:val="GvdeMetni"/>
        <w:tabs>
          <w:tab w:val="left" w:pos="284"/>
        </w:tabs>
        <w:spacing w:line="360" w:lineRule="auto"/>
        <w:jc w:val="both"/>
      </w:pPr>
      <w:r w:rsidRPr="009F0552">
        <w:t>Üniversite genelinde dezavantajlı grupların eğitim imkanlarından eşit şekilde yararlanabilmelerini destekleyen uygulamalar bulunmaktadır. Bu kapsamda şehit ve gazi yakınlarına yönelik çeşitli indirim ve destek uygulamaları sunulmaktadır</w:t>
      </w:r>
      <w:r w:rsidR="00000959">
        <w:t>.</w:t>
      </w:r>
    </w:p>
    <w:p w14:paraId="3E0F5771" w14:textId="77777777" w:rsidR="00F17FFB" w:rsidRPr="009F0552" w:rsidRDefault="00F17FFB" w:rsidP="0089672C">
      <w:pPr>
        <w:pStyle w:val="GvdeMetni"/>
        <w:tabs>
          <w:tab w:val="left" w:pos="284"/>
        </w:tabs>
        <w:spacing w:line="360" w:lineRule="auto"/>
        <w:jc w:val="both"/>
      </w:pPr>
    </w:p>
    <w:p w14:paraId="087E1275" w14:textId="5613DDB7" w:rsidR="00B65F2A" w:rsidRDefault="00F17FFB" w:rsidP="0089672C">
      <w:pPr>
        <w:pStyle w:val="GvdeMetni"/>
        <w:tabs>
          <w:tab w:val="left" w:pos="284"/>
        </w:tabs>
        <w:spacing w:line="360" w:lineRule="auto"/>
        <w:jc w:val="both"/>
      </w:pPr>
      <w:r w:rsidRPr="009F0552">
        <w:t>Sağlık Bilimleri Enstitüsü de lisansüstü eğitim süreçlerinde bu uygulamalardan yararlanılmasını desteklemekte ve öğrencilerin eğitim süreçlerine erişimlerini kolaylaştırmaya yönelik üniversite politikaları doğrultusunda hareket etmektedir.</w:t>
      </w:r>
    </w:p>
    <w:p w14:paraId="23F33D16" w14:textId="77777777" w:rsidR="00D96C21" w:rsidRPr="009F0552" w:rsidRDefault="00D96C21" w:rsidP="0089672C">
      <w:pPr>
        <w:pStyle w:val="GvdeMetni"/>
        <w:tabs>
          <w:tab w:val="left" w:pos="284"/>
        </w:tabs>
        <w:spacing w:line="360" w:lineRule="auto"/>
        <w:jc w:val="both"/>
        <w:rPr>
          <w:highlight w:val="cyan"/>
        </w:rPr>
      </w:pPr>
    </w:p>
    <w:p w14:paraId="6796D81C" w14:textId="77777777" w:rsidR="00B65F2A" w:rsidRPr="009F0552" w:rsidRDefault="00320514" w:rsidP="0089672C">
      <w:pPr>
        <w:pStyle w:val="Balk2"/>
        <w:tabs>
          <w:tab w:val="left" w:pos="284"/>
        </w:tabs>
        <w:spacing w:before="1"/>
        <w:ind w:left="0"/>
      </w:pPr>
      <w:r w:rsidRPr="009F0552">
        <w:t>B.3.5.</w:t>
      </w:r>
      <w:r w:rsidRPr="009F0552">
        <w:rPr>
          <w:spacing w:val="-2"/>
        </w:rPr>
        <w:t xml:space="preserve"> </w:t>
      </w:r>
      <w:r w:rsidRPr="009F0552">
        <w:t>Sosyal,</w:t>
      </w:r>
      <w:r w:rsidRPr="009F0552">
        <w:rPr>
          <w:spacing w:val="-2"/>
        </w:rPr>
        <w:t xml:space="preserve"> </w:t>
      </w:r>
      <w:r w:rsidRPr="009F0552">
        <w:t>Kültürel,</w:t>
      </w:r>
      <w:r w:rsidRPr="009F0552">
        <w:rPr>
          <w:spacing w:val="-1"/>
        </w:rPr>
        <w:t xml:space="preserve"> </w:t>
      </w:r>
      <w:r w:rsidRPr="009F0552">
        <w:t>Sportif</w:t>
      </w:r>
      <w:r w:rsidRPr="009F0552">
        <w:rPr>
          <w:spacing w:val="-2"/>
        </w:rPr>
        <w:t xml:space="preserve"> Faaliyetler</w:t>
      </w:r>
    </w:p>
    <w:p w14:paraId="20EDA090" w14:textId="77777777" w:rsidR="00B65F2A" w:rsidRPr="009F0552" w:rsidRDefault="00B65F2A" w:rsidP="0089672C">
      <w:pPr>
        <w:pStyle w:val="GvdeMetni"/>
        <w:tabs>
          <w:tab w:val="left" w:pos="284"/>
        </w:tabs>
        <w:rPr>
          <w:b/>
        </w:rPr>
      </w:pPr>
    </w:p>
    <w:p w14:paraId="5735677D" w14:textId="77777777" w:rsidR="00B65F2A" w:rsidRDefault="00320514" w:rsidP="0089672C">
      <w:pPr>
        <w:pStyle w:val="GvdeMetni"/>
        <w:tabs>
          <w:tab w:val="left" w:pos="284"/>
        </w:tabs>
        <w:jc w:val="both"/>
        <w:rPr>
          <w:spacing w:val="-2"/>
        </w:rPr>
      </w:pPr>
      <w:r w:rsidRPr="009F0552">
        <w:t>Sosyal,</w:t>
      </w:r>
      <w:r w:rsidRPr="009F0552">
        <w:rPr>
          <w:spacing w:val="-2"/>
        </w:rPr>
        <w:t xml:space="preserve"> </w:t>
      </w:r>
      <w:r w:rsidRPr="009F0552">
        <w:t>kültürel</w:t>
      </w:r>
      <w:r w:rsidRPr="009F0552">
        <w:rPr>
          <w:spacing w:val="-1"/>
        </w:rPr>
        <w:t xml:space="preserve"> </w:t>
      </w:r>
      <w:r w:rsidRPr="009F0552">
        <w:t>ve</w:t>
      </w:r>
      <w:r w:rsidRPr="009F0552">
        <w:rPr>
          <w:spacing w:val="-1"/>
        </w:rPr>
        <w:t xml:space="preserve"> </w:t>
      </w:r>
      <w:r w:rsidRPr="009F0552">
        <w:t>sportif</w:t>
      </w:r>
      <w:r w:rsidRPr="009F0552">
        <w:rPr>
          <w:spacing w:val="-2"/>
        </w:rPr>
        <w:t xml:space="preserve"> </w:t>
      </w:r>
      <w:r w:rsidRPr="009F0552">
        <w:t>faaliyet</w:t>
      </w:r>
      <w:r w:rsidRPr="009F0552">
        <w:rPr>
          <w:spacing w:val="-1"/>
        </w:rPr>
        <w:t xml:space="preserve"> </w:t>
      </w:r>
      <w:r w:rsidRPr="009F0552">
        <w:t>planlanmamıştır</w:t>
      </w:r>
      <w:r w:rsidRPr="009F0552">
        <w:rPr>
          <w:spacing w:val="-1"/>
        </w:rPr>
        <w:t xml:space="preserve"> </w:t>
      </w:r>
      <w:r w:rsidRPr="009F0552">
        <w:rPr>
          <w:spacing w:val="-2"/>
        </w:rPr>
        <w:t>[OD1].</w:t>
      </w:r>
    </w:p>
    <w:p w14:paraId="20F49375" w14:textId="77777777" w:rsidR="00D96C21" w:rsidRPr="009F0552" w:rsidRDefault="00D96C21" w:rsidP="0089672C">
      <w:pPr>
        <w:pStyle w:val="GvdeMetni"/>
        <w:tabs>
          <w:tab w:val="left" w:pos="284"/>
        </w:tabs>
        <w:jc w:val="both"/>
      </w:pPr>
    </w:p>
    <w:p w14:paraId="36D00293" w14:textId="77777777" w:rsidR="00B65F2A" w:rsidRPr="009F0552" w:rsidRDefault="00B65F2A" w:rsidP="0089672C">
      <w:pPr>
        <w:pStyle w:val="GvdeMetni"/>
        <w:tabs>
          <w:tab w:val="left" w:pos="284"/>
        </w:tabs>
      </w:pPr>
    </w:p>
    <w:p w14:paraId="64FF84E9" w14:textId="77777777" w:rsidR="00B65F2A" w:rsidRPr="009F0552" w:rsidRDefault="00320514" w:rsidP="00D96C21">
      <w:pPr>
        <w:pStyle w:val="Balk2"/>
        <w:numPr>
          <w:ilvl w:val="1"/>
          <w:numId w:val="2"/>
        </w:numPr>
        <w:tabs>
          <w:tab w:val="left" w:pos="284"/>
          <w:tab w:val="left" w:pos="426"/>
        </w:tabs>
        <w:ind w:left="0" w:firstLine="0"/>
      </w:pPr>
      <w:r w:rsidRPr="009F0552">
        <w:t>Öğretim</w:t>
      </w:r>
      <w:r w:rsidRPr="009F0552">
        <w:rPr>
          <w:spacing w:val="-1"/>
        </w:rPr>
        <w:t xml:space="preserve"> </w:t>
      </w:r>
      <w:r w:rsidRPr="009F0552">
        <w:rPr>
          <w:spacing w:val="-2"/>
        </w:rPr>
        <w:t>Kadrosu</w:t>
      </w:r>
    </w:p>
    <w:p w14:paraId="399AD1BC" w14:textId="77777777" w:rsidR="00B65F2A" w:rsidRPr="009F0552" w:rsidRDefault="00B65F2A" w:rsidP="0089672C">
      <w:pPr>
        <w:pStyle w:val="GvdeMetni"/>
        <w:tabs>
          <w:tab w:val="left" w:pos="284"/>
        </w:tabs>
        <w:rPr>
          <w:b/>
        </w:rPr>
      </w:pPr>
    </w:p>
    <w:p w14:paraId="036CF324" w14:textId="77777777" w:rsidR="00B65F2A" w:rsidRPr="009F0552" w:rsidRDefault="00320514" w:rsidP="00D96C21">
      <w:pPr>
        <w:pStyle w:val="ListeParagraf"/>
        <w:numPr>
          <w:ilvl w:val="2"/>
          <w:numId w:val="2"/>
        </w:numPr>
        <w:tabs>
          <w:tab w:val="left" w:pos="284"/>
          <w:tab w:val="left" w:pos="709"/>
        </w:tabs>
        <w:ind w:left="0" w:firstLine="0"/>
        <w:rPr>
          <w:b/>
          <w:sz w:val="24"/>
        </w:rPr>
      </w:pPr>
      <w:r w:rsidRPr="009F0552">
        <w:rPr>
          <w:b/>
          <w:sz w:val="24"/>
        </w:rPr>
        <w:t>Atama,</w:t>
      </w:r>
      <w:r w:rsidRPr="009F0552">
        <w:rPr>
          <w:b/>
          <w:spacing w:val="-4"/>
          <w:sz w:val="24"/>
        </w:rPr>
        <w:t xml:space="preserve"> </w:t>
      </w:r>
      <w:r w:rsidRPr="009F0552">
        <w:rPr>
          <w:b/>
          <w:sz w:val="24"/>
        </w:rPr>
        <w:t>Yükseltme</w:t>
      </w:r>
      <w:r w:rsidRPr="009F0552">
        <w:rPr>
          <w:b/>
          <w:spacing w:val="-2"/>
          <w:sz w:val="24"/>
        </w:rPr>
        <w:t xml:space="preserve"> </w:t>
      </w:r>
      <w:r w:rsidRPr="009F0552">
        <w:rPr>
          <w:b/>
          <w:sz w:val="24"/>
        </w:rPr>
        <w:t>ve</w:t>
      </w:r>
      <w:r w:rsidRPr="009F0552">
        <w:rPr>
          <w:b/>
          <w:spacing w:val="-2"/>
          <w:sz w:val="24"/>
        </w:rPr>
        <w:t xml:space="preserve"> </w:t>
      </w:r>
      <w:r w:rsidRPr="009F0552">
        <w:rPr>
          <w:b/>
          <w:sz w:val="24"/>
        </w:rPr>
        <w:t>Görevlendirme</w:t>
      </w:r>
      <w:r w:rsidRPr="009F0552">
        <w:rPr>
          <w:b/>
          <w:spacing w:val="-2"/>
          <w:sz w:val="24"/>
        </w:rPr>
        <w:t xml:space="preserve"> Kriterleri</w:t>
      </w:r>
    </w:p>
    <w:p w14:paraId="05B85764" w14:textId="77777777" w:rsidR="00B65F2A" w:rsidRPr="009F0552" w:rsidRDefault="00B65F2A" w:rsidP="0089672C">
      <w:pPr>
        <w:pStyle w:val="GvdeMetni"/>
        <w:tabs>
          <w:tab w:val="left" w:pos="284"/>
        </w:tabs>
        <w:rPr>
          <w:b/>
        </w:rPr>
      </w:pPr>
    </w:p>
    <w:p w14:paraId="0BFD4A5C" w14:textId="51F615FF" w:rsidR="00B65F2A" w:rsidRPr="009F0552" w:rsidRDefault="00F17FFB" w:rsidP="00D96C21">
      <w:pPr>
        <w:pStyle w:val="GvdeMetni"/>
        <w:tabs>
          <w:tab w:val="left" w:pos="284"/>
        </w:tabs>
        <w:spacing w:line="360" w:lineRule="auto"/>
        <w:jc w:val="both"/>
      </w:pPr>
      <w:r w:rsidRPr="009F0552">
        <w:t xml:space="preserve">Ders görevlendirmeleri ilgili anabilim dallarının önerileri doğrultusunda yapılmakta ve öğretim elemanlarının ders yükleri dengeli bir şekilde </w:t>
      </w:r>
      <w:r w:rsidR="00E966E9" w:rsidRPr="009F0552">
        <w:t>planlanmaktadır.</w:t>
      </w:r>
    </w:p>
    <w:p w14:paraId="0F1A5349" w14:textId="77777777" w:rsidR="00B65F2A" w:rsidRPr="009F0552" w:rsidRDefault="00B65F2A" w:rsidP="0089672C">
      <w:pPr>
        <w:pStyle w:val="GvdeMetni"/>
        <w:tabs>
          <w:tab w:val="left" w:pos="284"/>
        </w:tabs>
      </w:pPr>
    </w:p>
    <w:p w14:paraId="7FF9E345" w14:textId="77777777" w:rsidR="00B65F2A" w:rsidRPr="009F0552" w:rsidRDefault="00320514" w:rsidP="00D96C21">
      <w:pPr>
        <w:pStyle w:val="Balk2"/>
        <w:numPr>
          <w:ilvl w:val="2"/>
          <w:numId w:val="2"/>
        </w:numPr>
        <w:tabs>
          <w:tab w:val="left" w:pos="284"/>
          <w:tab w:val="left" w:pos="709"/>
        </w:tabs>
        <w:ind w:left="0" w:firstLine="0"/>
      </w:pPr>
      <w:r w:rsidRPr="009F0552">
        <w:t>Öğretim</w:t>
      </w:r>
      <w:r w:rsidRPr="009F0552">
        <w:rPr>
          <w:spacing w:val="-3"/>
        </w:rPr>
        <w:t xml:space="preserve"> </w:t>
      </w:r>
      <w:r w:rsidRPr="009F0552">
        <w:t>Yetkinlikleri</w:t>
      </w:r>
      <w:r w:rsidRPr="009F0552">
        <w:rPr>
          <w:spacing w:val="-3"/>
        </w:rPr>
        <w:t xml:space="preserve"> </w:t>
      </w:r>
      <w:r w:rsidRPr="009F0552">
        <w:t>ve</w:t>
      </w:r>
      <w:r w:rsidRPr="009F0552">
        <w:rPr>
          <w:spacing w:val="-3"/>
        </w:rPr>
        <w:t xml:space="preserve"> </w:t>
      </w:r>
      <w:r w:rsidRPr="009F0552">
        <w:rPr>
          <w:spacing w:val="-2"/>
        </w:rPr>
        <w:t>Gelişimi</w:t>
      </w:r>
    </w:p>
    <w:p w14:paraId="3090C069" w14:textId="77777777" w:rsidR="00B65F2A" w:rsidRPr="009F0552" w:rsidRDefault="00B65F2A" w:rsidP="0089672C">
      <w:pPr>
        <w:pStyle w:val="GvdeMetni"/>
        <w:tabs>
          <w:tab w:val="left" w:pos="284"/>
        </w:tabs>
        <w:rPr>
          <w:b/>
          <w:highlight w:val="cyan"/>
        </w:rPr>
      </w:pPr>
    </w:p>
    <w:p w14:paraId="3C3236D0" w14:textId="77777777" w:rsidR="00B65F2A" w:rsidRPr="009F0552" w:rsidRDefault="00320514" w:rsidP="0089672C">
      <w:pPr>
        <w:pStyle w:val="GvdeMetni"/>
        <w:tabs>
          <w:tab w:val="left" w:pos="284"/>
        </w:tabs>
        <w:spacing w:before="1"/>
        <w:jc w:val="both"/>
      </w:pPr>
      <w:r w:rsidRPr="009F0552">
        <w:t>Öğretim</w:t>
      </w:r>
      <w:r w:rsidRPr="009F0552">
        <w:rPr>
          <w:spacing w:val="-1"/>
        </w:rPr>
        <w:t xml:space="preserve"> </w:t>
      </w:r>
      <w:r w:rsidRPr="009F0552">
        <w:t>yetkinliklerine</w:t>
      </w:r>
      <w:r w:rsidRPr="009F0552">
        <w:rPr>
          <w:spacing w:val="-2"/>
        </w:rPr>
        <w:t xml:space="preserve"> </w:t>
      </w:r>
      <w:r w:rsidRPr="009F0552">
        <w:t>ilişkin planlama</w:t>
      </w:r>
      <w:r w:rsidRPr="009F0552">
        <w:rPr>
          <w:spacing w:val="-1"/>
        </w:rPr>
        <w:t xml:space="preserve"> </w:t>
      </w:r>
      <w:r w:rsidRPr="009F0552">
        <w:t>ve</w:t>
      </w:r>
      <w:r w:rsidRPr="009F0552">
        <w:rPr>
          <w:spacing w:val="-2"/>
        </w:rPr>
        <w:t xml:space="preserve"> </w:t>
      </w:r>
      <w:r w:rsidRPr="009F0552">
        <w:t>uygulama</w:t>
      </w:r>
      <w:r w:rsidRPr="009F0552">
        <w:rPr>
          <w:spacing w:val="-1"/>
        </w:rPr>
        <w:t xml:space="preserve"> </w:t>
      </w:r>
      <w:r w:rsidRPr="009F0552">
        <w:t xml:space="preserve">bulunmamaktadır </w:t>
      </w:r>
      <w:r w:rsidRPr="009F0552">
        <w:rPr>
          <w:spacing w:val="-2"/>
        </w:rPr>
        <w:t>[OD1].</w:t>
      </w:r>
    </w:p>
    <w:p w14:paraId="1B2C77C6" w14:textId="77777777" w:rsidR="00681972" w:rsidRDefault="00681972" w:rsidP="0089672C">
      <w:pPr>
        <w:pStyle w:val="GvdeMetni"/>
        <w:tabs>
          <w:tab w:val="left" w:pos="284"/>
        </w:tabs>
        <w:jc w:val="both"/>
        <w:rPr>
          <w:highlight w:val="cyan"/>
        </w:rPr>
      </w:pPr>
    </w:p>
    <w:p w14:paraId="0A71467D" w14:textId="77777777" w:rsidR="00681972" w:rsidRDefault="00681972" w:rsidP="0089672C">
      <w:pPr>
        <w:pStyle w:val="GvdeMetni"/>
        <w:tabs>
          <w:tab w:val="left" w:pos="284"/>
        </w:tabs>
        <w:jc w:val="both"/>
        <w:rPr>
          <w:highlight w:val="cyan"/>
        </w:rPr>
      </w:pPr>
    </w:p>
    <w:p w14:paraId="236D0938" w14:textId="77777777" w:rsidR="00B65F2A" w:rsidRPr="009F0552" w:rsidRDefault="00320514" w:rsidP="00681972">
      <w:pPr>
        <w:pStyle w:val="Balk2"/>
        <w:numPr>
          <w:ilvl w:val="2"/>
          <w:numId w:val="2"/>
        </w:numPr>
        <w:tabs>
          <w:tab w:val="left" w:pos="284"/>
          <w:tab w:val="left" w:pos="709"/>
        </w:tabs>
        <w:spacing w:before="134"/>
        <w:ind w:left="0" w:firstLine="0"/>
      </w:pPr>
      <w:r w:rsidRPr="009F0552">
        <w:t>Eğitim</w:t>
      </w:r>
      <w:r w:rsidRPr="009F0552">
        <w:rPr>
          <w:spacing w:val="-3"/>
        </w:rPr>
        <w:t xml:space="preserve"> </w:t>
      </w:r>
      <w:r w:rsidRPr="009F0552">
        <w:t>Faaliyetlerine</w:t>
      </w:r>
      <w:r w:rsidRPr="009F0552">
        <w:rPr>
          <w:spacing w:val="-4"/>
        </w:rPr>
        <w:t xml:space="preserve"> </w:t>
      </w:r>
      <w:r w:rsidRPr="009F0552">
        <w:t>Yönelik</w:t>
      </w:r>
      <w:r w:rsidRPr="009F0552">
        <w:rPr>
          <w:spacing w:val="-3"/>
        </w:rPr>
        <w:t xml:space="preserve"> </w:t>
      </w:r>
      <w:r w:rsidRPr="009F0552">
        <w:t>Teşvik</w:t>
      </w:r>
      <w:r w:rsidRPr="009F0552">
        <w:rPr>
          <w:spacing w:val="-2"/>
        </w:rPr>
        <w:t xml:space="preserve"> </w:t>
      </w:r>
      <w:r w:rsidRPr="009F0552">
        <w:t>ve</w:t>
      </w:r>
      <w:r w:rsidRPr="009F0552">
        <w:rPr>
          <w:spacing w:val="-7"/>
        </w:rPr>
        <w:t xml:space="preserve"> </w:t>
      </w:r>
      <w:r w:rsidRPr="009F0552">
        <w:rPr>
          <w:spacing w:val="-2"/>
        </w:rPr>
        <w:t>Ödüllendirme</w:t>
      </w:r>
    </w:p>
    <w:p w14:paraId="2907753F" w14:textId="77777777" w:rsidR="00B65F2A" w:rsidRPr="009F0552" w:rsidRDefault="00B65F2A" w:rsidP="0089672C">
      <w:pPr>
        <w:pStyle w:val="GvdeMetni"/>
        <w:tabs>
          <w:tab w:val="left" w:pos="284"/>
        </w:tabs>
        <w:spacing w:before="137"/>
        <w:rPr>
          <w:b/>
        </w:rPr>
      </w:pPr>
    </w:p>
    <w:p w14:paraId="1E29CBCE" w14:textId="77777777" w:rsidR="00B65F2A" w:rsidRPr="009F0552" w:rsidRDefault="00320514" w:rsidP="0089672C">
      <w:pPr>
        <w:pStyle w:val="GvdeMetni"/>
        <w:tabs>
          <w:tab w:val="left" w:pos="284"/>
        </w:tabs>
      </w:pPr>
      <w:r w:rsidRPr="009F0552">
        <w:t>Eğitim</w:t>
      </w:r>
      <w:r w:rsidRPr="009F0552">
        <w:rPr>
          <w:spacing w:val="80"/>
        </w:rPr>
        <w:t xml:space="preserve"> </w:t>
      </w:r>
      <w:r w:rsidRPr="009F0552">
        <w:t>kadrosunun</w:t>
      </w:r>
      <w:r w:rsidRPr="009F0552">
        <w:rPr>
          <w:spacing w:val="80"/>
        </w:rPr>
        <w:t xml:space="preserve"> </w:t>
      </w:r>
      <w:r w:rsidRPr="009F0552">
        <w:t>eğitim</w:t>
      </w:r>
      <w:r w:rsidRPr="009F0552">
        <w:rPr>
          <w:spacing w:val="80"/>
        </w:rPr>
        <w:t xml:space="preserve"> </w:t>
      </w:r>
      <w:r w:rsidRPr="009F0552">
        <w:t>öğretim</w:t>
      </w:r>
      <w:r w:rsidRPr="009F0552">
        <w:rPr>
          <w:spacing w:val="80"/>
        </w:rPr>
        <w:t xml:space="preserve"> </w:t>
      </w:r>
      <w:r w:rsidRPr="009F0552">
        <w:t>performansını</w:t>
      </w:r>
      <w:r w:rsidRPr="009F0552">
        <w:rPr>
          <w:spacing w:val="80"/>
        </w:rPr>
        <w:t xml:space="preserve"> </w:t>
      </w:r>
      <w:r w:rsidRPr="009F0552">
        <w:t>ödüllendirmek</w:t>
      </w:r>
      <w:r w:rsidRPr="009F0552">
        <w:rPr>
          <w:spacing w:val="80"/>
        </w:rPr>
        <w:t xml:space="preserve"> </w:t>
      </w:r>
      <w:r w:rsidRPr="009F0552">
        <w:t>için</w:t>
      </w:r>
      <w:r w:rsidRPr="009F0552">
        <w:rPr>
          <w:spacing w:val="80"/>
        </w:rPr>
        <w:t xml:space="preserve"> </w:t>
      </w:r>
      <w:r w:rsidRPr="009F0552">
        <w:t>akademik</w:t>
      </w:r>
      <w:r w:rsidRPr="009F0552">
        <w:rPr>
          <w:spacing w:val="80"/>
        </w:rPr>
        <w:t xml:space="preserve"> </w:t>
      </w:r>
      <w:r w:rsidRPr="009F0552">
        <w:t>personel</w:t>
      </w:r>
      <w:r w:rsidRPr="009F0552">
        <w:rPr>
          <w:spacing w:val="40"/>
        </w:rPr>
        <w:t xml:space="preserve"> </w:t>
      </w:r>
      <w:r w:rsidRPr="009F0552">
        <w:t xml:space="preserve">performans değerlendirme yönergesi bulunmaktadır </w:t>
      </w:r>
      <w:hyperlink r:id="rId73">
        <w:r w:rsidR="00B65F2A" w:rsidRPr="009F0552">
          <w:rPr>
            <w:color w:val="0000FF"/>
            <w:u w:val="single" w:color="0000FF"/>
          </w:rPr>
          <w:t>[OD2]</w:t>
        </w:r>
        <w:r w:rsidR="00B65F2A" w:rsidRPr="009F0552">
          <w:t>.</w:t>
        </w:r>
      </w:hyperlink>
    </w:p>
    <w:p w14:paraId="447C501D" w14:textId="77777777" w:rsidR="00B65F2A" w:rsidRPr="009F0552" w:rsidRDefault="00B65F2A" w:rsidP="0089672C">
      <w:pPr>
        <w:pStyle w:val="GvdeMetni"/>
        <w:tabs>
          <w:tab w:val="left" w:pos="284"/>
        </w:tabs>
        <w:rPr>
          <w:highlight w:val="cyan"/>
        </w:rPr>
      </w:pPr>
    </w:p>
    <w:p w14:paraId="701A3DCD" w14:textId="77777777" w:rsidR="00B65F2A" w:rsidRPr="009F0552" w:rsidRDefault="00B65F2A" w:rsidP="0089672C">
      <w:pPr>
        <w:pStyle w:val="GvdeMetni"/>
        <w:tabs>
          <w:tab w:val="left" w:pos="284"/>
        </w:tabs>
        <w:rPr>
          <w:highlight w:val="cyan"/>
        </w:rPr>
      </w:pPr>
    </w:p>
    <w:p w14:paraId="767F4AF9" w14:textId="77777777" w:rsidR="00B65F2A" w:rsidRPr="009F0552" w:rsidRDefault="00320514" w:rsidP="00773A5C">
      <w:pPr>
        <w:pStyle w:val="Balk1"/>
        <w:numPr>
          <w:ilvl w:val="0"/>
          <w:numId w:val="14"/>
        </w:numPr>
        <w:tabs>
          <w:tab w:val="left" w:pos="284"/>
          <w:tab w:val="left" w:pos="1277"/>
        </w:tabs>
        <w:spacing w:before="1"/>
        <w:ind w:left="0" w:firstLine="0"/>
      </w:pPr>
      <w:bookmarkStart w:id="5" w:name="_TOC_250002"/>
      <w:r w:rsidRPr="009F0552">
        <w:t>ARAŞTIRMA</w:t>
      </w:r>
      <w:r w:rsidRPr="009F0552">
        <w:rPr>
          <w:spacing w:val="-13"/>
        </w:rPr>
        <w:t xml:space="preserve"> </w:t>
      </w:r>
      <w:r w:rsidRPr="009F0552">
        <w:t>VE</w:t>
      </w:r>
      <w:r w:rsidRPr="009F0552">
        <w:rPr>
          <w:spacing w:val="-7"/>
        </w:rPr>
        <w:t xml:space="preserve"> </w:t>
      </w:r>
      <w:bookmarkEnd w:id="5"/>
      <w:r w:rsidRPr="009F0552">
        <w:rPr>
          <w:spacing w:val="-2"/>
        </w:rPr>
        <w:t>GELİŞTİRME</w:t>
      </w:r>
    </w:p>
    <w:p w14:paraId="0C6C3775" w14:textId="77777777" w:rsidR="00B65F2A" w:rsidRPr="009F0552" w:rsidRDefault="00320514" w:rsidP="00773A5C">
      <w:pPr>
        <w:pStyle w:val="Balk2"/>
        <w:numPr>
          <w:ilvl w:val="1"/>
          <w:numId w:val="14"/>
        </w:numPr>
        <w:tabs>
          <w:tab w:val="left" w:pos="284"/>
          <w:tab w:val="left" w:pos="426"/>
        </w:tabs>
        <w:spacing w:before="136"/>
        <w:ind w:left="0" w:firstLine="0"/>
        <w:jc w:val="both"/>
      </w:pPr>
      <w:r w:rsidRPr="009F0552">
        <w:t>Araştırma</w:t>
      </w:r>
      <w:r w:rsidRPr="009F0552">
        <w:rPr>
          <w:spacing w:val="-4"/>
        </w:rPr>
        <w:t xml:space="preserve"> </w:t>
      </w:r>
      <w:r w:rsidRPr="009F0552">
        <w:t>Süreçlerinin</w:t>
      </w:r>
      <w:r w:rsidRPr="009F0552">
        <w:rPr>
          <w:spacing w:val="-1"/>
        </w:rPr>
        <w:t xml:space="preserve"> </w:t>
      </w:r>
      <w:r w:rsidRPr="009F0552">
        <w:t>Yönetimi</w:t>
      </w:r>
      <w:r w:rsidRPr="009F0552">
        <w:rPr>
          <w:spacing w:val="-2"/>
        </w:rPr>
        <w:t xml:space="preserve"> </w:t>
      </w:r>
      <w:r w:rsidRPr="009F0552">
        <w:t>ve</w:t>
      </w:r>
      <w:r w:rsidRPr="009F0552">
        <w:rPr>
          <w:spacing w:val="-2"/>
        </w:rPr>
        <w:t xml:space="preserve"> </w:t>
      </w:r>
      <w:r w:rsidRPr="009F0552">
        <w:t>Araştırma</w:t>
      </w:r>
      <w:r w:rsidRPr="009F0552">
        <w:rPr>
          <w:spacing w:val="-1"/>
        </w:rPr>
        <w:t xml:space="preserve"> </w:t>
      </w:r>
      <w:r w:rsidRPr="009F0552">
        <w:rPr>
          <w:spacing w:val="-2"/>
        </w:rPr>
        <w:t>Kaynakları</w:t>
      </w:r>
    </w:p>
    <w:p w14:paraId="2E9846DE" w14:textId="77777777" w:rsidR="00B65F2A" w:rsidRPr="009F0552" w:rsidRDefault="00B65F2A" w:rsidP="0089672C">
      <w:pPr>
        <w:pStyle w:val="GvdeMetni"/>
        <w:tabs>
          <w:tab w:val="left" w:pos="284"/>
        </w:tabs>
        <w:spacing w:before="1"/>
        <w:rPr>
          <w:b/>
        </w:rPr>
      </w:pPr>
    </w:p>
    <w:p w14:paraId="22E37171" w14:textId="77777777" w:rsidR="00B65F2A" w:rsidRPr="009F0552" w:rsidRDefault="00320514" w:rsidP="00773A5C">
      <w:pPr>
        <w:pStyle w:val="ListeParagraf"/>
        <w:numPr>
          <w:ilvl w:val="2"/>
          <w:numId w:val="14"/>
        </w:numPr>
        <w:tabs>
          <w:tab w:val="left" w:pos="284"/>
          <w:tab w:val="left" w:pos="709"/>
        </w:tabs>
        <w:ind w:left="0" w:firstLine="0"/>
        <w:rPr>
          <w:b/>
          <w:sz w:val="24"/>
        </w:rPr>
      </w:pPr>
      <w:r w:rsidRPr="009F0552">
        <w:rPr>
          <w:b/>
          <w:sz w:val="24"/>
        </w:rPr>
        <w:t>Araştırma</w:t>
      </w:r>
      <w:r w:rsidRPr="009F0552">
        <w:rPr>
          <w:b/>
          <w:spacing w:val="-8"/>
          <w:sz w:val="24"/>
        </w:rPr>
        <w:t xml:space="preserve"> </w:t>
      </w:r>
      <w:r w:rsidRPr="009F0552">
        <w:rPr>
          <w:b/>
          <w:sz w:val="24"/>
        </w:rPr>
        <w:t>Süreçlerinin</w:t>
      </w:r>
      <w:r w:rsidRPr="009F0552">
        <w:rPr>
          <w:b/>
          <w:spacing w:val="-6"/>
          <w:sz w:val="24"/>
        </w:rPr>
        <w:t xml:space="preserve"> </w:t>
      </w:r>
      <w:r w:rsidRPr="009F0552">
        <w:rPr>
          <w:b/>
          <w:spacing w:val="-2"/>
          <w:sz w:val="24"/>
        </w:rPr>
        <w:t>Yönetimi</w:t>
      </w:r>
    </w:p>
    <w:p w14:paraId="0A83B7C6" w14:textId="77777777" w:rsidR="00B65F2A" w:rsidRPr="009F0552" w:rsidRDefault="00B65F2A" w:rsidP="0089672C">
      <w:pPr>
        <w:pStyle w:val="GvdeMetni"/>
        <w:tabs>
          <w:tab w:val="left" w:pos="284"/>
        </w:tabs>
        <w:spacing w:before="122"/>
        <w:rPr>
          <w:b/>
        </w:rPr>
      </w:pPr>
    </w:p>
    <w:p w14:paraId="7A2DD17C" w14:textId="77777777" w:rsidR="00B65F2A" w:rsidRPr="009F0552" w:rsidRDefault="00320514" w:rsidP="0089672C">
      <w:pPr>
        <w:pStyle w:val="GvdeMetni"/>
        <w:tabs>
          <w:tab w:val="left" w:pos="284"/>
        </w:tabs>
        <w:spacing w:line="360" w:lineRule="auto"/>
        <w:jc w:val="both"/>
      </w:pPr>
      <w:r w:rsidRPr="009F0552">
        <w:t xml:space="preserve">Sağlık Bilimleri Enstitüsünde yürütülen tez çalışmaları sayesinde üretilen yayınlar ve çıktılar eğitim-öğretim sürecinde topluma hizmet amacıyla kullanılmaktadır. Tamamlanan tezler vasıtasıyla ülkemizin bilim ve araştırma altyapısına önemli katkı verilmektedir. Bu tezlerden </w:t>
      </w:r>
      <w:r w:rsidRPr="009F0552">
        <w:lastRenderedPageBreak/>
        <w:t>bazıları aşağıda verilmiştir.</w:t>
      </w:r>
    </w:p>
    <w:p w14:paraId="4ACA88D8" w14:textId="77777777" w:rsidR="00B65F2A" w:rsidRPr="009F0552" w:rsidRDefault="00B65F2A" w:rsidP="0089672C">
      <w:pPr>
        <w:pStyle w:val="GvdeMetni"/>
        <w:tabs>
          <w:tab w:val="left" w:pos="284"/>
        </w:tabs>
        <w:spacing w:before="184"/>
        <w:rPr>
          <w:sz w:val="20"/>
          <w:highlight w:val="cyan"/>
        </w:rPr>
      </w:pPr>
    </w:p>
    <w:tbl>
      <w:tblPr>
        <w:tblStyle w:val="TableNormal"/>
        <w:tblW w:w="9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6685"/>
        <w:gridCol w:w="1559"/>
      </w:tblGrid>
      <w:tr w:rsidR="00B65F2A" w:rsidRPr="009F0552" w14:paraId="5CA6BD9F" w14:textId="77777777" w:rsidTr="00681972">
        <w:trPr>
          <w:trHeight w:val="414"/>
        </w:trPr>
        <w:tc>
          <w:tcPr>
            <w:tcW w:w="766" w:type="dxa"/>
          </w:tcPr>
          <w:p w14:paraId="56F0979D" w14:textId="77777777" w:rsidR="00B65F2A" w:rsidRPr="009F0552" w:rsidRDefault="00320514" w:rsidP="0089672C">
            <w:pPr>
              <w:pStyle w:val="TableParagraph"/>
              <w:tabs>
                <w:tab w:val="left" w:pos="284"/>
              </w:tabs>
              <w:spacing w:before="1"/>
              <w:ind w:left="0"/>
              <w:rPr>
                <w:b/>
                <w:sz w:val="24"/>
              </w:rPr>
            </w:pPr>
            <w:r w:rsidRPr="009F0552">
              <w:rPr>
                <w:b/>
                <w:spacing w:val="-5"/>
                <w:sz w:val="24"/>
              </w:rPr>
              <w:t>Yıl</w:t>
            </w:r>
          </w:p>
        </w:tc>
        <w:tc>
          <w:tcPr>
            <w:tcW w:w="6685" w:type="dxa"/>
          </w:tcPr>
          <w:p w14:paraId="66F5575F" w14:textId="77777777" w:rsidR="00B65F2A" w:rsidRPr="009F0552" w:rsidRDefault="00320514" w:rsidP="0089672C">
            <w:pPr>
              <w:pStyle w:val="TableParagraph"/>
              <w:tabs>
                <w:tab w:val="left" w:pos="284"/>
              </w:tabs>
              <w:spacing w:before="1"/>
              <w:ind w:left="0"/>
              <w:rPr>
                <w:b/>
                <w:sz w:val="24"/>
              </w:rPr>
            </w:pPr>
            <w:r w:rsidRPr="009F0552">
              <w:rPr>
                <w:b/>
                <w:sz w:val="24"/>
              </w:rPr>
              <w:t>Tez</w:t>
            </w:r>
            <w:r w:rsidRPr="009F0552">
              <w:rPr>
                <w:b/>
                <w:spacing w:val="-2"/>
                <w:sz w:val="24"/>
              </w:rPr>
              <w:t xml:space="preserve"> </w:t>
            </w:r>
            <w:r w:rsidRPr="009F0552">
              <w:rPr>
                <w:b/>
                <w:spacing w:val="-5"/>
                <w:sz w:val="24"/>
              </w:rPr>
              <w:t>Adı</w:t>
            </w:r>
          </w:p>
        </w:tc>
        <w:tc>
          <w:tcPr>
            <w:tcW w:w="1559" w:type="dxa"/>
          </w:tcPr>
          <w:p w14:paraId="6D25C295" w14:textId="77777777" w:rsidR="00B65F2A" w:rsidRPr="009F0552" w:rsidRDefault="00320514" w:rsidP="0089672C">
            <w:pPr>
              <w:pStyle w:val="TableParagraph"/>
              <w:tabs>
                <w:tab w:val="left" w:pos="284"/>
              </w:tabs>
              <w:spacing w:before="1"/>
              <w:ind w:left="0"/>
              <w:rPr>
                <w:b/>
                <w:sz w:val="24"/>
              </w:rPr>
            </w:pPr>
            <w:r w:rsidRPr="009F0552">
              <w:rPr>
                <w:b/>
                <w:sz w:val="24"/>
              </w:rPr>
              <w:t>Tez</w:t>
            </w:r>
            <w:r w:rsidRPr="009F0552">
              <w:rPr>
                <w:b/>
                <w:spacing w:val="-2"/>
                <w:sz w:val="24"/>
              </w:rPr>
              <w:t xml:space="preserve"> </w:t>
            </w:r>
            <w:r w:rsidRPr="009F0552">
              <w:rPr>
                <w:b/>
                <w:spacing w:val="-4"/>
                <w:sz w:val="24"/>
              </w:rPr>
              <w:t>Türü</w:t>
            </w:r>
          </w:p>
        </w:tc>
      </w:tr>
      <w:tr w:rsidR="00B65F2A" w:rsidRPr="009F0552" w14:paraId="76D7DC19" w14:textId="77777777" w:rsidTr="00681972">
        <w:trPr>
          <w:trHeight w:val="977"/>
        </w:trPr>
        <w:tc>
          <w:tcPr>
            <w:tcW w:w="766" w:type="dxa"/>
          </w:tcPr>
          <w:p w14:paraId="03C56165" w14:textId="13EDB818" w:rsidR="00B65F2A" w:rsidRPr="009F0552" w:rsidRDefault="00320514" w:rsidP="0089672C">
            <w:pPr>
              <w:pStyle w:val="TableParagraph"/>
              <w:tabs>
                <w:tab w:val="left" w:pos="284"/>
              </w:tabs>
              <w:spacing w:line="275" w:lineRule="exact"/>
              <w:ind w:left="0"/>
              <w:rPr>
                <w:sz w:val="24"/>
              </w:rPr>
            </w:pPr>
            <w:r w:rsidRPr="009F0552">
              <w:rPr>
                <w:spacing w:val="-4"/>
                <w:sz w:val="24"/>
              </w:rPr>
              <w:t>202</w:t>
            </w:r>
            <w:r w:rsidR="0009437B" w:rsidRPr="009F0552">
              <w:rPr>
                <w:spacing w:val="-4"/>
                <w:sz w:val="24"/>
              </w:rPr>
              <w:t>5</w:t>
            </w:r>
          </w:p>
        </w:tc>
        <w:tc>
          <w:tcPr>
            <w:tcW w:w="6685" w:type="dxa"/>
          </w:tcPr>
          <w:p w14:paraId="2336CE0C" w14:textId="45EEA202" w:rsidR="0009437B" w:rsidRPr="009F0552" w:rsidRDefault="0009437B" w:rsidP="00681972">
            <w:pPr>
              <w:pStyle w:val="TableParagraph"/>
              <w:tabs>
                <w:tab w:val="left" w:pos="284"/>
                <w:tab w:val="left" w:pos="1748"/>
                <w:tab w:val="left" w:pos="2525"/>
                <w:tab w:val="left" w:pos="4301"/>
                <w:tab w:val="left" w:pos="5721"/>
              </w:tabs>
              <w:spacing w:before="5" w:line="276" w:lineRule="auto"/>
              <w:ind w:left="88" w:right="78"/>
              <w:jc w:val="both"/>
              <w:rPr>
                <w:sz w:val="24"/>
              </w:rPr>
            </w:pPr>
            <w:r w:rsidRPr="009F0552">
              <w:rPr>
                <w:sz w:val="24"/>
              </w:rPr>
              <w:t xml:space="preserve">Otizm </w:t>
            </w:r>
            <w:r w:rsidR="007A5395" w:rsidRPr="009F0552">
              <w:rPr>
                <w:sz w:val="24"/>
              </w:rPr>
              <w:t>Spektrum Bozukluğu Olan ve Olmayan Çocukların Annelerinin Duygusal Yeme, Beslenme Bilgi Düzeyleri, Uyku Kaliteleri, Stres ve Beslenme Durumlarının Karşılaştırılması</w:t>
            </w:r>
          </w:p>
        </w:tc>
        <w:tc>
          <w:tcPr>
            <w:tcW w:w="1559" w:type="dxa"/>
          </w:tcPr>
          <w:p w14:paraId="088B59CF" w14:textId="77777777" w:rsidR="00B65F2A" w:rsidRPr="009F0552" w:rsidRDefault="00B65F2A" w:rsidP="0089672C">
            <w:pPr>
              <w:pStyle w:val="TableParagraph"/>
              <w:tabs>
                <w:tab w:val="left" w:pos="284"/>
              </w:tabs>
              <w:spacing w:before="138"/>
              <w:ind w:left="0"/>
              <w:rPr>
                <w:sz w:val="24"/>
              </w:rPr>
            </w:pPr>
          </w:p>
          <w:p w14:paraId="65011D8F" w14:textId="77777777" w:rsidR="00B65F2A" w:rsidRPr="009F0552" w:rsidRDefault="00320514" w:rsidP="0089672C">
            <w:pPr>
              <w:pStyle w:val="TableParagraph"/>
              <w:tabs>
                <w:tab w:val="left" w:pos="284"/>
              </w:tabs>
              <w:ind w:left="0"/>
              <w:rPr>
                <w:sz w:val="24"/>
              </w:rPr>
            </w:pPr>
            <w:r w:rsidRPr="009F0552">
              <w:rPr>
                <w:sz w:val="24"/>
              </w:rPr>
              <w:t>Yüksek</w:t>
            </w:r>
            <w:r w:rsidRPr="009F0552">
              <w:rPr>
                <w:spacing w:val="-2"/>
                <w:sz w:val="24"/>
              </w:rPr>
              <w:t xml:space="preserve"> Lisans</w:t>
            </w:r>
          </w:p>
        </w:tc>
      </w:tr>
      <w:tr w:rsidR="00B65F2A" w:rsidRPr="009F0552" w14:paraId="315ABAAA" w14:textId="77777777" w:rsidTr="00681972">
        <w:trPr>
          <w:trHeight w:val="977"/>
        </w:trPr>
        <w:tc>
          <w:tcPr>
            <w:tcW w:w="766" w:type="dxa"/>
          </w:tcPr>
          <w:p w14:paraId="5223B387" w14:textId="49720796" w:rsidR="00B65F2A" w:rsidRPr="009F0552" w:rsidRDefault="00320514" w:rsidP="0089672C">
            <w:pPr>
              <w:pStyle w:val="TableParagraph"/>
              <w:tabs>
                <w:tab w:val="left" w:pos="284"/>
              </w:tabs>
              <w:spacing w:line="275" w:lineRule="exact"/>
              <w:ind w:left="0"/>
              <w:rPr>
                <w:sz w:val="24"/>
              </w:rPr>
            </w:pPr>
            <w:r w:rsidRPr="009F0552">
              <w:rPr>
                <w:spacing w:val="-4"/>
                <w:sz w:val="24"/>
              </w:rPr>
              <w:t>202</w:t>
            </w:r>
            <w:r w:rsidR="0009437B" w:rsidRPr="009F0552">
              <w:rPr>
                <w:spacing w:val="-4"/>
                <w:sz w:val="24"/>
              </w:rPr>
              <w:t>5</w:t>
            </w:r>
          </w:p>
        </w:tc>
        <w:tc>
          <w:tcPr>
            <w:tcW w:w="6685" w:type="dxa"/>
          </w:tcPr>
          <w:p w14:paraId="44064E09" w14:textId="716C5051" w:rsidR="00B65F2A" w:rsidRPr="009F0552" w:rsidRDefault="0009437B" w:rsidP="00681972">
            <w:pPr>
              <w:pStyle w:val="TableParagraph"/>
              <w:tabs>
                <w:tab w:val="left" w:pos="284"/>
              </w:tabs>
              <w:spacing w:line="276" w:lineRule="auto"/>
              <w:ind w:left="88" w:right="78"/>
              <w:jc w:val="both"/>
              <w:rPr>
                <w:sz w:val="24"/>
              </w:rPr>
            </w:pPr>
            <w:r w:rsidRPr="009F0552">
              <w:rPr>
                <w:sz w:val="24"/>
              </w:rPr>
              <w:t xml:space="preserve">Tip </w:t>
            </w:r>
            <w:r w:rsidR="007A5395" w:rsidRPr="009F0552">
              <w:rPr>
                <w:sz w:val="24"/>
              </w:rPr>
              <w:t>2 Diyabetli Bireylerde Diyet İnflamatuar İndeksi, Diyabet Farkındalığı, Duygu Durumu ve Beslenme Durumunun Değerlendirilmesi</w:t>
            </w:r>
          </w:p>
        </w:tc>
        <w:tc>
          <w:tcPr>
            <w:tcW w:w="1559" w:type="dxa"/>
          </w:tcPr>
          <w:p w14:paraId="40EC7C39" w14:textId="77777777" w:rsidR="00B65F2A" w:rsidRPr="009F0552" w:rsidRDefault="00B65F2A" w:rsidP="0089672C">
            <w:pPr>
              <w:pStyle w:val="TableParagraph"/>
              <w:tabs>
                <w:tab w:val="left" w:pos="284"/>
              </w:tabs>
              <w:spacing w:before="135"/>
              <w:ind w:left="0"/>
              <w:rPr>
                <w:sz w:val="24"/>
              </w:rPr>
            </w:pPr>
          </w:p>
          <w:p w14:paraId="4B665F16" w14:textId="77777777" w:rsidR="00B65F2A" w:rsidRPr="009F0552" w:rsidRDefault="00320514" w:rsidP="0089672C">
            <w:pPr>
              <w:pStyle w:val="TableParagraph"/>
              <w:tabs>
                <w:tab w:val="left" w:pos="284"/>
              </w:tabs>
              <w:ind w:left="0"/>
              <w:rPr>
                <w:sz w:val="24"/>
              </w:rPr>
            </w:pPr>
            <w:r w:rsidRPr="009F0552">
              <w:rPr>
                <w:sz w:val="24"/>
              </w:rPr>
              <w:t>Yüksek</w:t>
            </w:r>
            <w:r w:rsidRPr="009F0552">
              <w:rPr>
                <w:spacing w:val="-2"/>
                <w:sz w:val="24"/>
              </w:rPr>
              <w:t xml:space="preserve"> Lisans</w:t>
            </w:r>
          </w:p>
        </w:tc>
      </w:tr>
      <w:tr w:rsidR="00B65F2A" w:rsidRPr="009F0552" w14:paraId="48D81E1D" w14:textId="77777777" w:rsidTr="00681972">
        <w:trPr>
          <w:trHeight w:val="990"/>
        </w:trPr>
        <w:tc>
          <w:tcPr>
            <w:tcW w:w="766" w:type="dxa"/>
          </w:tcPr>
          <w:p w14:paraId="00B7E646" w14:textId="48B1EAB2" w:rsidR="00B65F2A" w:rsidRPr="009F0552" w:rsidRDefault="00320514" w:rsidP="0089672C">
            <w:pPr>
              <w:pStyle w:val="TableParagraph"/>
              <w:tabs>
                <w:tab w:val="left" w:pos="284"/>
              </w:tabs>
              <w:spacing w:line="275" w:lineRule="exact"/>
              <w:ind w:left="0"/>
              <w:rPr>
                <w:sz w:val="24"/>
              </w:rPr>
            </w:pPr>
            <w:r w:rsidRPr="009F0552">
              <w:rPr>
                <w:spacing w:val="-4"/>
                <w:sz w:val="24"/>
              </w:rPr>
              <w:t>202</w:t>
            </w:r>
            <w:r w:rsidR="0009437B" w:rsidRPr="009F0552">
              <w:rPr>
                <w:spacing w:val="-4"/>
                <w:sz w:val="24"/>
              </w:rPr>
              <w:t>5</w:t>
            </w:r>
          </w:p>
        </w:tc>
        <w:tc>
          <w:tcPr>
            <w:tcW w:w="6685" w:type="dxa"/>
          </w:tcPr>
          <w:p w14:paraId="555A8005" w14:textId="57EDD5D8" w:rsidR="00B65F2A" w:rsidRPr="009F0552" w:rsidRDefault="007A5395" w:rsidP="00681972">
            <w:pPr>
              <w:pStyle w:val="TableParagraph"/>
              <w:tabs>
                <w:tab w:val="left" w:pos="284"/>
                <w:tab w:val="left" w:pos="913"/>
                <w:tab w:val="left" w:pos="1767"/>
                <w:tab w:val="left" w:pos="2983"/>
                <w:tab w:val="left" w:pos="3489"/>
                <w:tab w:val="left" w:pos="4689"/>
              </w:tabs>
              <w:spacing w:before="5" w:line="276" w:lineRule="auto"/>
              <w:ind w:left="88" w:right="78"/>
              <w:jc w:val="both"/>
              <w:rPr>
                <w:sz w:val="24"/>
              </w:rPr>
            </w:pPr>
            <w:r w:rsidRPr="009F0552">
              <w:rPr>
                <w:sz w:val="24"/>
              </w:rPr>
              <w:t>Padina Pavonika ile Üretilen Bazı Tahıl Ürünlerinin Biyokimyasal ve Mikrobiyolojik Analizleri ile Tüketici Kabulünün Değerlendirilmesi</w:t>
            </w:r>
          </w:p>
        </w:tc>
        <w:tc>
          <w:tcPr>
            <w:tcW w:w="1559" w:type="dxa"/>
          </w:tcPr>
          <w:p w14:paraId="0BEE1CEB" w14:textId="491A04D6" w:rsidR="00B65F2A" w:rsidRPr="009F0552" w:rsidRDefault="007A5395" w:rsidP="0089672C">
            <w:pPr>
              <w:pStyle w:val="TableParagraph"/>
              <w:tabs>
                <w:tab w:val="left" w:pos="284"/>
              </w:tabs>
              <w:spacing w:line="275" w:lineRule="exact"/>
              <w:ind w:left="0"/>
              <w:rPr>
                <w:sz w:val="24"/>
              </w:rPr>
            </w:pPr>
            <w:r w:rsidRPr="009F0552">
              <w:rPr>
                <w:sz w:val="24"/>
              </w:rPr>
              <w:t xml:space="preserve">Doktora </w:t>
            </w:r>
          </w:p>
        </w:tc>
      </w:tr>
      <w:tr w:rsidR="00B65F2A" w:rsidRPr="009F0552" w14:paraId="4917626B" w14:textId="77777777" w:rsidTr="00681972">
        <w:trPr>
          <w:trHeight w:val="991"/>
        </w:trPr>
        <w:tc>
          <w:tcPr>
            <w:tcW w:w="766" w:type="dxa"/>
          </w:tcPr>
          <w:p w14:paraId="260827F6" w14:textId="5B849B01" w:rsidR="00B65F2A" w:rsidRPr="009F0552" w:rsidRDefault="00320514" w:rsidP="0089672C">
            <w:pPr>
              <w:pStyle w:val="TableParagraph"/>
              <w:tabs>
                <w:tab w:val="left" w:pos="284"/>
              </w:tabs>
              <w:spacing w:line="275" w:lineRule="exact"/>
              <w:ind w:left="0"/>
              <w:rPr>
                <w:sz w:val="24"/>
              </w:rPr>
            </w:pPr>
            <w:r w:rsidRPr="009F0552">
              <w:rPr>
                <w:spacing w:val="-4"/>
                <w:sz w:val="24"/>
              </w:rPr>
              <w:t>202</w:t>
            </w:r>
            <w:r w:rsidR="0009437B" w:rsidRPr="009F0552">
              <w:rPr>
                <w:spacing w:val="-4"/>
                <w:sz w:val="24"/>
              </w:rPr>
              <w:t>5</w:t>
            </w:r>
          </w:p>
        </w:tc>
        <w:tc>
          <w:tcPr>
            <w:tcW w:w="6685" w:type="dxa"/>
          </w:tcPr>
          <w:p w14:paraId="55049981" w14:textId="687D1FE3" w:rsidR="00B65F2A" w:rsidRPr="009F0552" w:rsidRDefault="007A5395" w:rsidP="00681972">
            <w:pPr>
              <w:pStyle w:val="TableParagraph"/>
              <w:tabs>
                <w:tab w:val="left" w:pos="284"/>
                <w:tab w:val="left" w:pos="1366"/>
                <w:tab w:val="left" w:pos="2258"/>
                <w:tab w:val="left" w:pos="3741"/>
                <w:tab w:val="left" w:pos="4830"/>
                <w:tab w:val="left" w:pos="5693"/>
              </w:tabs>
              <w:spacing w:before="5" w:line="276" w:lineRule="auto"/>
              <w:ind w:left="88" w:right="78"/>
              <w:jc w:val="both"/>
              <w:rPr>
                <w:sz w:val="24"/>
              </w:rPr>
            </w:pPr>
            <w:r w:rsidRPr="009F0552">
              <w:rPr>
                <w:sz w:val="24"/>
              </w:rPr>
              <w:t>Yalnız ve Ailesiyle Yaşayan Erkeklerin Beslenme Alışkanlıkları, Yalnızlık Düzeyleri ve Yeme Farkındalıkları Üzerindeki Etkilerinin</w:t>
            </w:r>
            <w:r w:rsidR="00681972">
              <w:rPr>
                <w:sz w:val="24"/>
              </w:rPr>
              <w:t xml:space="preserve"> İ</w:t>
            </w:r>
            <w:r w:rsidRPr="009F0552">
              <w:rPr>
                <w:sz w:val="24"/>
              </w:rPr>
              <w:t>ncelenmesi: Kesitsel Bir Araştırma</w:t>
            </w:r>
          </w:p>
        </w:tc>
        <w:tc>
          <w:tcPr>
            <w:tcW w:w="1559" w:type="dxa"/>
          </w:tcPr>
          <w:p w14:paraId="2C81DFA7" w14:textId="77777777" w:rsidR="00B65F2A" w:rsidRPr="009F0552" w:rsidRDefault="00B65F2A" w:rsidP="0089672C">
            <w:pPr>
              <w:pStyle w:val="TableParagraph"/>
              <w:tabs>
                <w:tab w:val="left" w:pos="284"/>
              </w:tabs>
              <w:spacing w:before="138"/>
              <w:ind w:left="0"/>
              <w:rPr>
                <w:sz w:val="24"/>
              </w:rPr>
            </w:pPr>
          </w:p>
          <w:p w14:paraId="0D6DD1D4" w14:textId="77777777" w:rsidR="00B65F2A" w:rsidRPr="009F0552" w:rsidRDefault="00320514" w:rsidP="0089672C">
            <w:pPr>
              <w:pStyle w:val="TableParagraph"/>
              <w:tabs>
                <w:tab w:val="left" w:pos="284"/>
              </w:tabs>
              <w:ind w:left="0"/>
              <w:rPr>
                <w:sz w:val="24"/>
              </w:rPr>
            </w:pPr>
            <w:r w:rsidRPr="009F0552">
              <w:rPr>
                <w:sz w:val="24"/>
              </w:rPr>
              <w:t>Yüksek</w:t>
            </w:r>
            <w:r w:rsidRPr="009F0552">
              <w:rPr>
                <w:spacing w:val="-2"/>
                <w:sz w:val="24"/>
              </w:rPr>
              <w:t xml:space="preserve"> Lisans</w:t>
            </w:r>
          </w:p>
        </w:tc>
      </w:tr>
      <w:tr w:rsidR="00B65F2A" w:rsidRPr="009F0552" w14:paraId="3DB58B38" w14:textId="77777777" w:rsidTr="00681972">
        <w:trPr>
          <w:trHeight w:val="977"/>
        </w:trPr>
        <w:tc>
          <w:tcPr>
            <w:tcW w:w="766" w:type="dxa"/>
          </w:tcPr>
          <w:p w14:paraId="212789C0" w14:textId="47C6DC9C" w:rsidR="00B65F2A" w:rsidRPr="009F0552" w:rsidRDefault="00320514" w:rsidP="0089672C">
            <w:pPr>
              <w:pStyle w:val="TableParagraph"/>
              <w:tabs>
                <w:tab w:val="left" w:pos="284"/>
              </w:tabs>
              <w:spacing w:before="1"/>
              <w:ind w:left="0"/>
              <w:rPr>
                <w:sz w:val="24"/>
              </w:rPr>
            </w:pPr>
            <w:r w:rsidRPr="009F0552">
              <w:rPr>
                <w:spacing w:val="-4"/>
                <w:sz w:val="24"/>
              </w:rPr>
              <w:t>202</w:t>
            </w:r>
            <w:r w:rsidR="0009437B" w:rsidRPr="009F0552">
              <w:rPr>
                <w:spacing w:val="-4"/>
                <w:sz w:val="24"/>
              </w:rPr>
              <w:t>5</w:t>
            </w:r>
          </w:p>
        </w:tc>
        <w:tc>
          <w:tcPr>
            <w:tcW w:w="6685" w:type="dxa"/>
          </w:tcPr>
          <w:p w14:paraId="128DCEC0" w14:textId="069FD763" w:rsidR="00B65F2A" w:rsidRPr="009F0552" w:rsidRDefault="007A5395" w:rsidP="00681972">
            <w:pPr>
              <w:pStyle w:val="TableParagraph"/>
              <w:tabs>
                <w:tab w:val="left" w:pos="284"/>
              </w:tabs>
              <w:spacing w:line="276" w:lineRule="auto"/>
              <w:ind w:left="88" w:right="78"/>
              <w:jc w:val="both"/>
              <w:rPr>
                <w:sz w:val="24"/>
              </w:rPr>
            </w:pPr>
            <w:r w:rsidRPr="009F0552">
              <w:rPr>
                <w:sz w:val="24"/>
              </w:rPr>
              <w:t>Egzersiz Yapan ve Yapmayan Kadınların Sağlıklı Besin Seçimleri, Yeme Takıntıları, Vücut Algısı ve Stres Durumlarının Karşılaştırılması</w:t>
            </w:r>
          </w:p>
        </w:tc>
        <w:tc>
          <w:tcPr>
            <w:tcW w:w="1559" w:type="dxa"/>
          </w:tcPr>
          <w:p w14:paraId="65415E6F" w14:textId="77777777" w:rsidR="00B65F2A" w:rsidRPr="009F0552" w:rsidRDefault="00B65F2A" w:rsidP="0089672C">
            <w:pPr>
              <w:pStyle w:val="TableParagraph"/>
              <w:tabs>
                <w:tab w:val="left" w:pos="284"/>
              </w:tabs>
              <w:spacing w:before="138"/>
              <w:ind w:left="0"/>
              <w:rPr>
                <w:sz w:val="24"/>
              </w:rPr>
            </w:pPr>
          </w:p>
          <w:p w14:paraId="17D0BB7E" w14:textId="77777777" w:rsidR="00B65F2A" w:rsidRPr="009F0552" w:rsidRDefault="00320514" w:rsidP="0089672C">
            <w:pPr>
              <w:pStyle w:val="TableParagraph"/>
              <w:tabs>
                <w:tab w:val="left" w:pos="284"/>
              </w:tabs>
              <w:ind w:left="0"/>
              <w:rPr>
                <w:sz w:val="24"/>
              </w:rPr>
            </w:pPr>
            <w:r w:rsidRPr="009F0552">
              <w:rPr>
                <w:sz w:val="24"/>
              </w:rPr>
              <w:t>Yüksek</w:t>
            </w:r>
            <w:r w:rsidRPr="009F0552">
              <w:rPr>
                <w:spacing w:val="-2"/>
                <w:sz w:val="24"/>
              </w:rPr>
              <w:t xml:space="preserve"> Lisans</w:t>
            </w:r>
          </w:p>
        </w:tc>
      </w:tr>
      <w:tr w:rsidR="00B65F2A" w:rsidRPr="009F0552" w14:paraId="20636145" w14:textId="77777777" w:rsidTr="00681972">
        <w:trPr>
          <w:trHeight w:val="977"/>
        </w:trPr>
        <w:tc>
          <w:tcPr>
            <w:tcW w:w="766" w:type="dxa"/>
          </w:tcPr>
          <w:p w14:paraId="78AAB0E4" w14:textId="2585D782" w:rsidR="00B65F2A" w:rsidRPr="009F0552" w:rsidRDefault="00320514" w:rsidP="0089672C">
            <w:pPr>
              <w:pStyle w:val="TableParagraph"/>
              <w:tabs>
                <w:tab w:val="left" w:pos="284"/>
              </w:tabs>
              <w:spacing w:line="275" w:lineRule="exact"/>
              <w:ind w:left="0"/>
              <w:rPr>
                <w:sz w:val="24"/>
              </w:rPr>
            </w:pPr>
            <w:r w:rsidRPr="009F0552">
              <w:rPr>
                <w:spacing w:val="-4"/>
                <w:sz w:val="24"/>
              </w:rPr>
              <w:t>202</w:t>
            </w:r>
            <w:r w:rsidR="0009437B" w:rsidRPr="009F0552">
              <w:rPr>
                <w:spacing w:val="-4"/>
                <w:sz w:val="24"/>
              </w:rPr>
              <w:t>5</w:t>
            </w:r>
          </w:p>
        </w:tc>
        <w:tc>
          <w:tcPr>
            <w:tcW w:w="6685" w:type="dxa"/>
          </w:tcPr>
          <w:p w14:paraId="0D83F3DC" w14:textId="2BA0DDFD" w:rsidR="00B65F2A" w:rsidRPr="009F0552" w:rsidRDefault="007A5395" w:rsidP="00681972">
            <w:pPr>
              <w:pStyle w:val="TableParagraph"/>
              <w:tabs>
                <w:tab w:val="left" w:pos="284"/>
              </w:tabs>
              <w:spacing w:before="5" w:line="276" w:lineRule="auto"/>
              <w:ind w:left="88" w:right="78"/>
              <w:jc w:val="both"/>
              <w:rPr>
                <w:sz w:val="24"/>
              </w:rPr>
            </w:pPr>
            <w:r w:rsidRPr="009F0552">
              <w:rPr>
                <w:sz w:val="24"/>
              </w:rPr>
              <w:t xml:space="preserve">Hastanede Cerrahi Servisinde Tedavi Gören Kadın Hastaların Malnütrisyon Durumları </w:t>
            </w:r>
            <w:r w:rsidR="00681972" w:rsidRPr="009F0552">
              <w:rPr>
                <w:sz w:val="24"/>
              </w:rPr>
              <w:t>ve</w:t>
            </w:r>
            <w:r w:rsidRPr="009F0552">
              <w:rPr>
                <w:sz w:val="24"/>
              </w:rPr>
              <w:t xml:space="preserve"> Depresyon, Anksiyete Düzeylerinin Tespiti</w:t>
            </w:r>
          </w:p>
        </w:tc>
        <w:tc>
          <w:tcPr>
            <w:tcW w:w="1559" w:type="dxa"/>
          </w:tcPr>
          <w:p w14:paraId="1A2F0402" w14:textId="77777777" w:rsidR="00B65F2A" w:rsidRPr="009F0552" w:rsidRDefault="00B65F2A" w:rsidP="0089672C">
            <w:pPr>
              <w:pStyle w:val="TableParagraph"/>
              <w:tabs>
                <w:tab w:val="left" w:pos="284"/>
              </w:tabs>
              <w:spacing w:before="138"/>
              <w:ind w:left="0"/>
              <w:rPr>
                <w:sz w:val="24"/>
              </w:rPr>
            </w:pPr>
          </w:p>
          <w:p w14:paraId="18B98656" w14:textId="77777777" w:rsidR="00B65F2A" w:rsidRPr="009F0552" w:rsidRDefault="00320514" w:rsidP="0089672C">
            <w:pPr>
              <w:pStyle w:val="TableParagraph"/>
              <w:tabs>
                <w:tab w:val="left" w:pos="284"/>
              </w:tabs>
              <w:ind w:left="0"/>
              <w:rPr>
                <w:sz w:val="24"/>
              </w:rPr>
            </w:pPr>
            <w:r w:rsidRPr="009F0552">
              <w:rPr>
                <w:sz w:val="24"/>
              </w:rPr>
              <w:t>Yüksek</w:t>
            </w:r>
            <w:r w:rsidRPr="009F0552">
              <w:rPr>
                <w:spacing w:val="-2"/>
                <w:sz w:val="24"/>
              </w:rPr>
              <w:t xml:space="preserve"> Lisans</w:t>
            </w:r>
          </w:p>
        </w:tc>
      </w:tr>
      <w:tr w:rsidR="00681972" w:rsidRPr="009F0552" w14:paraId="2AF349C1" w14:textId="77777777" w:rsidTr="00681972">
        <w:trPr>
          <w:trHeight w:val="693"/>
        </w:trPr>
        <w:tc>
          <w:tcPr>
            <w:tcW w:w="766" w:type="dxa"/>
          </w:tcPr>
          <w:p w14:paraId="35472DF2" w14:textId="3AB22CFA" w:rsidR="00681972" w:rsidRPr="009F0552" w:rsidRDefault="00681972" w:rsidP="00681972">
            <w:pPr>
              <w:pStyle w:val="TableParagraph"/>
              <w:tabs>
                <w:tab w:val="left" w:pos="284"/>
              </w:tabs>
              <w:spacing w:line="275" w:lineRule="exact"/>
              <w:ind w:left="0"/>
              <w:rPr>
                <w:spacing w:val="-4"/>
                <w:sz w:val="24"/>
              </w:rPr>
            </w:pPr>
            <w:r w:rsidRPr="009F0552">
              <w:rPr>
                <w:spacing w:val="-4"/>
                <w:sz w:val="24"/>
              </w:rPr>
              <w:t>2025</w:t>
            </w:r>
          </w:p>
        </w:tc>
        <w:tc>
          <w:tcPr>
            <w:tcW w:w="6685" w:type="dxa"/>
          </w:tcPr>
          <w:p w14:paraId="06BA7269" w14:textId="6074453D" w:rsidR="00681972" w:rsidRPr="009F0552" w:rsidRDefault="00681972" w:rsidP="00681972">
            <w:pPr>
              <w:pStyle w:val="TableParagraph"/>
              <w:tabs>
                <w:tab w:val="left" w:pos="284"/>
              </w:tabs>
              <w:spacing w:before="5" w:line="276" w:lineRule="auto"/>
              <w:ind w:left="88" w:right="78"/>
              <w:jc w:val="both"/>
              <w:rPr>
                <w:sz w:val="24"/>
              </w:rPr>
            </w:pPr>
            <w:r w:rsidRPr="009F0552">
              <w:rPr>
                <w:sz w:val="24"/>
              </w:rPr>
              <w:t>Laparoskopik Sleeve Gastrektomi Ameliyatının Tat, Koku Duyusu ile Beslenme Davranışı ve Yaşam Kalitesine Etkisi</w:t>
            </w:r>
          </w:p>
        </w:tc>
        <w:tc>
          <w:tcPr>
            <w:tcW w:w="1559" w:type="dxa"/>
          </w:tcPr>
          <w:p w14:paraId="39C3E349" w14:textId="47998F64" w:rsidR="00681972" w:rsidRPr="009F0552" w:rsidRDefault="00681972" w:rsidP="00681972">
            <w:pPr>
              <w:pStyle w:val="TableParagraph"/>
              <w:tabs>
                <w:tab w:val="left" w:pos="284"/>
              </w:tabs>
              <w:spacing w:before="138"/>
              <w:ind w:left="0"/>
              <w:rPr>
                <w:sz w:val="24"/>
              </w:rPr>
            </w:pPr>
            <w:r w:rsidRPr="009F0552">
              <w:rPr>
                <w:sz w:val="24"/>
              </w:rPr>
              <w:t>Yüksek</w:t>
            </w:r>
            <w:r w:rsidRPr="009F0552">
              <w:rPr>
                <w:spacing w:val="-2"/>
                <w:sz w:val="24"/>
              </w:rPr>
              <w:t xml:space="preserve"> Lisans</w:t>
            </w:r>
          </w:p>
        </w:tc>
      </w:tr>
      <w:tr w:rsidR="00681972" w:rsidRPr="009F0552" w14:paraId="57ECF82E" w14:textId="77777777" w:rsidTr="00681972">
        <w:trPr>
          <w:trHeight w:val="693"/>
        </w:trPr>
        <w:tc>
          <w:tcPr>
            <w:tcW w:w="766" w:type="dxa"/>
          </w:tcPr>
          <w:p w14:paraId="0372DA88" w14:textId="4B5DBA3B" w:rsidR="00681972" w:rsidRPr="009F0552" w:rsidRDefault="00681972" w:rsidP="00681972">
            <w:pPr>
              <w:pStyle w:val="TableParagraph"/>
              <w:tabs>
                <w:tab w:val="left" w:pos="284"/>
              </w:tabs>
              <w:spacing w:line="275" w:lineRule="exact"/>
              <w:ind w:left="0"/>
              <w:rPr>
                <w:spacing w:val="-4"/>
                <w:sz w:val="24"/>
              </w:rPr>
            </w:pPr>
            <w:r w:rsidRPr="009F0552">
              <w:rPr>
                <w:spacing w:val="-4"/>
                <w:sz w:val="24"/>
              </w:rPr>
              <w:t>2025</w:t>
            </w:r>
          </w:p>
        </w:tc>
        <w:tc>
          <w:tcPr>
            <w:tcW w:w="6685" w:type="dxa"/>
          </w:tcPr>
          <w:p w14:paraId="68364F32" w14:textId="62B968BB" w:rsidR="00681972" w:rsidRPr="009F0552" w:rsidRDefault="00681972" w:rsidP="00681972">
            <w:pPr>
              <w:pStyle w:val="TableParagraph"/>
              <w:tabs>
                <w:tab w:val="left" w:pos="284"/>
              </w:tabs>
              <w:spacing w:before="5" w:line="276" w:lineRule="auto"/>
              <w:ind w:left="88" w:right="78"/>
              <w:jc w:val="both"/>
              <w:rPr>
                <w:sz w:val="24"/>
              </w:rPr>
            </w:pPr>
            <w:r w:rsidRPr="009F0552">
              <w:rPr>
                <w:sz w:val="24"/>
              </w:rPr>
              <w:t>Depresif Bozukluk Tanısı Alan Hastalarda</w:t>
            </w:r>
            <w:r>
              <w:rPr>
                <w:sz w:val="24"/>
              </w:rPr>
              <w:t xml:space="preserve"> F</w:t>
            </w:r>
            <w:r w:rsidRPr="009F0552">
              <w:rPr>
                <w:sz w:val="24"/>
              </w:rPr>
              <w:t>ermente Besin Tüketimi ile Bağırsak Sağlığı</w:t>
            </w:r>
            <w:r>
              <w:rPr>
                <w:sz w:val="24"/>
              </w:rPr>
              <w:t xml:space="preserve"> A</w:t>
            </w:r>
            <w:r w:rsidRPr="009F0552">
              <w:rPr>
                <w:sz w:val="24"/>
              </w:rPr>
              <w:t>rasındaki İlişkinin Değerlendirilmesi</w:t>
            </w:r>
          </w:p>
        </w:tc>
        <w:tc>
          <w:tcPr>
            <w:tcW w:w="1559" w:type="dxa"/>
          </w:tcPr>
          <w:p w14:paraId="06892F6C" w14:textId="1F578BA4" w:rsidR="00681972" w:rsidRPr="009F0552" w:rsidRDefault="00681972" w:rsidP="00681972">
            <w:pPr>
              <w:pStyle w:val="TableParagraph"/>
              <w:tabs>
                <w:tab w:val="left" w:pos="284"/>
              </w:tabs>
              <w:spacing w:before="138"/>
              <w:ind w:left="0"/>
              <w:rPr>
                <w:sz w:val="24"/>
              </w:rPr>
            </w:pPr>
            <w:r w:rsidRPr="009F0552">
              <w:rPr>
                <w:sz w:val="24"/>
              </w:rPr>
              <w:t>Yüksek</w:t>
            </w:r>
            <w:r w:rsidRPr="009F0552">
              <w:rPr>
                <w:spacing w:val="-2"/>
                <w:sz w:val="24"/>
              </w:rPr>
              <w:t xml:space="preserve"> Lisans</w:t>
            </w:r>
          </w:p>
        </w:tc>
      </w:tr>
      <w:tr w:rsidR="00681972" w:rsidRPr="009F0552" w14:paraId="43806E24" w14:textId="77777777" w:rsidTr="00681972">
        <w:trPr>
          <w:trHeight w:val="693"/>
        </w:trPr>
        <w:tc>
          <w:tcPr>
            <w:tcW w:w="766" w:type="dxa"/>
          </w:tcPr>
          <w:p w14:paraId="2F7EDEBD" w14:textId="6ADA50C3" w:rsidR="00681972" w:rsidRPr="009F0552" w:rsidRDefault="00681972" w:rsidP="00681972">
            <w:pPr>
              <w:pStyle w:val="TableParagraph"/>
              <w:tabs>
                <w:tab w:val="left" w:pos="284"/>
              </w:tabs>
              <w:spacing w:line="275" w:lineRule="exact"/>
              <w:ind w:left="0"/>
              <w:rPr>
                <w:spacing w:val="-4"/>
                <w:sz w:val="24"/>
              </w:rPr>
            </w:pPr>
            <w:r w:rsidRPr="009F0552">
              <w:rPr>
                <w:spacing w:val="-4"/>
                <w:sz w:val="24"/>
              </w:rPr>
              <w:t>2025</w:t>
            </w:r>
          </w:p>
        </w:tc>
        <w:tc>
          <w:tcPr>
            <w:tcW w:w="6685" w:type="dxa"/>
          </w:tcPr>
          <w:p w14:paraId="3133D1FA" w14:textId="08C66A59" w:rsidR="00681972" w:rsidRPr="009F0552" w:rsidRDefault="00681972" w:rsidP="00681972">
            <w:pPr>
              <w:pStyle w:val="TableParagraph"/>
              <w:tabs>
                <w:tab w:val="left" w:pos="284"/>
              </w:tabs>
              <w:spacing w:before="5" w:line="276" w:lineRule="auto"/>
              <w:ind w:left="88" w:right="78"/>
              <w:jc w:val="both"/>
              <w:rPr>
                <w:sz w:val="24"/>
              </w:rPr>
            </w:pPr>
            <w:r w:rsidRPr="009F0552">
              <w:rPr>
                <w:sz w:val="24"/>
              </w:rPr>
              <w:t>Yetişkin Kadınlarda Sürdürülebilir Beslenme Davranışlarının</w:t>
            </w:r>
            <w:r>
              <w:rPr>
                <w:sz w:val="24"/>
              </w:rPr>
              <w:t xml:space="preserve"> </w:t>
            </w:r>
            <w:r w:rsidRPr="009F0552">
              <w:rPr>
                <w:sz w:val="24"/>
              </w:rPr>
              <w:t>Yaşam Doyumu ve Mental İyi Oluşa Etkisi</w:t>
            </w:r>
          </w:p>
        </w:tc>
        <w:tc>
          <w:tcPr>
            <w:tcW w:w="1559" w:type="dxa"/>
          </w:tcPr>
          <w:p w14:paraId="2C0B2B14" w14:textId="5B34A6A5" w:rsidR="00681972" w:rsidRPr="009F0552" w:rsidRDefault="00681972" w:rsidP="00681972">
            <w:pPr>
              <w:pStyle w:val="TableParagraph"/>
              <w:tabs>
                <w:tab w:val="left" w:pos="284"/>
              </w:tabs>
              <w:spacing w:before="138"/>
              <w:ind w:left="0"/>
              <w:rPr>
                <w:sz w:val="24"/>
              </w:rPr>
            </w:pPr>
            <w:r w:rsidRPr="009F0552">
              <w:rPr>
                <w:sz w:val="24"/>
              </w:rPr>
              <w:t>Yüksek</w:t>
            </w:r>
            <w:r w:rsidRPr="009F0552">
              <w:rPr>
                <w:spacing w:val="-2"/>
                <w:sz w:val="24"/>
              </w:rPr>
              <w:t xml:space="preserve"> Lisans</w:t>
            </w:r>
          </w:p>
        </w:tc>
      </w:tr>
      <w:tr w:rsidR="00681972" w:rsidRPr="009F0552" w14:paraId="6EEEBB9F" w14:textId="77777777" w:rsidTr="00681972">
        <w:trPr>
          <w:trHeight w:val="693"/>
        </w:trPr>
        <w:tc>
          <w:tcPr>
            <w:tcW w:w="766" w:type="dxa"/>
          </w:tcPr>
          <w:p w14:paraId="6E7129C6" w14:textId="67B69C71" w:rsidR="00681972" w:rsidRPr="009F0552" w:rsidRDefault="00681972" w:rsidP="00681972">
            <w:pPr>
              <w:pStyle w:val="TableParagraph"/>
              <w:tabs>
                <w:tab w:val="left" w:pos="284"/>
              </w:tabs>
              <w:spacing w:line="275" w:lineRule="exact"/>
              <w:ind w:left="0"/>
              <w:rPr>
                <w:spacing w:val="-4"/>
                <w:sz w:val="24"/>
              </w:rPr>
            </w:pPr>
            <w:r w:rsidRPr="009F0552">
              <w:rPr>
                <w:spacing w:val="-4"/>
                <w:sz w:val="24"/>
              </w:rPr>
              <w:t>2025</w:t>
            </w:r>
          </w:p>
        </w:tc>
        <w:tc>
          <w:tcPr>
            <w:tcW w:w="6685" w:type="dxa"/>
          </w:tcPr>
          <w:p w14:paraId="065C8AD8" w14:textId="639C7663" w:rsidR="00681972" w:rsidRPr="009F0552" w:rsidRDefault="00681972" w:rsidP="00681972">
            <w:pPr>
              <w:pStyle w:val="TableParagraph"/>
              <w:tabs>
                <w:tab w:val="left" w:pos="284"/>
              </w:tabs>
              <w:spacing w:before="5" w:line="276" w:lineRule="auto"/>
              <w:ind w:left="88" w:right="78"/>
              <w:jc w:val="both"/>
              <w:rPr>
                <w:sz w:val="24"/>
              </w:rPr>
            </w:pPr>
            <w:r w:rsidRPr="009F0552">
              <w:rPr>
                <w:sz w:val="24"/>
              </w:rPr>
              <w:t>Oosit Maturasyonu Sürecinde DNMT3B ve DNMT3 Enzimlerinin Rolü</w:t>
            </w:r>
          </w:p>
        </w:tc>
        <w:tc>
          <w:tcPr>
            <w:tcW w:w="1559" w:type="dxa"/>
          </w:tcPr>
          <w:p w14:paraId="274721F7" w14:textId="5594EDB4" w:rsidR="00681972" w:rsidRPr="009F0552" w:rsidRDefault="00681972" w:rsidP="00681972">
            <w:pPr>
              <w:pStyle w:val="TableParagraph"/>
              <w:tabs>
                <w:tab w:val="left" w:pos="284"/>
              </w:tabs>
              <w:spacing w:before="138"/>
              <w:ind w:left="0"/>
              <w:rPr>
                <w:sz w:val="24"/>
              </w:rPr>
            </w:pPr>
            <w:r w:rsidRPr="009F0552">
              <w:rPr>
                <w:spacing w:val="-2"/>
                <w:sz w:val="24"/>
              </w:rPr>
              <w:t>Yüksek Lisans</w:t>
            </w:r>
          </w:p>
        </w:tc>
      </w:tr>
    </w:tbl>
    <w:p w14:paraId="61B5CD83" w14:textId="77777777" w:rsidR="00B65F2A" w:rsidRDefault="00B65F2A" w:rsidP="0089672C">
      <w:pPr>
        <w:pStyle w:val="TableParagraph"/>
        <w:tabs>
          <w:tab w:val="left" w:pos="284"/>
        </w:tabs>
        <w:ind w:left="0"/>
        <w:rPr>
          <w:sz w:val="24"/>
          <w:highlight w:val="yellow"/>
        </w:rPr>
      </w:pPr>
    </w:p>
    <w:p w14:paraId="2CEC5E7E" w14:textId="77777777" w:rsidR="00681972" w:rsidRDefault="00681972" w:rsidP="0089672C">
      <w:pPr>
        <w:pStyle w:val="TableParagraph"/>
        <w:tabs>
          <w:tab w:val="left" w:pos="284"/>
        </w:tabs>
        <w:ind w:left="0"/>
        <w:rPr>
          <w:sz w:val="24"/>
          <w:highlight w:val="yellow"/>
        </w:rPr>
      </w:pPr>
    </w:p>
    <w:tbl>
      <w:tblPr>
        <w:tblStyle w:val="TableNormal"/>
        <w:tblW w:w="90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9"/>
        <w:gridCol w:w="6378"/>
        <w:gridCol w:w="1916"/>
      </w:tblGrid>
      <w:tr w:rsidR="00B65F2A" w:rsidRPr="009F0552" w14:paraId="028F4088" w14:textId="77777777" w:rsidTr="00681972">
        <w:trPr>
          <w:trHeight w:val="830"/>
        </w:trPr>
        <w:tc>
          <w:tcPr>
            <w:tcW w:w="789" w:type="dxa"/>
          </w:tcPr>
          <w:p w14:paraId="37274E75" w14:textId="3E9DE5E1" w:rsidR="00B65F2A" w:rsidRPr="009F0552" w:rsidRDefault="00320514" w:rsidP="00681972">
            <w:pPr>
              <w:pStyle w:val="TableParagraph"/>
              <w:tabs>
                <w:tab w:val="left" w:pos="284"/>
              </w:tabs>
              <w:ind w:left="0"/>
              <w:jc w:val="center"/>
              <w:rPr>
                <w:sz w:val="24"/>
              </w:rPr>
            </w:pPr>
            <w:r w:rsidRPr="009F0552">
              <w:rPr>
                <w:spacing w:val="-4"/>
                <w:sz w:val="24"/>
              </w:rPr>
              <w:t>202</w:t>
            </w:r>
            <w:r w:rsidR="0009437B" w:rsidRPr="009F0552">
              <w:rPr>
                <w:spacing w:val="-4"/>
                <w:sz w:val="24"/>
              </w:rPr>
              <w:t>5</w:t>
            </w:r>
          </w:p>
        </w:tc>
        <w:tc>
          <w:tcPr>
            <w:tcW w:w="6378" w:type="dxa"/>
          </w:tcPr>
          <w:p w14:paraId="7853657B" w14:textId="4E4C666C" w:rsidR="00B65F2A" w:rsidRPr="009F0552" w:rsidRDefault="007A5395" w:rsidP="00681972">
            <w:pPr>
              <w:pStyle w:val="TableParagraph"/>
              <w:tabs>
                <w:tab w:val="left" w:pos="284"/>
              </w:tabs>
              <w:spacing w:line="276" w:lineRule="auto"/>
              <w:ind w:left="63" w:right="78"/>
              <w:jc w:val="both"/>
              <w:rPr>
                <w:sz w:val="24"/>
              </w:rPr>
            </w:pPr>
            <w:r w:rsidRPr="009F0552">
              <w:rPr>
                <w:sz w:val="24"/>
              </w:rPr>
              <w:t xml:space="preserve">Kadınlarda Aleksitimi, Duygusal Yeme, Diyet Kalitesi </w:t>
            </w:r>
            <w:r w:rsidR="00681972" w:rsidRPr="009F0552">
              <w:rPr>
                <w:sz w:val="24"/>
              </w:rPr>
              <w:t>ve</w:t>
            </w:r>
            <w:r w:rsidR="00681972">
              <w:rPr>
                <w:sz w:val="24"/>
              </w:rPr>
              <w:t xml:space="preserve"> S</w:t>
            </w:r>
            <w:r w:rsidRPr="009F0552">
              <w:rPr>
                <w:sz w:val="24"/>
              </w:rPr>
              <w:t>ağlıklı Yaşam Tarzı Alışkanlıkları Arasındaki İlişkinin</w:t>
            </w:r>
            <w:r w:rsidR="00681972">
              <w:rPr>
                <w:sz w:val="24"/>
              </w:rPr>
              <w:t xml:space="preserve"> D</w:t>
            </w:r>
            <w:r w:rsidRPr="009F0552">
              <w:rPr>
                <w:sz w:val="24"/>
              </w:rPr>
              <w:t>eğerlendirilmesi</w:t>
            </w:r>
          </w:p>
        </w:tc>
        <w:tc>
          <w:tcPr>
            <w:tcW w:w="1916" w:type="dxa"/>
          </w:tcPr>
          <w:p w14:paraId="3F7582FD" w14:textId="77777777" w:rsidR="00681972" w:rsidRDefault="00681972" w:rsidP="00681972">
            <w:pPr>
              <w:pStyle w:val="TableParagraph"/>
              <w:tabs>
                <w:tab w:val="left" w:pos="284"/>
              </w:tabs>
              <w:ind w:left="0"/>
              <w:rPr>
                <w:sz w:val="24"/>
              </w:rPr>
            </w:pPr>
          </w:p>
          <w:p w14:paraId="3269091C" w14:textId="64021892" w:rsidR="00B65F2A" w:rsidRPr="009F0552" w:rsidRDefault="00320514" w:rsidP="00681972">
            <w:pPr>
              <w:pStyle w:val="TableParagraph"/>
              <w:tabs>
                <w:tab w:val="left" w:pos="284"/>
              </w:tabs>
              <w:ind w:left="0"/>
              <w:rPr>
                <w:sz w:val="24"/>
              </w:rPr>
            </w:pPr>
            <w:r w:rsidRPr="009F0552">
              <w:rPr>
                <w:sz w:val="24"/>
              </w:rPr>
              <w:t>Yüksek</w:t>
            </w:r>
            <w:r w:rsidRPr="009F0552">
              <w:rPr>
                <w:spacing w:val="-2"/>
                <w:sz w:val="24"/>
              </w:rPr>
              <w:t xml:space="preserve"> Lisans</w:t>
            </w:r>
          </w:p>
        </w:tc>
      </w:tr>
      <w:tr w:rsidR="00B65F2A" w:rsidRPr="009F0552" w14:paraId="5521A5F3" w14:textId="77777777" w:rsidTr="00681972">
        <w:trPr>
          <w:trHeight w:val="827"/>
        </w:trPr>
        <w:tc>
          <w:tcPr>
            <w:tcW w:w="789" w:type="dxa"/>
          </w:tcPr>
          <w:p w14:paraId="4CAB4E37" w14:textId="78789DA5" w:rsidR="00B65F2A" w:rsidRPr="009F0552" w:rsidRDefault="00320514" w:rsidP="00681972">
            <w:pPr>
              <w:pStyle w:val="TableParagraph"/>
              <w:tabs>
                <w:tab w:val="left" w:pos="284"/>
              </w:tabs>
              <w:spacing w:line="275" w:lineRule="exact"/>
              <w:ind w:left="0"/>
              <w:jc w:val="center"/>
              <w:rPr>
                <w:sz w:val="24"/>
              </w:rPr>
            </w:pPr>
            <w:r w:rsidRPr="009F0552">
              <w:rPr>
                <w:spacing w:val="-4"/>
                <w:sz w:val="24"/>
              </w:rPr>
              <w:t>202</w:t>
            </w:r>
            <w:r w:rsidR="0009437B" w:rsidRPr="009F0552">
              <w:rPr>
                <w:spacing w:val="-4"/>
                <w:sz w:val="24"/>
              </w:rPr>
              <w:t>5</w:t>
            </w:r>
          </w:p>
        </w:tc>
        <w:tc>
          <w:tcPr>
            <w:tcW w:w="6378" w:type="dxa"/>
          </w:tcPr>
          <w:p w14:paraId="6E28530D" w14:textId="7CE536C3" w:rsidR="00B65F2A" w:rsidRPr="009F0552" w:rsidRDefault="007A5395" w:rsidP="00681972">
            <w:pPr>
              <w:pStyle w:val="TableParagraph"/>
              <w:tabs>
                <w:tab w:val="left" w:pos="284"/>
              </w:tabs>
              <w:spacing w:line="276" w:lineRule="auto"/>
              <w:ind w:left="63" w:right="78"/>
              <w:jc w:val="both"/>
              <w:rPr>
                <w:sz w:val="24"/>
              </w:rPr>
            </w:pPr>
            <w:r w:rsidRPr="009F0552">
              <w:rPr>
                <w:sz w:val="24"/>
              </w:rPr>
              <w:t>Tip 2 Diyabetli Metabolik Sendromu Olan ve Olmayan Kadınların Akdeniz Diyetine Bağlılıkları, Mikrobiyota ve Yeme Farkındalıkları ile Beslenme Durumlarının Saptanması</w:t>
            </w:r>
          </w:p>
        </w:tc>
        <w:tc>
          <w:tcPr>
            <w:tcW w:w="1916" w:type="dxa"/>
          </w:tcPr>
          <w:p w14:paraId="1C070A44" w14:textId="77777777" w:rsidR="00B65F2A" w:rsidRPr="009F0552" w:rsidRDefault="00320514" w:rsidP="00681972">
            <w:pPr>
              <w:pStyle w:val="TableParagraph"/>
              <w:tabs>
                <w:tab w:val="left" w:pos="284"/>
              </w:tabs>
              <w:spacing w:line="275" w:lineRule="exact"/>
              <w:ind w:left="0"/>
              <w:rPr>
                <w:sz w:val="24"/>
              </w:rPr>
            </w:pPr>
            <w:r w:rsidRPr="009F0552">
              <w:rPr>
                <w:sz w:val="24"/>
              </w:rPr>
              <w:t>Yüksek</w:t>
            </w:r>
            <w:r w:rsidRPr="009F0552">
              <w:rPr>
                <w:spacing w:val="-2"/>
                <w:sz w:val="24"/>
              </w:rPr>
              <w:t xml:space="preserve"> Lisans</w:t>
            </w:r>
          </w:p>
        </w:tc>
      </w:tr>
      <w:tr w:rsidR="00B65F2A" w:rsidRPr="009F0552" w14:paraId="7162C43A" w14:textId="77777777" w:rsidTr="00681972">
        <w:trPr>
          <w:trHeight w:val="909"/>
        </w:trPr>
        <w:tc>
          <w:tcPr>
            <w:tcW w:w="789" w:type="dxa"/>
          </w:tcPr>
          <w:p w14:paraId="06E82D8D" w14:textId="5760EFCA" w:rsidR="00B65F2A" w:rsidRPr="009F0552" w:rsidRDefault="00320514" w:rsidP="00681972">
            <w:pPr>
              <w:pStyle w:val="TableParagraph"/>
              <w:tabs>
                <w:tab w:val="left" w:pos="284"/>
              </w:tabs>
              <w:spacing w:line="275" w:lineRule="exact"/>
              <w:ind w:left="0"/>
              <w:jc w:val="center"/>
              <w:rPr>
                <w:sz w:val="24"/>
              </w:rPr>
            </w:pPr>
            <w:r w:rsidRPr="009F0552">
              <w:rPr>
                <w:spacing w:val="-4"/>
                <w:sz w:val="24"/>
              </w:rPr>
              <w:t>202</w:t>
            </w:r>
            <w:r w:rsidR="0009437B" w:rsidRPr="009F0552">
              <w:rPr>
                <w:spacing w:val="-4"/>
                <w:sz w:val="24"/>
              </w:rPr>
              <w:t>5</w:t>
            </w:r>
          </w:p>
        </w:tc>
        <w:tc>
          <w:tcPr>
            <w:tcW w:w="6378" w:type="dxa"/>
          </w:tcPr>
          <w:p w14:paraId="66F7A078" w14:textId="568F910C" w:rsidR="00B65F2A" w:rsidRPr="009F0552" w:rsidRDefault="007A5395" w:rsidP="00681972">
            <w:pPr>
              <w:pStyle w:val="TableParagraph"/>
              <w:tabs>
                <w:tab w:val="left" w:pos="284"/>
              </w:tabs>
              <w:spacing w:line="276" w:lineRule="auto"/>
              <w:ind w:left="63" w:right="78"/>
              <w:jc w:val="both"/>
              <w:rPr>
                <w:sz w:val="24"/>
              </w:rPr>
            </w:pPr>
            <w:r w:rsidRPr="009F0552">
              <w:rPr>
                <w:sz w:val="24"/>
              </w:rPr>
              <w:t xml:space="preserve">Normal Vücut Ağırlıklı ve Obez Kadınlarda Asprosin Düzeyi </w:t>
            </w:r>
            <w:r w:rsidR="00681972" w:rsidRPr="009F0552">
              <w:rPr>
                <w:sz w:val="24"/>
              </w:rPr>
              <w:t>ile</w:t>
            </w:r>
            <w:r w:rsidRPr="009F0552">
              <w:rPr>
                <w:sz w:val="24"/>
              </w:rPr>
              <w:t xml:space="preserve"> Beslenme, Diyet İnflamatuar İndeksi ve Depresyon Durumu Arasındaki İlişkinin Değerlendirilmesi</w:t>
            </w:r>
          </w:p>
        </w:tc>
        <w:tc>
          <w:tcPr>
            <w:tcW w:w="1916" w:type="dxa"/>
          </w:tcPr>
          <w:p w14:paraId="44D410B5" w14:textId="77777777" w:rsidR="00B65F2A" w:rsidRPr="009F0552" w:rsidRDefault="00B65F2A" w:rsidP="00681972">
            <w:pPr>
              <w:pStyle w:val="TableParagraph"/>
              <w:tabs>
                <w:tab w:val="left" w:pos="284"/>
              </w:tabs>
              <w:ind w:left="0"/>
              <w:rPr>
                <w:sz w:val="24"/>
              </w:rPr>
            </w:pPr>
          </w:p>
          <w:p w14:paraId="1691C5ED" w14:textId="77777777" w:rsidR="00B65F2A" w:rsidRPr="009F0552" w:rsidRDefault="00320514" w:rsidP="00681972">
            <w:pPr>
              <w:pStyle w:val="TableParagraph"/>
              <w:tabs>
                <w:tab w:val="left" w:pos="284"/>
              </w:tabs>
              <w:ind w:left="0"/>
              <w:rPr>
                <w:sz w:val="24"/>
              </w:rPr>
            </w:pPr>
            <w:r w:rsidRPr="009F0552">
              <w:rPr>
                <w:spacing w:val="-2"/>
                <w:sz w:val="24"/>
              </w:rPr>
              <w:t>Doktora</w:t>
            </w:r>
          </w:p>
        </w:tc>
      </w:tr>
      <w:tr w:rsidR="00B65F2A" w:rsidRPr="009F0552" w14:paraId="7A67D5D8" w14:textId="77777777" w:rsidTr="00681972">
        <w:trPr>
          <w:trHeight w:val="937"/>
        </w:trPr>
        <w:tc>
          <w:tcPr>
            <w:tcW w:w="789" w:type="dxa"/>
          </w:tcPr>
          <w:p w14:paraId="750EC892" w14:textId="5FE2041B" w:rsidR="00B65F2A" w:rsidRPr="009F0552" w:rsidRDefault="00320514" w:rsidP="00681972">
            <w:pPr>
              <w:pStyle w:val="TableParagraph"/>
              <w:tabs>
                <w:tab w:val="left" w:pos="284"/>
              </w:tabs>
              <w:spacing w:line="275" w:lineRule="exact"/>
              <w:ind w:left="0"/>
              <w:jc w:val="center"/>
              <w:rPr>
                <w:sz w:val="24"/>
              </w:rPr>
            </w:pPr>
            <w:r w:rsidRPr="009F0552">
              <w:rPr>
                <w:spacing w:val="-4"/>
                <w:sz w:val="24"/>
              </w:rPr>
              <w:lastRenderedPageBreak/>
              <w:t>202</w:t>
            </w:r>
            <w:r w:rsidR="0009437B" w:rsidRPr="009F0552">
              <w:rPr>
                <w:spacing w:val="-4"/>
                <w:sz w:val="24"/>
              </w:rPr>
              <w:t>5</w:t>
            </w:r>
          </w:p>
        </w:tc>
        <w:tc>
          <w:tcPr>
            <w:tcW w:w="6378" w:type="dxa"/>
          </w:tcPr>
          <w:p w14:paraId="2FACD2C9" w14:textId="59A97AB0" w:rsidR="00B65F2A" w:rsidRPr="009F0552" w:rsidRDefault="007A5395" w:rsidP="00681972">
            <w:pPr>
              <w:pStyle w:val="TableParagraph"/>
              <w:tabs>
                <w:tab w:val="left" w:pos="284"/>
              </w:tabs>
              <w:spacing w:line="276" w:lineRule="auto"/>
              <w:ind w:left="63" w:right="78"/>
              <w:jc w:val="both"/>
              <w:rPr>
                <w:sz w:val="24"/>
              </w:rPr>
            </w:pPr>
            <w:r w:rsidRPr="009F0552">
              <w:rPr>
                <w:sz w:val="24"/>
              </w:rPr>
              <w:t>Tip 2 Diyabeti Olan Kadınlarda Plazminojen Aktivatör İnhibitörü-1 (PAİ-1) Ve Vaspin Düzeylerinin Kardiyometabolik Risk Faktörleri ve Beslenme Durumu ile İlişkisi</w:t>
            </w:r>
          </w:p>
        </w:tc>
        <w:tc>
          <w:tcPr>
            <w:tcW w:w="1916" w:type="dxa"/>
          </w:tcPr>
          <w:p w14:paraId="141F482E" w14:textId="77777777" w:rsidR="00B65F2A" w:rsidRPr="009F0552" w:rsidRDefault="00B65F2A" w:rsidP="00681972">
            <w:pPr>
              <w:pStyle w:val="TableParagraph"/>
              <w:tabs>
                <w:tab w:val="left" w:pos="284"/>
              </w:tabs>
              <w:ind w:left="0"/>
              <w:rPr>
                <w:sz w:val="24"/>
              </w:rPr>
            </w:pPr>
          </w:p>
          <w:p w14:paraId="0F20DA6A" w14:textId="130A285A" w:rsidR="00B65F2A" w:rsidRPr="009F0552" w:rsidRDefault="007A5395" w:rsidP="00681972">
            <w:pPr>
              <w:pStyle w:val="TableParagraph"/>
              <w:tabs>
                <w:tab w:val="left" w:pos="284"/>
              </w:tabs>
              <w:ind w:left="0"/>
              <w:rPr>
                <w:sz w:val="24"/>
              </w:rPr>
            </w:pPr>
            <w:r w:rsidRPr="009F0552">
              <w:rPr>
                <w:sz w:val="24"/>
              </w:rPr>
              <w:t xml:space="preserve">Doktora </w:t>
            </w:r>
          </w:p>
        </w:tc>
      </w:tr>
      <w:tr w:rsidR="00B65F2A" w:rsidRPr="009F0552" w14:paraId="244A5401" w14:textId="77777777" w:rsidTr="00681972">
        <w:trPr>
          <w:trHeight w:val="681"/>
        </w:trPr>
        <w:tc>
          <w:tcPr>
            <w:tcW w:w="789" w:type="dxa"/>
          </w:tcPr>
          <w:p w14:paraId="7C83A84A" w14:textId="16AF8473" w:rsidR="00B65F2A" w:rsidRPr="009F0552" w:rsidRDefault="00320514" w:rsidP="00681972">
            <w:pPr>
              <w:pStyle w:val="TableParagraph"/>
              <w:tabs>
                <w:tab w:val="left" w:pos="284"/>
              </w:tabs>
              <w:ind w:left="0"/>
              <w:jc w:val="center"/>
              <w:rPr>
                <w:sz w:val="24"/>
              </w:rPr>
            </w:pPr>
            <w:r w:rsidRPr="009F0552">
              <w:rPr>
                <w:spacing w:val="-4"/>
                <w:sz w:val="24"/>
              </w:rPr>
              <w:t>202</w:t>
            </w:r>
            <w:r w:rsidR="0009437B" w:rsidRPr="009F0552">
              <w:rPr>
                <w:spacing w:val="-4"/>
                <w:sz w:val="24"/>
              </w:rPr>
              <w:t>5</w:t>
            </w:r>
          </w:p>
        </w:tc>
        <w:tc>
          <w:tcPr>
            <w:tcW w:w="6378" w:type="dxa"/>
          </w:tcPr>
          <w:p w14:paraId="554DD8FA" w14:textId="4E4A95BB" w:rsidR="00B65F2A" w:rsidRPr="009F0552" w:rsidRDefault="007A5395" w:rsidP="00681972">
            <w:pPr>
              <w:pStyle w:val="TableParagraph"/>
              <w:tabs>
                <w:tab w:val="left" w:pos="284"/>
              </w:tabs>
              <w:spacing w:line="276" w:lineRule="auto"/>
              <w:ind w:left="63" w:right="78"/>
              <w:jc w:val="both"/>
              <w:rPr>
                <w:sz w:val="24"/>
                <w:highlight w:val="yellow"/>
              </w:rPr>
            </w:pPr>
            <w:r w:rsidRPr="009F0552">
              <w:rPr>
                <w:sz w:val="24"/>
              </w:rPr>
              <w:t>Yetişkin Bireylere Yönelik Bitki Bazlı Beslenme Bilgi Düzeyi Ölçeğinin Geliştirilmesi</w:t>
            </w:r>
          </w:p>
        </w:tc>
        <w:tc>
          <w:tcPr>
            <w:tcW w:w="1916" w:type="dxa"/>
          </w:tcPr>
          <w:p w14:paraId="130E3D17" w14:textId="77777777" w:rsidR="00B65F2A" w:rsidRPr="009F0552" w:rsidRDefault="00320514" w:rsidP="00681972">
            <w:pPr>
              <w:pStyle w:val="TableParagraph"/>
              <w:tabs>
                <w:tab w:val="left" w:pos="284"/>
              </w:tabs>
              <w:ind w:left="0"/>
              <w:rPr>
                <w:sz w:val="24"/>
              </w:rPr>
            </w:pPr>
            <w:r w:rsidRPr="009F0552">
              <w:rPr>
                <w:sz w:val="24"/>
              </w:rPr>
              <w:t>Yüksek</w:t>
            </w:r>
            <w:r w:rsidRPr="009F0552">
              <w:rPr>
                <w:spacing w:val="-2"/>
                <w:sz w:val="24"/>
              </w:rPr>
              <w:t xml:space="preserve"> Lisans</w:t>
            </w:r>
          </w:p>
        </w:tc>
      </w:tr>
      <w:tr w:rsidR="00B65F2A" w:rsidRPr="009F0552" w14:paraId="746295B3" w14:textId="77777777" w:rsidTr="00681972">
        <w:trPr>
          <w:trHeight w:val="408"/>
        </w:trPr>
        <w:tc>
          <w:tcPr>
            <w:tcW w:w="789" w:type="dxa"/>
          </w:tcPr>
          <w:p w14:paraId="52856A20" w14:textId="487931DA" w:rsidR="00B65F2A" w:rsidRPr="009F0552" w:rsidRDefault="00320514" w:rsidP="00681972">
            <w:pPr>
              <w:pStyle w:val="TableParagraph"/>
              <w:tabs>
                <w:tab w:val="left" w:pos="284"/>
              </w:tabs>
              <w:spacing w:line="275" w:lineRule="exact"/>
              <w:ind w:left="0"/>
              <w:jc w:val="center"/>
              <w:rPr>
                <w:sz w:val="24"/>
              </w:rPr>
            </w:pPr>
            <w:r w:rsidRPr="009F0552">
              <w:rPr>
                <w:spacing w:val="-4"/>
                <w:sz w:val="24"/>
              </w:rPr>
              <w:t>202</w:t>
            </w:r>
            <w:r w:rsidR="0009437B" w:rsidRPr="009F0552">
              <w:rPr>
                <w:spacing w:val="-4"/>
                <w:sz w:val="24"/>
              </w:rPr>
              <w:t>5</w:t>
            </w:r>
          </w:p>
        </w:tc>
        <w:tc>
          <w:tcPr>
            <w:tcW w:w="6378" w:type="dxa"/>
          </w:tcPr>
          <w:p w14:paraId="7257CBC0" w14:textId="529DE1FE" w:rsidR="00B65F2A" w:rsidRPr="009F0552" w:rsidRDefault="007A5395" w:rsidP="00681972">
            <w:pPr>
              <w:pStyle w:val="TableParagraph"/>
              <w:tabs>
                <w:tab w:val="left" w:pos="284"/>
                <w:tab w:val="left" w:pos="1736"/>
                <w:tab w:val="left" w:pos="3168"/>
                <w:tab w:val="left" w:pos="4612"/>
                <w:tab w:val="left" w:pos="5718"/>
              </w:tabs>
              <w:spacing w:line="276" w:lineRule="auto"/>
              <w:ind w:left="63" w:right="78"/>
              <w:jc w:val="both"/>
              <w:rPr>
                <w:sz w:val="24"/>
                <w:highlight w:val="yellow"/>
              </w:rPr>
            </w:pPr>
            <w:r w:rsidRPr="009F0552">
              <w:rPr>
                <w:spacing w:val="-2"/>
                <w:sz w:val="24"/>
              </w:rPr>
              <w:t>Yetişkin Bireylerde Kronotip, Kronobeslenme ve Sağlık İlişkisi</w:t>
            </w:r>
          </w:p>
        </w:tc>
        <w:tc>
          <w:tcPr>
            <w:tcW w:w="1916" w:type="dxa"/>
          </w:tcPr>
          <w:p w14:paraId="356164BE" w14:textId="77777777" w:rsidR="00B65F2A" w:rsidRPr="009F0552" w:rsidRDefault="00320514" w:rsidP="00681972">
            <w:pPr>
              <w:pStyle w:val="TableParagraph"/>
              <w:tabs>
                <w:tab w:val="left" w:pos="284"/>
              </w:tabs>
              <w:ind w:left="0"/>
              <w:rPr>
                <w:sz w:val="24"/>
              </w:rPr>
            </w:pPr>
            <w:r w:rsidRPr="009F0552">
              <w:rPr>
                <w:sz w:val="24"/>
              </w:rPr>
              <w:t>Yüksek</w:t>
            </w:r>
            <w:r w:rsidRPr="009F0552">
              <w:rPr>
                <w:spacing w:val="-2"/>
                <w:sz w:val="24"/>
              </w:rPr>
              <w:t xml:space="preserve"> Lisans</w:t>
            </w:r>
          </w:p>
        </w:tc>
      </w:tr>
      <w:tr w:rsidR="00B65F2A" w:rsidRPr="009F0552" w14:paraId="6AEAD7D3" w14:textId="77777777" w:rsidTr="00681972">
        <w:trPr>
          <w:trHeight w:val="994"/>
        </w:trPr>
        <w:tc>
          <w:tcPr>
            <w:tcW w:w="789" w:type="dxa"/>
          </w:tcPr>
          <w:p w14:paraId="0515FB94" w14:textId="287B1F24" w:rsidR="00B65F2A" w:rsidRPr="009F0552" w:rsidRDefault="00320514" w:rsidP="00681972">
            <w:pPr>
              <w:pStyle w:val="TableParagraph"/>
              <w:tabs>
                <w:tab w:val="left" w:pos="284"/>
              </w:tabs>
              <w:spacing w:line="275" w:lineRule="exact"/>
              <w:ind w:left="0"/>
              <w:jc w:val="center"/>
              <w:rPr>
                <w:sz w:val="24"/>
              </w:rPr>
            </w:pPr>
            <w:r w:rsidRPr="009F0552">
              <w:rPr>
                <w:spacing w:val="-4"/>
                <w:sz w:val="24"/>
              </w:rPr>
              <w:t>202</w:t>
            </w:r>
            <w:r w:rsidR="0009437B" w:rsidRPr="009F0552">
              <w:rPr>
                <w:spacing w:val="-4"/>
                <w:sz w:val="24"/>
              </w:rPr>
              <w:t>5</w:t>
            </w:r>
          </w:p>
        </w:tc>
        <w:tc>
          <w:tcPr>
            <w:tcW w:w="6378" w:type="dxa"/>
          </w:tcPr>
          <w:p w14:paraId="1F5D475B" w14:textId="50B4B2DE" w:rsidR="00B65F2A" w:rsidRPr="009F0552" w:rsidRDefault="00581A06" w:rsidP="00681972">
            <w:pPr>
              <w:pStyle w:val="TableParagraph"/>
              <w:tabs>
                <w:tab w:val="left" w:pos="284"/>
              </w:tabs>
              <w:spacing w:line="276" w:lineRule="auto"/>
              <w:ind w:left="63" w:right="78"/>
              <w:jc w:val="both"/>
              <w:rPr>
                <w:sz w:val="24"/>
                <w:highlight w:val="yellow"/>
              </w:rPr>
            </w:pPr>
            <w:r w:rsidRPr="009F0552">
              <w:rPr>
                <w:sz w:val="24"/>
              </w:rPr>
              <w:t>Metabolik Sendromlu Postmenopozal Kadınlarda Diyet ve Yaşam Tarzı İnflamasyon Yükünün Serum Chemerin ve Asprosin Düzeyleri ile İlişkisi</w:t>
            </w:r>
          </w:p>
        </w:tc>
        <w:tc>
          <w:tcPr>
            <w:tcW w:w="1916" w:type="dxa"/>
          </w:tcPr>
          <w:p w14:paraId="5643323B" w14:textId="77777777" w:rsidR="00B65F2A" w:rsidRPr="009F0552" w:rsidRDefault="00320514" w:rsidP="00681972">
            <w:pPr>
              <w:pStyle w:val="TableParagraph"/>
              <w:tabs>
                <w:tab w:val="left" w:pos="284"/>
              </w:tabs>
              <w:ind w:left="0"/>
              <w:rPr>
                <w:sz w:val="24"/>
              </w:rPr>
            </w:pPr>
            <w:r w:rsidRPr="009F0552">
              <w:rPr>
                <w:spacing w:val="-2"/>
                <w:sz w:val="24"/>
              </w:rPr>
              <w:t>Doktora</w:t>
            </w:r>
          </w:p>
        </w:tc>
      </w:tr>
      <w:tr w:rsidR="00B65F2A" w:rsidRPr="009F0552" w14:paraId="048ECAFB" w14:textId="77777777" w:rsidTr="00681972">
        <w:trPr>
          <w:trHeight w:val="683"/>
        </w:trPr>
        <w:tc>
          <w:tcPr>
            <w:tcW w:w="789" w:type="dxa"/>
          </w:tcPr>
          <w:p w14:paraId="4E66A40D" w14:textId="73C13AFE" w:rsidR="00B65F2A" w:rsidRPr="009F0552" w:rsidRDefault="00320514" w:rsidP="00681972">
            <w:pPr>
              <w:pStyle w:val="TableParagraph"/>
              <w:tabs>
                <w:tab w:val="left" w:pos="284"/>
              </w:tabs>
              <w:ind w:left="0"/>
              <w:jc w:val="center"/>
              <w:rPr>
                <w:sz w:val="24"/>
              </w:rPr>
            </w:pPr>
            <w:r w:rsidRPr="009F0552">
              <w:rPr>
                <w:spacing w:val="-4"/>
                <w:sz w:val="24"/>
              </w:rPr>
              <w:t>202</w:t>
            </w:r>
            <w:r w:rsidR="0009437B" w:rsidRPr="009F0552">
              <w:rPr>
                <w:spacing w:val="-4"/>
                <w:sz w:val="24"/>
              </w:rPr>
              <w:t>5</w:t>
            </w:r>
          </w:p>
        </w:tc>
        <w:tc>
          <w:tcPr>
            <w:tcW w:w="6378" w:type="dxa"/>
          </w:tcPr>
          <w:p w14:paraId="530DCAA4" w14:textId="6DC85B6A" w:rsidR="00B65F2A" w:rsidRPr="009F0552" w:rsidRDefault="00581A06" w:rsidP="00681972">
            <w:pPr>
              <w:pStyle w:val="TableParagraph"/>
              <w:tabs>
                <w:tab w:val="left" w:pos="284"/>
              </w:tabs>
              <w:spacing w:line="276" w:lineRule="auto"/>
              <w:ind w:left="63" w:right="78"/>
              <w:jc w:val="both"/>
              <w:rPr>
                <w:sz w:val="24"/>
                <w:highlight w:val="yellow"/>
              </w:rPr>
            </w:pPr>
            <w:r w:rsidRPr="009F0552">
              <w:rPr>
                <w:sz w:val="24"/>
              </w:rPr>
              <w:t>Polikistik Over Sendromlu Kadınlarda Diyet İndekslerinin Antropometrik Ölçümler ve Biyokimyasal Bulgularla İlintisi</w:t>
            </w:r>
          </w:p>
        </w:tc>
        <w:tc>
          <w:tcPr>
            <w:tcW w:w="1916" w:type="dxa"/>
          </w:tcPr>
          <w:p w14:paraId="1F04571E" w14:textId="6440966F" w:rsidR="00B65F2A" w:rsidRPr="009F0552" w:rsidRDefault="00581A06" w:rsidP="00681972">
            <w:pPr>
              <w:pStyle w:val="TableParagraph"/>
              <w:tabs>
                <w:tab w:val="left" w:pos="284"/>
              </w:tabs>
              <w:ind w:left="0"/>
              <w:rPr>
                <w:sz w:val="24"/>
              </w:rPr>
            </w:pPr>
            <w:r w:rsidRPr="009F0552">
              <w:rPr>
                <w:sz w:val="24"/>
              </w:rPr>
              <w:t xml:space="preserve">Doktora </w:t>
            </w:r>
          </w:p>
        </w:tc>
      </w:tr>
      <w:tr w:rsidR="00581A06" w:rsidRPr="009F0552" w14:paraId="0BEE8D7E" w14:textId="77777777" w:rsidTr="00681972">
        <w:trPr>
          <w:trHeight w:val="1243"/>
        </w:trPr>
        <w:tc>
          <w:tcPr>
            <w:tcW w:w="789" w:type="dxa"/>
          </w:tcPr>
          <w:p w14:paraId="63DFC6CE" w14:textId="60D01FAF" w:rsidR="00581A06" w:rsidRPr="009F0552" w:rsidRDefault="00581A06" w:rsidP="00681972">
            <w:pPr>
              <w:pStyle w:val="TableParagraph"/>
              <w:tabs>
                <w:tab w:val="left" w:pos="284"/>
              </w:tabs>
              <w:ind w:left="0"/>
              <w:jc w:val="center"/>
              <w:rPr>
                <w:spacing w:val="-4"/>
                <w:sz w:val="24"/>
              </w:rPr>
            </w:pPr>
            <w:r w:rsidRPr="009F0552">
              <w:rPr>
                <w:spacing w:val="-4"/>
                <w:sz w:val="24"/>
              </w:rPr>
              <w:t xml:space="preserve">2025 </w:t>
            </w:r>
          </w:p>
        </w:tc>
        <w:tc>
          <w:tcPr>
            <w:tcW w:w="6378" w:type="dxa"/>
          </w:tcPr>
          <w:p w14:paraId="1ADAC7B9" w14:textId="5E0A29E5" w:rsidR="00581A06" w:rsidRPr="009F0552" w:rsidRDefault="00581A06" w:rsidP="00681972">
            <w:pPr>
              <w:pStyle w:val="TableParagraph"/>
              <w:tabs>
                <w:tab w:val="left" w:pos="284"/>
              </w:tabs>
              <w:spacing w:line="276" w:lineRule="auto"/>
              <w:ind w:left="63" w:right="78"/>
              <w:jc w:val="both"/>
              <w:rPr>
                <w:sz w:val="24"/>
              </w:rPr>
            </w:pPr>
            <w:r w:rsidRPr="009F0552">
              <w:rPr>
                <w:sz w:val="24"/>
              </w:rPr>
              <w:t>Yetişkin Kistik Fibrozisli Hastalarda Omega-3 Suplementasyonunun Hastalık Seyri, Akciğer Fonksiyonu, İnflamasyon Göstergeleri, Hastanede Kalış Süresi ve Yaşam Kalitesi Üzerine Etkileri</w:t>
            </w:r>
          </w:p>
        </w:tc>
        <w:tc>
          <w:tcPr>
            <w:tcW w:w="1916" w:type="dxa"/>
          </w:tcPr>
          <w:p w14:paraId="562CB37C" w14:textId="1B114C5A" w:rsidR="00581A06" w:rsidRPr="009F0552" w:rsidRDefault="00581A06" w:rsidP="00681972">
            <w:pPr>
              <w:pStyle w:val="TableParagraph"/>
              <w:tabs>
                <w:tab w:val="left" w:pos="284"/>
              </w:tabs>
              <w:ind w:left="0"/>
              <w:rPr>
                <w:sz w:val="24"/>
              </w:rPr>
            </w:pPr>
            <w:r w:rsidRPr="009F0552">
              <w:rPr>
                <w:sz w:val="24"/>
              </w:rPr>
              <w:t xml:space="preserve"> Yüksek Lisans </w:t>
            </w:r>
          </w:p>
        </w:tc>
      </w:tr>
      <w:tr w:rsidR="00581A06" w:rsidRPr="009F0552" w14:paraId="15786FD4" w14:textId="77777777" w:rsidTr="00681972">
        <w:trPr>
          <w:trHeight w:val="980"/>
        </w:trPr>
        <w:tc>
          <w:tcPr>
            <w:tcW w:w="789" w:type="dxa"/>
          </w:tcPr>
          <w:p w14:paraId="6593DB39" w14:textId="5F158AEE" w:rsidR="00581A06" w:rsidRPr="009F0552" w:rsidRDefault="00581A06" w:rsidP="00681972">
            <w:pPr>
              <w:pStyle w:val="TableParagraph"/>
              <w:tabs>
                <w:tab w:val="left" w:pos="284"/>
              </w:tabs>
              <w:ind w:left="0"/>
              <w:jc w:val="center"/>
              <w:rPr>
                <w:spacing w:val="-4"/>
                <w:sz w:val="24"/>
              </w:rPr>
            </w:pPr>
            <w:r w:rsidRPr="009F0552">
              <w:rPr>
                <w:spacing w:val="-4"/>
                <w:sz w:val="24"/>
              </w:rPr>
              <w:t>2025</w:t>
            </w:r>
          </w:p>
        </w:tc>
        <w:tc>
          <w:tcPr>
            <w:tcW w:w="6378" w:type="dxa"/>
          </w:tcPr>
          <w:p w14:paraId="744DF651" w14:textId="3DDC4574" w:rsidR="00581A06" w:rsidRPr="009F0552" w:rsidRDefault="00581A06" w:rsidP="00681972">
            <w:pPr>
              <w:pStyle w:val="TableParagraph"/>
              <w:tabs>
                <w:tab w:val="left" w:pos="284"/>
              </w:tabs>
              <w:spacing w:line="276" w:lineRule="auto"/>
              <w:ind w:left="63" w:right="78"/>
              <w:jc w:val="both"/>
              <w:rPr>
                <w:sz w:val="24"/>
              </w:rPr>
            </w:pPr>
            <w:r w:rsidRPr="009F0552">
              <w:rPr>
                <w:sz w:val="24"/>
              </w:rPr>
              <w:t>Adölesan Voleybol Sporcularında Yeme Tutumu, Beden İmajı, Zihinsel Dayanıklılığın ve Antrenörlerinden Algıladıkları Vücut Ağırlığı Baskısının Değerlendirilmesi</w:t>
            </w:r>
          </w:p>
        </w:tc>
        <w:tc>
          <w:tcPr>
            <w:tcW w:w="1916" w:type="dxa"/>
          </w:tcPr>
          <w:p w14:paraId="6DEF6EBE" w14:textId="4517406F" w:rsidR="00581A06" w:rsidRPr="009F0552" w:rsidRDefault="00581A06" w:rsidP="00681972">
            <w:pPr>
              <w:pStyle w:val="TableParagraph"/>
              <w:tabs>
                <w:tab w:val="left" w:pos="284"/>
              </w:tabs>
              <w:ind w:left="0"/>
              <w:rPr>
                <w:sz w:val="24"/>
              </w:rPr>
            </w:pPr>
            <w:r w:rsidRPr="009F0552">
              <w:rPr>
                <w:sz w:val="24"/>
              </w:rPr>
              <w:t>Yüksek Lisans</w:t>
            </w:r>
          </w:p>
        </w:tc>
      </w:tr>
      <w:tr w:rsidR="00581A06" w:rsidRPr="009F0552" w14:paraId="01B65AB5" w14:textId="77777777" w:rsidTr="00681972">
        <w:trPr>
          <w:trHeight w:val="995"/>
        </w:trPr>
        <w:tc>
          <w:tcPr>
            <w:tcW w:w="789" w:type="dxa"/>
          </w:tcPr>
          <w:p w14:paraId="48FA7E34" w14:textId="6EC9EA67" w:rsidR="00581A06" w:rsidRPr="009F0552" w:rsidRDefault="00581A06" w:rsidP="00681972">
            <w:pPr>
              <w:pStyle w:val="TableParagraph"/>
              <w:tabs>
                <w:tab w:val="left" w:pos="284"/>
              </w:tabs>
              <w:ind w:left="0"/>
              <w:jc w:val="center"/>
              <w:rPr>
                <w:spacing w:val="-4"/>
                <w:sz w:val="24"/>
              </w:rPr>
            </w:pPr>
            <w:r w:rsidRPr="009F0552">
              <w:rPr>
                <w:spacing w:val="-4"/>
                <w:sz w:val="24"/>
              </w:rPr>
              <w:t>2025</w:t>
            </w:r>
          </w:p>
        </w:tc>
        <w:tc>
          <w:tcPr>
            <w:tcW w:w="6378" w:type="dxa"/>
          </w:tcPr>
          <w:p w14:paraId="4CC87452" w14:textId="242ADB02" w:rsidR="00581A06" w:rsidRPr="009F0552" w:rsidRDefault="00581A06" w:rsidP="001524CA">
            <w:pPr>
              <w:pStyle w:val="TableParagraph"/>
              <w:tabs>
                <w:tab w:val="left" w:pos="284"/>
              </w:tabs>
              <w:spacing w:line="276" w:lineRule="auto"/>
              <w:ind w:left="63" w:right="78"/>
              <w:jc w:val="both"/>
              <w:rPr>
                <w:sz w:val="24"/>
              </w:rPr>
            </w:pPr>
            <w:r w:rsidRPr="009F0552">
              <w:rPr>
                <w:sz w:val="24"/>
              </w:rPr>
              <w:t>Sincan Aç</w:t>
            </w:r>
            <w:r w:rsidR="00681972">
              <w:rPr>
                <w:sz w:val="24"/>
              </w:rPr>
              <w:t>ı</w:t>
            </w:r>
            <w:r w:rsidRPr="009F0552">
              <w:rPr>
                <w:sz w:val="24"/>
              </w:rPr>
              <w:t>k Ceza İnfaz Kurumunda Bulunan Hükümlü/</w:t>
            </w:r>
            <w:r w:rsidR="00681972">
              <w:rPr>
                <w:sz w:val="24"/>
              </w:rPr>
              <w:t xml:space="preserve"> </w:t>
            </w:r>
            <w:r w:rsidRPr="009F0552">
              <w:rPr>
                <w:sz w:val="24"/>
              </w:rPr>
              <w:t>Tutuklular</w:t>
            </w:r>
            <w:r w:rsidR="00681972">
              <w:rPr>
                <w:sz w:val="24"/>
              </w:rPr>
              <w:t>ı</w:t>
            </w:r>
            <w:r w:rsidRPr="009F0552">
              <w:rPr>
                <w:sz w:val="24"/>
              </w:rPr>
              <w:t>n Yeme Davranışları, Depresyon, Anksiyete ve Stres Durumları ile Uyku Kalitelerinin Değerlendirilmesi</w:t>
            </w:r>
          </w:p>
        </w:tc>
        <w:tc>
          <w:tcPr>
            <w:tcW w:w="1916" w:type="dxa"/>
          </w:tcPr>
          <w:p w14:paraId="4123490D" w14:textId="29A365B1" w:rsidR="00581A06" w:rsidRPr="009F0552" w:rsidRDefault="00581A06" w:rsidP="00681972">
            <w:pPr>
              <w:pStyle w:val="TableParagraph"/>
              <w:tabs>
                <w:tab w:val="left" w:pos="284"/>
              </w:tabs>
              <w:ind w:left="0"/>
              <w:rPr>
                <w:sz w:val="24"/>
                <w:highlight w:val="yellow"/>
              </w:rPr>
            </w:pPr>
            <w:r w:rsidRPr="009F0552">
              <w:rPr>
                <w:sz w:val="24"/>
              </w:rPr>
              <w:t>Yüksek Lisans</w:t>
            </w:r>
          </w:p>
        </w:tc>
      </w:tr>
      <w:tr w:rsidR="00581A06" w:rsidRPr="009F0552" w14:paraId="27E01EAF" w14:textId="77777777" w:rsidTr="00681972">
        <w:trPr>
          <w:trHeight w:val="981"/>
        </w:trPr>
        <w:tc>
          <w:tcPr>
            <w:tcW w:w="789" w:type="dxa"/>
          </w:tcPr>
          <w:p w14:paraId="15071F0A" w14:textId="78B54FD7" w:rsidR="00581A06" w:rsidRPr="009F0552" w:rsidRDefault="00581A06" w:rsidP="00681972">
            <w:pPr>
              <w:pStyle w:val="TableParagraph"/>
              <w:tabs>
                <w:tab w:val="left" w:pos="284"/>
              </w:tabs>
              <w:ind w:left="0"/>
              <w:jc w:val="center"/>
              <w:rPr>
                <w:spacing w:val="-4"/>
                <w:sz w:val="24"/>
              </w:rPr>
            </w:pPr>
            <w:r w:rsidRPr="009F0552">
              <w:rPr>
                <w:spacing w:val="-4"/>
                <w:sz w:val="24"/>
              </w:rPr>
              <w:t>2025</w:t>
            </w:r>
          </w:p>
        </w:tc>
        <w:tc>
          <w:tcPr>
            <w:tcW w:w="6378" w:type="dxa"/>
          </w:tcPr>
          <w:p w14:paraId="4D3E8ACA" w14:textId="59880AA3" w:rsidR="00581A06" w:rsidRPr="009F0552" w:rsidRDefault="00581A06" w:rsidP="001524CA">
            <w:pPr>
              <w:pStyle w:val="TableParagraph"/>
              <w:tabs>
                <w:tab w:val="left" w:pos="284"/>
              </w:tabs>
              <w:spacing w:line="276" w:lineRule="auto"/>
              <w:ind w:left="63" w:right="78"/>
              <w:jc w:val="both"/>
              <w:rPr>
                <w:sz w:val="24"/>
              </w:rPr>
            </w:pPr>
            <w:r w:rsidRPr="009F0552">
              <w:rPr>
                <w:sz w:val="24"/>
              </w:rPr>
              <w:t>Musculus Pterygoideus Proprius ve Temporomandibuler Eklem Patolojileri Arasındaki İlişkinin Manyetik Rezonans Görüntüleme ile Değerlendirilmesi</w:t>
            </w:r>
          </w:p>
        </w:tc>
        <w:tc>
          <w:tcPr>
            <w:tcW w:w="1916" w:type="dxa"/>
          </w:tcPr>
          <w:p w14:paraId="735F3E26" w14:textId="460853D5" w:rsidR="00581A06" w:rsidRPr="009F0552" w:rsidRDefault="00581A06" w:rsidP="00681972">
            <w:pPr>
              <w:pStyle w:val="TableParagraph"/>
              <w:tabs>
                <w:tab w:val="left" w:pos="284"/>
              </w:tabs>
              <w:ind w:left="0"/>
              <w:rPr>
                <w:sz w:val="24"/>
                <w:highlight w:val="yellow"/>
              </w:rPr>
            </w:pPr>
            <w:r w:rsidRPr="009F0552">
              <w:rPr>
                <w:sz w:val="24"/>
              </w:rPr>
              <w:t>Yüksek Lisans</w:t>
            </w:r>
          </w:p>
        </w:tc>
      </w:tr>
      <w:tr w:rsidR="00581A06" w:rsidRPr="009F0552" w14:paraId="41AC20D6" w14:textId="77777777" w:rsidTr="00681972">
        <w:trPr>
          <w:trHeight w:val="981"/>
        </w:trPr>
        <w:tc>
          <w:tcPr>
            <w:tcW w:w="789" w:type="dxa"/>
          </w:tcPr>
          <w:p w14:paraId="2B986D69" w14:textId="22A7F30F" w:rsidR="00581A06" w:rsidRPr="009F0552" w:rsidRDefault="00581A06" w:rsidP="00681972">
            <w:pPr>
              <w:pStyle w:val="TableParagraph"/>
              <w:tabs>
                <w:tab w:val="left" w:pos="284"/>
              </w:tabs>
              <w:ind w:left="0"/>
              <w:jc w:val="center"/>
              <w:rPr>
                <w:spacing w:val="-4"/>
                <w:sz w:val="24"/>
              </w:rPr>
            </w:pPr>
            <w:r w:rsidRPr="009F0552">
              <w:rPr>
                <w:spacing w:val="-4"/>
                <w:sz w:val="24"/>
              </w:rPr>
              <w:t>2025</w:t>
            </w:r>
          </w:p>
        </w:tc>
        <w:tc>
          <w:tcPr>
            <w:tcW w:w="6378" w:type="dxa"/>
          </w:tcPr>
          <w:p w14:paraId="11AA2552" w14:textId="552D3350" w:rsidR="00581A06" w:rsidRPr="009F0552" w:rsidRDefault="00581A06" w:rsidP="001524CA">
            <w:pPr>
              <w:pStyle w:val="TableParagraph"/>
              <w:tabs>
                <w:tab w:val="left" w:pos="284"/>
              </w:tabs>
              <w:spacing w:line="276" w:lineRule="auto"/>
              <w:ind w:left="63" w:right="78"/>
              <w:jc w:val="both"/>
              <w:rPr>
                <w:sz w:val="24"/>
              </w:rPr>
            </w:pPr>
            <w:r w:rsidRPr="009F0552">
              <w:rPr>
                <w:sz w:val="24"/>
              </w:rPr>
              <w:t>Kadın Sporcularda Beslenme Eğitimi Programının Yeme Bozukluğu Riski, Enerji Kullanılabilirliği, Vücut Kompozisyonu ve Spor Performansı Üzerine Etkisi</w:t>
            </w:r>
          </w:p>
        </w:tc>
        <w:tc>
          <w:tcPr>
            <w:tcW w:w="1916" w:type="dxa"/>
          </w:tcPr>
          <w:p w14:paraId="47667BE7" w14:textId="6BF38680" w:rsidR="00581A06" w:rsidRPr="009F0552" w:rsidRDefault="00581A06" w:rsidP="00681972">
            <w:pPr>
              <w:pStyle w:val="TableParagraph"/>
              <w:tabs>
                <w:tab w:val="left" w:pos="284"/>
              </w:tabs>
              <w:ind w:left="0"/>
              <w:rPr>
                <w:sz w:val="24"/>
                <w:highlight w:val="yellow"/>
              </w:rPr>
            </w:pPr>
            <w:r w:rsidRPr="009F0552">
              <w:rPr>
                <w:sz w:val="24"/>
              </w:rPr>
              <w:t xml:space="preserve"> Doktora </w:t>
            </w:r>
          </w:p>
        </w:tc>
      </w:tr>
      <w:tr w:rsidR="00581A06" w:rsidRPr="009F0552" w14:paraId="03FFD3B8" w14:textId="77777777" w:rsidTr="00681972">
        <w:trPr>
          <w:trHeight w:val="1243"/>
        </w:trPr>
        <w:tc>
          <w:tcPr>
            <w:tcW w:w="789" w:type="dxa"/>
          </w:tcPr>
          <w:p w14:paraId="591ACBD0" w14:textId="55203032" w:rsidR="00581A06" w:rsidRPr="009F0552" w:rsidRDefault="00581A06" w:rsidP="0089672C">
            <w:pPr>
              <w:pStyle w:val="TableParagraph"/>
              <w:tabs>
                <w:tab w:val="left" w:pos="284"/>
              </w:tabs>
              <w:spacing w:before="1"/>
              <w:ind w:left="0"/>
              <w:jc w:val="center"/>
              <w:rPr>
                <w:spacing w:val="-4"/>
                <w:sz w:val="24"/>
              </w:rPr>
            </w:pPr>
            <w:r w:rsidRPr="009F0552">
              <w:rPr>
                <w:spacing w:val="-4"/>
                <w:sz w:val="24"/>
              </w:rPr>
              <w:t>2025</w:t>
            </w:r>
          </w:p>
        </w:tc>
        <w:tc>
          <w:tcPr>
            <w:tcW w:w="6378" w:type="dxa"/>
          </w:tcPr>
          <w:p w14:paraId="7409C7D8" w14:textId="338BD648" w:rsidR="00581A06" w:rsidRPr="009F0552" w:rsidRDefault="00581A06" w:rsidP="001524CA">
            <w:pPr>
              <w:pStyle w:val="TableParagraph"/>
              <w:tabs>
                <w:tab w:val="left" w:pos="284"/>
              </w:tabs>
              <w:spacing w:before="1" w:line="276" w:lineRule="auto"/>
              <w:ind w:left="63" w:right="78"/>
              <w:jc w:val="both"/>
              <w:rPr>
                <w:sz w:val="24"/>
              </w:rPr>
            </w:pPr>
            <w:r w:rsidRPr="009F0552">
              <w:rPr>
                <w:sz w:val="24"/>
              </w:rPr>
              <w:t>Yetişkin Bireylerde Peynir Kaynaklı Aflatoksin M1 Maruziyeti ve Besin Güvenliği Tutumlarının Değerlendirilmesi</w:t>
            </w:r>
          </w:p>
        </w:tc>
        <w:tc>
          <w:tcPr>
            <w:tcW w:w="1916" w:type="dxa"/>
          </w:tcPr>
          <w:p w14:paraId="3644AF24" w14:textId="50ACB7DD" w:rsidR="00581A06" w:rsidRPr="009F0552" w:rsidRDefault="00581A06" w:rsidP="0089672C">
            <w:pPr>
              <w:pStyle w:val="TableParagraph"/>
              <w:tabs>
                <w:tab w:val="left" w:pos="284"/>
              </w:tabs>
              <w:spacing w:before="138"/>
              <w:ind w:left="0"/>
              <w:rPr>
                <w:sz w:val="24"/>
                <w:highlight w:val="yellow"/>
              </w:rPr>
            </w:pPr>
            <w:r w:rsidRPr="009F0552">
              <w:rPr>
                <w:sz w:val="24"/>
              </w:rPr>
              <w:t>Yüksek Lisans</w:t>
            </w:r>
          </w:p>
        </w:tc>
      </w:tr>
      <w:tr w:rsidR="00581A06" w:rsidRPr="009F0552" w14:paraId="670C7310" w14:textId="77777777" w:rsidTr="001524CA">
        <w:trPr>
          <w:trHeight w:val="708"/>
        </w:trPr>
        <w:tc>
          <w:tcPr>
            <w:tcW w:w="789" w:type="dxa"/>
          </w:tcPr>
          <w:p w14:paraId="68AB51E1" w14:textId="210D6D32" w:rsidR="00581A06" w:rsidRPr="009F0552" w:rsidRDefault="00581A06" w:rsidP="001524CA">
            <w:pPr>
              <w:pStyle w:val="TableParagraph"/>
              <w:tabs>
                <w:tab w:val="left" w:pos="284"/>
              </w:tabs>
              <w:ind w:left="0"/>
              <w:jc w:val="center"/>
              <w:rPr>
                <w:spacing w:val="-4"/>
                <w:sz w:val="24"/>
              </w:rPr>
            </w:pPr>
            <w:r w:rsidRPr="009F0552">
              <w:rPr>
                <w:spacing w:val="-4"/>
                <w:sz w:val="24"/>
              </w:rPr>
              <w:t>2025</w:t>
            </w:r>
          </w:p>
        </w:tc>
        <w:tc>
          <w:tcPr>
            <w:tcW w:w="6378" w:type="dxa"/>
          </w:tcPr>
          <w:p w14:paraId="0F7102B4" w14:textId="6FD1A4B4" w:rsidR="00581A06" w:rsidRPr="009F0552" w:rsidRDefault="00581A06" w:rsidP="001524CA">
            <w:pPr>
              <w:pStyle w:val="TableParagraph"/>
              <w:tabs>
                <w:tab w:val="left" w:pos="284"/>
              </w:tabs>
              <w:spacing w:line="276" w:lineRule="auto"/>
              <w:ind w:left="63" w:right="78"/>
              <w:jc w:val="both"/>
              <w:rPr>
                <w:sz w:val="24"/>
              </w:rPr>
            </w:pPr>
            <w:r w:rsidRPr="009F0552">
              <w:rPr>
                <w:sz w:val="24"/>
              </w:rPr>
              <w:t>Anne Sütlerinin Poliamin İçeriğinin Mikrobiyolojik Değerlendirilmesi ve Sitotoksik Etkisinin İncelenmesi</w:t>
            </w:r>
          </w:p>
        </w:tc>
        <w:tc>
          <w:tcPr>
            <w:tcW w:w="1916" w:type="dxa"/>
          </w:tcPr>
          <w:p w14:paraId="7D815E52" w14:textId="6A0ACA2A" w:rsidR="00581A06" w:rsidRPr="009F0552" w:rsidRDefault="00581A06" w:rsidP="001524CA">
            <w:pPr>
              <w:pStyle w:val="TableParagraph"/>
              <w:tabs>
                <w:tab w:val="left" w:pos="284"/>
              </w:tabs>
              <w:ind w:left="0"/>
              <w:rPr>
                <w:sz w:val="24"/>
              </w:rPr>
            </w:pPr>
            <w:r w:rsidRPr="009F0552">
              <w:rPr>
                <w:sz w:val="24"/>
              </w:rPr>
              <w:t xml:space="preserve">Doktora </w:t>
            </w:r>
          </w:p>
        </w:tc>
      </w:tr>
      <w:tr w:rsidR="00581A06" w:rsidRPr="009F0552" w14:paraId="32931134" w14:textId="77777777" w:rsidTr="001524CA">
        <w:trPr>
          <w:trHeight w:val="973"/>
        </w:trPr>
        <w:tc>
          <w:tcPr>
            <w:tcW w:w="789" w:type="dxa"/>
          </w:tcPr>
          <w:p w14:paraId="333D74F8" w14:textId="5B6D107E" w:rsidR="00581A06" w:rsidRPr="009F0552" w:rsidRDefault="00581A06" w:rsidP="001524CA">
            <w:pPr>
              <w:pStyle w:val="TableParagraph"/>
              <w:tabs>
                <w:tab w:val="left" w:pos="284"/>
              </w:tabs>
              <w:ind w:left="0"/>
              <w:jc w:val="center"/>
              <w:rPr>
                <w:spacing w:val="-4"/>
                <w:sz w:val="24"/>
              </w:rPr>
            </w:pPr>
            <w:r w:rsidRPr="009F0552">
              <w:rPr>
                <w:spacing w:val="-4"/>
                <w:sz w:val="24"/>
              </w:rPr>
              <w:t>2025</w:t>
            </w:r>
          </w:p>
        </w:tc>
        <w:tc>
          <w:tcPr>
            <w:tcW w:w="6378" w:type="dxa"/>
          </w:tcPr>
          <w:p w14:paraId="57BD2CF4" w14:textId="2F0C21C6" w:rsidR="00581A06" w:rsidRPr="009F0552" w:rsidRDefault="00581A06" w:rsidP="001524CA">
            <w:pPr>
              <w:pStyle w:val="TableParagraph"/>
              <w:tabs>
                <w:tab w:val="left" w:pos="284"/>
              </w:tabs>
              <w:spacing w:line="276" w:lineRule="auto"/>
              <w:ind w:left="63" w:right="78"/>
              <w:jc w:val="both"/>
              <w:rPr>
                <w:sz w:val="24"/>
              </w:rPr>
            </w:pPr>
            <w:r w:rsidRPr="009F0552">
              <w:rPr>
                <w:sz w:val="24"/>
              </w:rPr>
              <w:t xml:space="preserve">Yanık Servisinde Yatarak Tedavi Gören Yanık Hastalarında Biyokimyasal Veriler </w:t>
            </w:r>
            <w:r w:rsidR="001524CA" w:rsidRPr="009F0552">
              <w:rPr>
                <w:sz w:val="24"/>
              </w:rPr>
              <w:t>ve</w:t>
            </w:r>
            <w:r w:rsidRPr="009F0552">
              <w:rPr>
                <w:sz w:val="24"/>
              </w:rPr>
              <w:t xml:space="preserve"> Bazı Malnütriyon Tarama Araçları Kullanarak Beslenme Durumunun Belirlenmesi</w:t>
            </w:r>
          </w:p>
        </w:tc>
        <w:tc>
          <w:tcPr>
            <w:tcW w:w="1916" w:type="dxa"/>
          </w:tcPr>
          <w:p w14:paraId="0F7264D6" w14:textId="1AF468E6" w:rsidR="00581A06" w:rsidRPr="009F0552" w:rsidRDefault="00581A06" w:rsidP="001524CA">
            <w:pPr>
              <w:pStyle w:val="TableParagraph"/>
              <w:tabs>
                <w:tab w:val="left" w:pos="284"/>
              </w:tabs>
              <w:ind w:left="0"/>
              <w:rPr>
                <w:sz w:val="24"/>
              </w:rPr>
            </w:pPr>
            <w:r w:rsidRPr="009F0552">
              <w:rPr>
                <w:sz w:val="24"/>
              </w:rPr>
              <w:t xml:space="preserve">Yüksek Lisans </w:t>
            </w:r>
          </w:p>
        </w:tc>
      </w:tr>
      <w:tr w:rsidR="00581A06" w:rsidRPr="009F0552" w14:paraId="1C88906F" w14:textId="77777777" w:rsidTr="001524CA">
        <w:trPr>
          <w:trHeight w:val="987"/>
        </w:trPr>
        <w:tc>
          <w:tcPr>
            <w:tcW w:w="789" w:type="dxa"/>
          </w:tcPr>
          <w:p w14:paraId="57576902" w14:textId="7D1CA8AB" w:rsidR="00581A06" w:rsidRPr="009F0552" w:rsidRDefault="00581A06" w:rsidP="001524CA">
            <w:pPr>
              <w:pStyle w:val="TableParagraph"/>
              <w:tabs>
                <w:tab w:val="left" w:pos="284"/>
              </w:tabs>
              <w:ind w:left="0"/>
              <w:jc w:val="center"/>
              <w:rPr>
                <w:spacing w:val="-4"/>
                <w:sz w:val="24"/>
              </w:rPr>
            </w:pPr>
            <w:r w:rsidRPr="009F0552">
              <w:rPr>
                <w:spacing w:val="-4"/>
                <w:sz w:val="24"/>
              </w:rPr>
              <w:t>2025</w:t>
            </w:r>
          </w:p>
        </w:tc>
        <w:tc>
          <w:tcPr>
            <w:tcW w:w="6378" w:type="dxa"/>
          </w:tcPr>
          <w:p w14:paraId="4F6456BB" w14:textId="507C1C6E" w:rsidR="00581A06" w:rsidRPr="009F0552" w:rsidRDefault="00581A06" w:rsidP="001524CA">
            <w:pPr>
              <w:pStyle w:val="TableParagraph"/>
              <w:tabs>
                <w:tab w:val="left" w:pos="284"/>
              </w:tabs>
              <w:spacing w:line="276" w:lineRule="auto"/>
              <w:ind w:left="63" w:right="78"/>
              <w:jc w:val="both"/>
              <w:rPr>
                <w:sz w:val="24"/>
              </w:rPr>
            </w:pPr>
            <w:r w:rsidRPr="009F0552">
              <w:rPr>
                <w:sz w:val="24"/>
              </w:rPr>
              <w:t>Egzersiz Yapan Bireylerde Sosyal Medya Bağımlılığı Ve Sosyal Fizik Kaygısının Sağlıklı Beslenme Tutumu Ve Yeme Davranışı Üzerindeki Etkisi</w:t>
            </w:r>
          </w:p>
        </w:tc>
        <w:tc>
          <w:tcPr>
            <w:tcW w:w="1916" w:type="dxa"/>
          </w:tcPr>
          <w:p w14:paraId="57601814" w14:textId="6E14EF9A" w:rsidR="00581A06" w:rsidRPr="009F0552" w:rsidRDefault="00581A06" w:rsidP="001524CA">
            <w:pPr>
              <w:pStyle w:val="TableParagraph"/>
              <w:tabs>
                <w:tab w:val="left" w:pos="284"/>
              </w:tabs>
              <w:ind w:left="0"/>
              <w:rPr>
                <w:sz w:val="24"/>
              </w:rPr>
            </w:pPr>
            <w:r w:rsidRPr="009F0552">
              <w:rPr>
                <w:sz w:val="24"/>
              </w:rPr>
              <w:t xml:space="preserve">Yüksek Lisans </w:t>
            </w:r>
          </w:p>
        </w:tc>
      </w:tr>
    </w:tbl>
    <w:p w14:paraId="1CCEE16F" w14:textId="77777777" w:rsidR="00B65F2A" w:rsidRDefault="00B65F2A" w:rsidP="0089672C">
      <w:pPr>
        <w:pStyle w:val="TableParagraph"/>
        <w:tabs>
          <w:tab w:val="left" w:pos="284"/>
        </w:tabs>
        <w:ind w:left="0"/>
        <w:rPr>
          <w:sz w:val="24"/>
          <w:highlight w:val="yellow"/>
        </w:rPr>
      </w:pPr>
    </w:p>
    <w:p w14:paraId="0D136513" w14:textId="77777777" w:rsidR="001524CA" w:rsidRDefault="001524CA" w:rsidP="0089672C">
      <w:pPr>
        <w:pStyle w:val="TableParagraph"/>
        <w:tabs>
          <w:tab w:val="left" w:pos="284"/>
        </w:tabs>
        <w:ind w:left="0"/>
        <w:rPr>
          <w:sz w:val="24"/>
          <w:highlight w:val="yellow"/>
        </w:rPr>
      </w:pPr>
    </w:p>
    <w:p w14:paraId="2EADCB6A" w14:textId="77777777" w:rsidR="001524CA" w:rsidRDefault="001524CA" w:rsidP="0089672C">
      <w:pPr>
        <w:pStyle w:val="TableParagraph"/>
        <w:tabs>
          <w:tab w:val="left" w:pos="284"/>
        </w:tabs>
        <w:ind w:left="0"/>
        <w:rPr>
          <w:sz w:val="24"/>
          <w:highlight w:val="yellow"/>
        </w:rPr>
      </w:pPr>
    </w:p>
    <w:p w14:paraId="7C188F3F" w14:textId="77777777" w:rsidR="00B65F2A" w:rsidRPr="009F0552" w:rsidRDefault="00320514" w:rsidP="00773A5C">
      <w:pPr>
        <w:pStyle w:val="Balk2"/>
        <w:numPr>
          <w:ilvl w:val="2"/>
          <w:numId w:val="14"/>
        </w:numPr>
        <w:tabs>
          <w:tab w:val="left" w:pos="284"/>
          <w:tab w:val="left" w:pos="709"/>
        </w:tabs>
        <w:ind w:left="0" w:firstLine="0"/>
      </w:pPr>
      <w:r w:rsidRPr="009F0552">
        <w:lastRenderedPageBreak/>
        <w:t>İç</w:t>
      </w:r>
      <w:r w:rsidRPr="009F0552">
        <w:rPr>
          <w:spacing w:val="-3"/>
        </w:rPr>
        <w:t xml:space="preserve"> </w:t>
      </w:r>
      <w:r w:rsidRPr="009F0552">
        <w:t>ve</w:t>
      </w:r>
      <w:r w:rsidRPr="009F0552">
        <w:rPr>
          <w:spacing w:val="-1"/>
        </w:rPr>
        <w:t xml:space="preserve"> </w:t>
      </w:r>
      <w:r w:rsidRPr="009F0552">
        <w:t>dış</w:t>
      </w:r>
      <w:r w:rsidRPr="009F0552">
        <w:rPr>
          <w:spacing w:val="-1"/>
        </w:rPr>
        <w:t xml:space="preserve"> </w:t>
      </w:r>
      <w:r w:rsidRPr="009F0552">
        <w:rPr>
          <w:spacing w:val="-2"/>
        </w:rPr>
        <w:t>kaynaklar</w:t>
      </w:r>
    </w:p>
    <w:p w14:paraId="26443A58" w14:textId="77777777" w:rsidR="00E966E9" w:rsidRPr="009F0552" w:rsidRDefault="00E966E9" w:rsidP="0089672C">
      <w:pPr>
        <w:pStyle w:val="Balk2"/>
        <w:tabs>
          <w:tab w:val="left" w:pos="284"/>
          <w:tab w:val="left" w:pos="1361"/>
        </w:tabs>
        <w:spacing w:line="360" w:lineRule="auto"/>
        <w:ind w:left="0"/>
        <w:jc w:val="both"/>
      </w:pPr>
    </w:p>
    <w:p w14:paraId="7D8F3AF9" w14:textId="1CCAAC64" w:rsidR="00E966E9" w:rsidRDefault="00E966E9" w:rsidP="0089672C">
      <w:pPr>
        <w:pStyle w:val="Balk2"/>
        <w:tabs>
          <w:tab w:val="left" w:pos="284"/>
          <w:tab w:val="left" w:pos="1361"/>
        </w:tabs>
        <w:spacing w:line="360" w:lineRule="auto"/>
        <w:ind w:left="0"/>
        <w:jc w:val="both"/>
        <w:rPr>
          <w:b w:val="0"/>
          <w:bCs w:val="0"/>
        </w:rPr>
      </w:pPr>
      <w:r w:rsidRPr="009F0552">
        <w:rPr>
          <w:b w:val="0"/>
          <w:bCs w:val="0"/>
        </w:rPr>
        <w:t>Enstitüde araştırma faaliyetleri için özel bir bütçe veya kaynak planlaması bulunmamaktadır. Mevcut araştırmalar, üniversite altyapısı ve mevcut laboratuvar imkanları ile yürütülmektedir.</w:t>
      </w:r>
    </w:p>
    <w:p w14:paraId="3088780A" w14:textId="77777777" w:rsidR="001524CA" w:rsidRPr="009F0552" w:rsidRDefault="001524CA" w:rsidP="0089672C">
      <w:pPr>
        <w:pStyle w:val="Balk2"/>
        <w:tabs>
          <w:tab w:val="left" w:pos="284"/>
          <w:tab w:val="left" w:pos="1361"/>
        </w:tabs>
        <w:spacing w:line="360" w:lineRule="auto"/>
        <w:ind w:left="0"/>
        <w:jc w:val="both"/>
        <w:rPr>
          <w:b w:val="0"/>
          <w:bCs w:val="0"/>
        </w:rPr>
      </w:pPr>
    </w:p>
    <w:p w14:paraId="553C6476" w14:textId="77777777" w:rsidR="00B65F2A" w:rsidRPr="009F0552" w:rsidRDefault="00320514" w:rsidP="00773A5C">
      <w:pPr>
        <w:pStyle w:val="ListeParagraf"/>
        <w:numPr>
          <w:ilvl w:val="1"/>
          <w:numId w:val="14"/>
        </w:numPr>
        <w:tabs>
          <w:tab w:val="left" w:pos="284"/>
          <w:tab w:val="left" w:pos="426"/>
        </w:tabs>
        <w:ind w:left="0" w:firstLine="0"/>
        <w:rPr>
          <w:b/>
          <w:sz w:val="24"/>
        </w:rPr>
      </w:pPr>
      <w:r w:rsidRPr="009F0552">
        <w:rPr>
          <w:b/>
          <w:sz w:val="24"/>
        </w:rPr>
        <w:t>Araştırma</w:t>
      </w:r>
      <w:r w:rsidRPr="009F0552">
        <w:rPr>
          <w:b/>
          <w:spacing w:val="-3"/>
          <w:sz w:val="24"/>
        </w:rPr>
        <w:t xml:space="preserve"> </w:t>
      </w:r>
      <w:r w:rsidRPr="009F0552">
        <w:rPr>
          <w:b/>
          <w:sz w:val="24"/>
        </w:rPr>
        <w:t>Yetkinliği,</w:t>
      </w:r>
      <w:r w:rsidRPr="009F0552">
        <w:rPr>
          <w:b/>
          <w:spacing w:val="-3"/>
          <w:sz w:val="24"/>
        </w:rPr>
        <w:t xml:space="preserve"> </w:t>
      </w:r>
      <w:r w:rsidRPr="009F0552">
        <w:rPr>
          <w:b/>
          <w:sz w:val="24"/>
        </w:rPr>
        <w:t>İş</w:t>
      </w:r>
      <w:r w:rsidRPr="009F0552">
        <w:rPr>
          <w:b/>
          <w:spacing w:val="-3"/>
          <w:sz w:val="24"/>
        </w:rPr>
        <w:t xml:space="preserve"> </w:t>
      </w:r>
      <w:r w:rsidRPr="009F0552">
        <w:rPr>
          <w:b/>
          <w:sz w:val="24"/>
        </w:rPr>
        <w:t>Birlikleri</w:t>
      </w:r>
      <w:r w:rsidRPr="009F0552">
        <w:rPr>
          <w:b/>
          <w:spacing w:val="-3"/>
          <w:sz w:val="24"/>
        </w:rPr>
        <w:t xml:space="preserve"> </w:t>
      </w:r>
      <w:r w:rsidRPr="009F0552">
        <w:rPr>
          <w:b/>
          <w:sz w:val="24"/>
        </w:rPr>
        <w:t>ve</w:t>
      </w:r>
      <w:r w:rsidRPr="009F0552">
        <w:rPr>
          <w:b/>
          <w:spacing w:val="-2"/>
          <w:sz w:val="24"/>
        </w:rPr>
        <w:t xml:space="preserve"> Destekler</w:t>
      </w:r>
    </w:p>
    <w:p w14:paraId="08E6F762" w14:textId="77777777" w:rsidR="00B65F2A" w:rsidRPr="009F0552" w:rsidRDefault="00B65F2A" w:rsidP="0089672C">
      <w:pPr>
        <w:pStyle w:val="GvdeMetni"/>
        <w:tabs>
          <w:tab w:val="left" w:pos="284"/>
        </w:tabs>
        <w:rPr>
          <w:b/>
        </w:rPr>
      </w:pPr>
    </w:p>
    <w:p w14:paraId="1FAD2F63" w14:textId="77777777" w:rsidR="00B65F2A" w:rsidRDefault="00320514" w:rsidP="0089672C">
      <w:pPr>
        <w:pStyle w:val="GvdeMetni"/>
        <w:tabs>
          <w:tab w:val="left" w:pos="284"/>
        </w:tabs>
        <w:rPr>
          <w:spacing w:val="-2"/>
        </w:rPr>
      </w:pPr>
      <w:r w:rsidRPr="009F0552">
        <w:t>Araştırmalar</w:t>
      </w:r>
      <w:r w:rsidRPr="009F0552">
        <w:rPr>
          <w:spacing w:val="-3"/>
        </w:rPr>
        <w:t xml:space="preserve"> </w:t>
      </w:r>
      <w:r w:rsidRPr="009F0552">
        <w:t>için</w:t>
      </w:r>
      <w:r w:rsidRPr="009F0552">
        <w:rPr>
          <w:spacing w:val="-1"/>
        </w:rPr>
        <w:t xml:space="preserve"> </w:t>
      </w:r>
      <w:r w:rsidRPr="009F0552">
        <w:t>iş</w:t>
      </w:r>
      <w:r w:rsidRPr="009F0552">
        <w:rPr>
          <w:spacing w:val="-2"/>
        </w:rPr>
        <w:t xml:space="preserve"> </w:t>
      </w:r>
      <w:r w:rsidRPr="009F0552">
        <w:t>birlikleri ve</w:t>
      </w:r>
      <w:r w:rsidRPr="009F0552">
        <w:rPr>
          <w:spacing w:val="-3"/>
        </w:rPr>
        <w:t xml:space="preserve"> </w:t>
      </w:r>
      <w:r w:rsidRPr="009F0552">
        <w:t>destek</w:t>
      </w:r>
      <w:r w:rsidRPr="009F0552">
        <w:rPr>
          <w:spacing w:val="-1"/>
        </w:rPr>
        <w:t xml:space="preserve"> </w:t>
      </w:r>
      <w:r w:rsidRPr="009F0552">
        <w:t>planlamaları</w:t>
      </w:r>
      <w:r w:rsidRPr="009F0552">
        <w:rPr>
          <w:spacing w:val="-1"/>
        </w:rPr>
        <w:t xml:space="preserve"> </w:t>
      </w:r>
      <w:r w:rsidRPr="009F0552">
        <w:t xml:space="preserve">bulunmamaktadır </w:t>
      </w:r>
      <w:r w:rsidRPr="009F0552">
        <w:rPr>
          <w:spacing w:val="-2"/>
        </w:rPr>
        <w:t>[OD1].</w:t>
      </w:r>
    </w:p>
    <w:p w14:paraId="4F136810" w14:textId="77777777" w:rsidR="001524CA" w:rsidRPr="009F0552" w:rsidRDefault="001524CA" w:rsidP="0089672C">
      <w:pPr>
        <w:pStyle w:val="GvdeMetni"/>
        <w:tabs>
          <w:tab w:val="left" w:pos="284"/>
        </w:tabs>
      </w:pPr>
    </w:p>
    <w:p w14:paraId="51FFB910" w14:textId="77777777" w:rsidR="00B65F2A" w:rsidRPr="009F0552" w:rsidRDefault="00B65F2A" w:rsidP="0089672C">
      <w:pPr>
        <w:pStyle w:val="GvdeMetni"/>
        <w:tabs>
          <w:tab w:val="left" w:pos="284"/>
        </w:tabs>
      </w:pPr>
    </w:p>
    <w:p w14:paraId="5A6B7B52" w14:textId="77777777" w:rsidR="00B65F2A" w:rsidRPr="009F0552" w:rsidRDefault="00320514" w:rsidP="00773A5C">
      <w:pPr>
        <w:pStyle w:val="Balk2"/>
        <w:numPr>
          <w:ilvl w:val="2"/>
          <w:numId w:val="14"/>
        </w:numPr>
        <w:tabs>
          <w:tab w:val="left" w:pos="284"/>
          <w:tab w:val="left" w:pos="709"/>
        </w:tabs>
        <w:ind w:left="0" w:firstLine="0"/>
      </w:pPr>
      <w:r w:rsidRPr="009F0552">
        <w:t>Araştırma</w:t>
      </w:r>
      <w:r w:rsidRPr="009F0552">
        <w:rPr>
          <w:spacing w:val="-4"/>
        </w:rPr>
        <w:t xml:space="preserve"> </w:t>
      </w:r>
      <w:r w:rsidRPr="009F0552">
        <w:t>yetkinlikleri</w:t>
      </w:r>
      <w:r w:rsidRPr="009F0552">
        <w:rPr>
          <w:spacing w:val="-2"/>
        </w:rPr>
        <w:t xml:space="preserve"> </w:t>
      </w:r>
      <w:r w:rsidRPr="009F0552">
        <w:t>ve</w:t>
      </w:r>
      <w:r w:rsidRPr="009F0552">
        <w:rPr>
          <w:spacing w:val="-2"/>
        </w:rPr>
        <w:t xml:space="preserve"> gelişimi</w:t>
      </w:r>
    </w:p>
    <w:p w14:paraId="6866D0D4" w14:textId="77777777" w:rsidR="00B65F2A" w:rsidRPr="009F0552" w:rsidRDefault="00B65F2A" w:rsidP="0089672C">
      <w:pPr>
        <w:pStyle w:val="GvdeMetni"/>
        <w:tabs>
          <w:tab w:val="left" w:pos="284"/>
        </w:tabs>
        <w:rPr>
          <w:b/>
        </w:rPr>
      </w:pPr>
    </w:p>
    <w:p w14:paraId="4B663F43" w14:textId="77777777" w:rsidR="00B65F2A" w:rsidRDefault="00320514" w:rsidP="0089672C">
      <w:pPr>
        <w:pStyle w:val="GvdeMetni"/>
        <w:tabs>
          <w:tab w:val="left" w:pos="284"/>
        </w:tabs>
        <w:rPr>
          <w:spacing w:val="-2"/>
        </w:rPr>
      </w:pPr>
      <w:r w:rsidRPr="009F0552">
        <w:t>Araştırma</w:t>
      </w:r>
      <w:r w:rsidRPr="009F0552">
        <w:rPr>
          <w:spacing w:val="-3"/>
        </w:rPr>
        <w:t xml:space="preserve"> </w:t>
      </w:r>
      <w:r w:rsidRPr="009F0552">
        <w:t>yetkinlikleri</w:t>
      </w:r>
      <w:r w:rsidRPr="009F0552">
        <w:rPr>
          <w:spacing w:val="-1"/>
        </w:rPr>
        <w:t xml:space="preserve"> </w:t>
      </w:r>
      <w:r w:rsidRPr="009F0552">
        <w:t>ve</w:t>
      </w:r>
      <w:r w:rsidRPr="009F0552">
        <w:rPr>
          <w:spacing w:val="-2"/>
        </w:rPr>
        <w:t xml:space="preserve"> </w:t>
      </w:r>
      <w:r w:rsidRPr="009F0552">
        <w:t>gelişimi</w:t>
      </w:r>
      <w:r w:rsidRPr="009F0552">
        <w:rPr>
          <w:spacing w:val="-1"/>
        </w:rPr>
        <w:t xml:space="preserve"> </w:t>
      </w:r>
      <w:r w:rsidRPr="009F0552">
        <w:t>için</w:t>
      </w:r>
      <w:r w:rsidRPr="009F0552">
        <w:rPr>
          <w:spacing w:val="-1"/>
        </w:rPr>
        <w:t xml:space="preserve"> </w:t>
      </w:r>
      <w:r w:rsidRPr="009F0552">
        <w:t>plan</w:t>
      </w:r>
      <w:r w:rsidRPr="009F0552">
        <w:rPr>
          <w:spacing w:val="-1"/>
        </w:rPr>
        <w:t xml:space="preserve"> </w:t>
      </w:r>
      <w:r w:rsidRPr="009F0552">
        <w:t>bulunmamaktadır</w:t>
      </w:r>
      <w:r w:rsidRPr="009F0552">
        <w:rPr>
          <w:spacing w:val="-1"/>
        </w:rPr>
        <w:t xml:space="preserve"> </w:t>
      </w:r>
      <w:r w:rsidRPr="009F0552">
        <w:rPr>
          <w:spacing w:val="-2"/>
        </w:rPr>
        <w:t>[OD1].</w:t>
      </w:r>
    </w:p>
    <w:p w14:paraId="372DAAE6" w14:textId="77777777" w:rsidR="001524CA" w:rsidRPr="009F0552" w:rsidRDefault="001524CA" w:rsidP="0089672C">
      <w:pPr>
        <w:pStyle w:val="GvdeMetni"/>
        <w:tabs>
          <w:tab w:val="left" w:pos="284"/>
        </w:tabs>
      </w:pPr>
    </w:p>
    <w:p w14:paraId="2C95DCE9" w14:textId="77777777" w:rsidR="00B65F2A" w:rsidRPr="009F0552" w:rsidRDefault="00B65F2A" w:rsidP="0089672C">
      <w:pPr>
        <w:pStyle w:val="GvdeMetni"/>
        <w:tabs>
          <w:tab w:val="left" w:pos="284"/>
        </w:tabs>
      </w:pPr>
    </w:p>
    <w:p w14:paraId="0C489BE2" w14:textId="77777777" w:rsidR="00B65F2A" w:rsidRPr="009F0552" w:rsidRDefault="00320514" w:rsidP="00773A5C">
      <w:pPr>
        <w:pStyle w:val="Balk2"/>
        <w:numPr>
          <w:ilvl w:val="2"/>
          <w:numId w:val="14"/>
        </w:numPr>
        <w:tabs>
          <w:tab w:val="left" w:pos="284"/>
          <w:tab w:val="left" w:pos="709"/>
        </w:tabs>
        <w:ind w:left="0" w:firstLine="0"/>
      </w:pPr>
      <w:r w:rsidRPr="009F0552">
        <w:t>Ulusal</w:t>
      </w:r>
      <w:r w:rsidRPr="009F0552">
        <w:rPr>
          <w:spacing w:val="-4"/>
        </w:rPr>
        <w:t xml:space="preserve"> </w:t>
      </w:r>
      <w:r w:rsidRPr="009F0552">
        <w:t>ve</w:t>
      </w:r>
      <w:r w:rsidRPr="009F0552">
        <w:rPr>
          <w:spacing w:val="-1"/>
        </w:rPr>
        <w:t xml:space="preserve"> </w:t>
      </w:r>
      <w:r w:rsidRPr="009F0552">
        <w:t>uluslararası</w:t>
      </w:r>
      <w:r w:rsidRPr="009F0552">
        <w:rPr>
          <w:spacing w:val="-1"/>
        </w:rPr>
        <w:t xml:space="preserve"> </w:t>
      </w:r>
      <w:r w:rsidRPr="009F0552">
        <w:t>ortak</w:t>
      </w:r>
      <w:r w:rsidRPr="009F0552">
        <w:rPr>
          <w:spacing w:val="-2"/>
        </w:rPr>
        <w:t xml:space="preserve"> </w:t>
      </w:r>
      <w:r w:rsidRPr="009F0552">
        <w:t>programlar</w:t>
      </w:r>
      <w:r w:rsidRPr="009F0552">
        <w:rPr>
          <w:spacing w:val="-1"/>
        </w:rPr>
        <w:t xml:space="preserve"> </w:t>
      </w:r>
      <w:r w:rsidRPr="009F0552">
        <w:t>ve</w:t>
      </w:r>
      <w:r w:rsidRPr="009F0552">
        <w:rPr>
          <w:spacing w:val="-3"/>
        </w:rPr>
        <w:t xml:space="preserve"> </w:t>
      </w:r>
      <w:r w:rsidRPr="009F0552">
        <w:t>ortak</w:t>
      </w:r>
      <w:r w:rsidRPr="009F0552">
        <w:rPr>
          <w:spacing w:val="-2"/>
        </w:rPr>
        <w:t xml:space="preserve"> </w:t>
      </w:r>
      <w:r w:rsidRPr="009F0552">
        <w:t>araştırma</w:t>
      </w:r>
      <w:r w:rsidRPr="009F0552">
        <w:rPr>
          <w:spacing w:val="-1"/>
        </w:rPr>
        <w:t xml:space="preserve"> </w:t>
      </w:r>
      <w:r w:rsidRPr="009F0552">
        <w:rPr>
          <w:spacing w:val="-2"/>
        </w:rPr>
        <w:t>birimleri</w:t>
      </w:r>
    </w:p>
    <w:p w14:paraId="5890DA48" w14:textId="77777777" w:rsidR="00B65F2A" w:rsidRPr="009F0552" w:rsidRDefault="00B65F2A" w:rsidP="0089672C">
      <w:pPr>
        <w:pStyle w:val="GvdeMetni"/>
        <w:tabs>
          <w:tab w:val="left" w:pos="284"/>
        </w:tabs>
        <w:rPr>
          <w:b/>
        </w:rPr>
      </w:pPr>
    </w:p>
    <w:p w14:paraId="4812EA4D" w14:textId="77777777" w:rsidR="00B65F2A" w:rsidRPr="009F0552" w:rsidRDefault="00320514" w:rsidP="001524CA">
      <w:pPr>
        <w:pStyle w:val="GvdeMetni"/>
        <w:tabs>
          <w:tab w:val="left" w:pos="284"/>
        </w:tabs>
        <w:spacing w:line="360" w:lineRule="auto"/>
        <w:jc w:val="both"/>
      </w:pPr>
      <w:r w:rsidRPr="009F0552">
        <w:t>Enstitünün ulusal ve uluslararası düzeyde kurumlar arası ortak programlar ve araştırma birimleri ile iş birlikleri içerisinde olması önemlidir. Bununla ilgili çalışma bulunmamaktadır [OD1].</w:t>
      </w:r>
    </w:p>
    <w:p w14:paraId="18B36644" w14:textId="77777777" w:rsidR="00B65F2A" w:rsidRPr="009F0552" w:rsidRDefault="00B65F2A" w:rsidP="0089672C">
      <w:pPr>
        <w:pStyle w:val="GvdeMetni"/>
        <w:tabs>
          <w:tab w:val="left" w:pos="284"/>
        </w:tabs>
      </w:pPr>
    </w:p>
    <w:p w14:paraId="3566ED76" w14:textId="77777777" w:rsidR="00B65F2A" w:rsidRPr="001524CA" w:rsidRDefault="00320514" w:rsidP="00773A5C">
      <w:pPr>
        <w:pStyle w:val="Balk2"/>
        <w:numPr>
          <w:ilvl w:val="1"/>
          <w:numId w:val="14"/>
        </w:numPr>
        <w:tabs>
          <w:tab w:val="left" w:pos="284"/>
          <w:tab w:val="left" w:pos="567"/>
        </w:tabs>
        <w:spacing w:before="1"/>
        <w:ind w:left="0" w:firstLine="0"/>
      </w:pPr>
      <w:r w:rsidRPr="009F0552">
        <w:t>Araştırma</w:t>
      </w:r>
      <w:r w:rsidRPr="009F0552">
        <w:rPr>
          <w:spacing w:val="-2"/>
        </w:rPr>
        <w:t xml:space="preserve"> Performansı</w:t>
      </w:r>
    </w:p>
    <w:p w14:paraId="39073989" w14:textId="77777777" w:rsidR="001524CA" w:rsidRPr="009F0552" w:rsidRDefault="001524CA" w:rsidP="001524CA">
      <w:pPr>
        <w:pStyle w:val="Balk2"/>
        <w:tabs>
          <w:tab w:val="left" w:pos="284"/>
          <w:tab w:val="left" w:pos="1181"/>
        </w:tabs>
        <w:spacing w:before="1"/>
      </w:pPr>
    </w:p>
    <w:p w14:paraId="48B08888" w14:textId="77777777" w:rsidR="00B65F2A" w:rsidRPr="009F0552" w:rsidRDefault="00320514" w:rsidP="00773A5C">
      <w:pPr>
        <w:pStyle w:val="ListeParagraf"/>
        <w:numPr>
          <w:ilvl w:val="2"/>
          <w:numId w:val="14"/>
        </w:numPr>
        <w:tabs>
          <w:tab w:val="left" w:pos="284"/>
          <w:tab w:val="left" w:pos="709"/>
        </w:tabs>
        <w:ind w:left="0" w:firstLine="0"/>
        <w:rPr>
          <w:b/>
          <w:sz w:val="24"/>
        </w:rPr>
      </w:pPr>
      <w:r w:rsidRPr="009F0552">
        <w:rPr>
          <w:b/>
          <w:sz w:val="24"/>
        </w:rPr>
        <w:t>Araştırma</w:t>
      </w:r>
      <w:r w:rsidRPr="009F0552">
        <w:rPr>
          <w:b/>
          <w:spacing w:val="-2"/>
          <w:sz w:val="24"/>
        </w:rPr>
        <w:t xml:space="preserve"> </w:t>
      </w:r>
      <w:r w:rsidRPr="009F0552">
        <w:rPr>
          <w:b/>
          <w:sz w:val="24"/>
        </w:rPr>
        <w:t>performansının</w:t>
      </w:r>
      <w:r w:rsidRPr="009F0552">
        <w:rPr>
          <w:b/>
          <w:spacing w:val="-1"/>
          <w:sz w:val="24"/>
        </w:rPr>
        <w:t xml:space="preserve"> </w:t>
      </w:r>
      <w:r w:rsidRPr="009F0552">
        <w:rPr>
          <w:b/>
          <w:sz w:val="24"/>
        </w:rPr>
        <w:t>izlenmesi</w:t>
      </w:r>
      <w:r w:rsidRPr="009F0552">
        <w:rPr>
          <w:b/>
          <w:spacing w:val="-1"/>
          <w:sz w:val="24"/>
        </w:rPr>
        <w:t xml:space="preserve"> </w:t>
      </w:r>
      <w:r w:rsidRPr="009F0552">
        <w:rPr>
          <w:b/>
          <w:sz w:val="24"/>
        </w:rPr>
        <w:t>ve</w:t>
      </w:r>
      <w:r w:rsidRPr="009F0552">
        <w:rPr>
          <w:b/>
          <w:spacing w:val="-1"/>
          <w:sz w:val="24"/>
        </w:rPr>
        <w:t xml:space="preserve"> </w:t>
      </w:r>
      <w:r w:rsidRPr="009F0552">
        <w:rPr>
          <w:b/>
          <w:spacing w:val="-2"/>
          <w:sz w:val="24"/>
        </w:rPr>
        <w:t>değerlendirilmesi</w:t>
      </w:r>
    </w:p>
    <w:p w14:paraId="377299E1" w14:textId="77777777" w:rsidR="00B65F2A" w:rsidRPr="009F0552" w:rsidRDefault="00B65F2A" w:rsidP="0089672C">
      <w:pPr>
        <w:pStyle w:val="GvdeMetni"/>
        <w:tabs>
          <w:tab w:val="left" w:pos="284"/>
        </w:tabs>
        <w:spacing w:before="139"/>
        <w:rPr>
          <w:b/>
        </w:rPr>
      </w:pPr>
    </w:p>
    <w:p w14:paraId="428629B9" w14:textId="67C7B84B" w:rsidR="00B65F2A" w:rsidRDefault="00E966E9" w:rsidP="0089672C">
      <w:pPr>
        <w:pStyle w:val="GvdeMetni"/>
        <w:tabs>
          <w:tab w:val="left" w:pos="284"/>
        </w:tabs>
        <w:spacing w:line="360" w:lineRule="auto"/>
        <w:jc w:val="both"/>
        <w:rPr>
          <w:spacing w:val="-2"/>
        </w:rPr>
      </w:pPr>
      <w:r w:rsidRPr="009F0552">
        <w:t xml:space="preserve">Araştırma performansı ölçütleri ve izleme mekanizmaları henüz tanımlanmamıştır. Enstitü, nitelikli araştırma üretmek ve lisansüstü eğitimin kalitesini artırmak amacıyla hedefler belirlemeyi planlamaktadır. </w:t>
      </w:r>
      <w:r w:rsidR="00320514" w:rsidRPr="009F0552">
        <w:rPr>
          <w:spacing w:val="-2"/>
        </w:rPr>
        <w:t>[OD1].</w:t>
      </w:r>
    </w:p>
    <w:p w14:paraId="330151CD" w14:textId="77777777" w:rsidR="001524CA" w:rsidRPr="009F0552" w:rsidRDefault="001524CA" w:rsidP="0089672C">
      <w:pPr>
        <w:pStyle w:val="GvdeMetni"/>
        <w:tabs>
          <w:tab w:val="left" w:pos="284"/>
        </w:tabs>
        <w:spacing w:line="360" w:lineRule="auto"/>
        <w:jc w:val="both"/>
      </w:pPr>
    </w:p>
    <w:p w14:paraId="2FFB8802" w14:textId="77777777" w:rsidR="00B65F2A" w:rsidRPr="009F0552" w:rsidRDefault="00320514" w:rsidP="00773A5C">
      <w:pPr>
        <w:pStyle w:val="Balk2"/>
        <w:numPr>
          <w:ilvl w:val="2"/>
          <w:numId w:val="14"/>
        </w:numPr>
        <w:tabs>
          <w:tab w:val="left" w:pos="284"/>
          <w:tab w:val="left" w:pos="851"/>
        </w:tabs>
        <w:spacing w:line="275" w:lineRule="exact"/>
        <w:ind w:left="0" w:firstLine="0"/>
      </w:pPr>
      <w:r w:rsidRPr="009F0552">
        <w:t>Öğretim</w:t>
      </w:r>
      <w:r w:rsidRPr="009F0552">
        <w:rPr>
          <w:spacing w:val="-4"/>
        </w:rPr>
        <w:t xml:space="preserve"> </w:t>
      </w:r>
      <w:r w:rsidRPr="009F0552">
        <w:t>elemanı/araştırmacı</w:t>
      </w:r>
      <w:r w:rsidRPr="009F0552">
        <w:rPr>
          <w:spacing w:val="-4"/>
        </w:rPr>
        <w:t xml:space="preserve"> </w:t>
      </w:r>
      <w:r w:rsidRPr="009F0552">
        <w:t>performansının</w:t>
      </w:r>
      <w:r w:rsidRPr="009F0552">
        <w:rPr>
          <w:spacing w:val="-6"/>
        </w:rPr>
        <w:t xml:space="preserve"> </w:t>
      </w:r>
      <w:r w:rsidRPr="009F0552">
        <w:rPr>
          <w:spacing w:val="-2"/>
        </w:rPr>
        <w:t>değerlendirilmesi</w:t>
      </w:r>
    </w:p>
    <w:p w14:paraId="5F9D7A7C" w14:textId="77777777" w:rsidR="00B65F2A" w:rsidRPr="009F0552" w:rsidRDefault="00B65F2A" w:rsidP="0089672C">
      <w:pPr>
        <w:pStyle w:val="GvdeMetni"/>
        <w:tabs>
          <w:tab w:val="left" w:pos="284"/>
        </w:tabs>
        <w:spacing w:before="139"/>
        <w:rPr>
          <w:b/>
        </w:rPr>
      </w:pPr>
    </w:p>
    <w:p w14:paraId="3770C502" w14:textId="77777777" w:rsidR="00B65F2A" w:rsidRPr="009F0552" w:rsidRDefault="00320514" w:rsidP="0089672C">
      <w:pPr>
        <w:pStyle w:val="GvdeMetni"/>
        <w:tabs>
          <w:tab w:val="left" w:pos="284"/>
        </w:tabs>
      </w:pPr>
      <w:r w:rsidRPr="009F0552">
        <w:t>Araştırmacı</w:t>
      </w:r>
      <w:r w:rsidRPr="009F0552">
        <w:rPr>
          <w:spacing w:val="-5"/>
        </w:rPr>
        <w:t xml:space="preserve"> </w:t>
      </w:r>
      <w:r w:rsidRPr="009F0552">
        <w:t>performansını</w:t>
      </w:r>
      <w:r w:rsidRPr="009F0552">
        <w:rPr>
          <w:spacing w:val="-2"/>
        </w:rPr>
        <w:t xml:space="preserve"> </w:t>
      </w:r>
      <w:r w:rsidRPr="009F0552">
        <w:t>değerlendirecek</w:t>
      </w:r>
      <w:r w:rsidRPr="009F0552">
        <w:rPr>
          <w:spacing w:val="-3"/>
        </w:rPr>
        <w:t xml:space="preserve"> </w:t>
      </w:r>
      <w:r w:rsidRPr="009F0552">
        <w:t>ölçütler</w:t>
      </w:r>
      <w:r w:rsidRPr="009F0552">
        <w:rPr>
          <w:spacing w:val="-3"/>
        </w:rPr>
        <w:t xml:space="preserve"> </w:t>
      </w:r>
      <w:r w:rsidRPr="009F0552">
        <w:t>bulunmamaktadır</w:t>
      </w:r>
      <w:r w:rsidRPr="009F0552">
        <w:rPr>
          <w:spacing w:val="-2"/>
        </w:rPr>
        <w:t xml:space="preserve"> [OD1].</w:t>
      </w:r>
    </w:p>
    <w:p w14:paraId="7C42AF05" w14:textId="77777777" w:rsidR="00B65F2A" w:rsidRPr="009F0552" w:rsidRDefault="00B65F2A" w:rsidP="0089672C">
      <w:pPr>
        <w:pStyle w:val="GvdeMetni"/>
        <w:tabs>
          <w:tab w:val="left" w:pos="284"/>
        </w:tabs>
        <w:spacing w:before="137"/>
      </w:pPr>
    </w:p>
    <w:p w14:paraId="25415618" w14:textId="77777777" w:rsidR="00B65F2A" w:rsidRPr="001524CA" w:rsidRDefault="00320514" w:rsidP="00773A5C">
      <w:pPr>
        <w:pStyle w:val="Balk1"/>
        <w:numPr>
          <w:ilvl w:val="0"/>
          <w:numId w:val="14"/>
        </w:numPr>
        <w:tabs>
          <w:tab w:val="left" w:pos="284"/>
          <w:tab w:val="left" w:pos="1277"/>
        </w:tabs>
        <w:spacing w:before="1"/>
        <w:ind w:left="0" w:firstLine="0"/>
      </w:pPr>
      <w:bookmarkStart w:id="6" w:name="_TOC_250001"/>
      <w:r w:rsidRPr="009F0552">
        <w:t>TOPLUMSAL</w:t>
      </w:r>
      <w:r w:rsidRPr="009F0552">
        <w:rPr>
          <w:spacing w:val="-13"/>
        </w:rPr>
        <w:t xml:space="preserve"> </w:t>
      </w:r>
      <w:bookmarkEnd w:id="6"/>
      <w:r w:rsidRPr="009F0552">
        <w:rPr>
          <w:spacing w:val="-4"/>
        </w:rPr>
        <w:t>KATKI</w:t>
      </w:r>
    </w:p>
    <w:p w14:paraId="794CB7F8" w14:textId="77777777" w:rsidR="001524CA" w:rsidRPr="009F0552" w:rsidRDefault="001524CA" w:rsidP="001524CA">
      <w:pPr>
        <w:pStyle w:val="Balk1"/>
        <w:tabs>
          <w:tab w:val="left" w:pos="284"/>
          <w:tab w:val="left" w:pos="1277"/>
        </w:tabs>
        <w:spacing w:before="1"/>
      </w:pPr>
    </w:p>
    <w:p w14:paraId="5690932F" w14:textId="77777777" w:rsidR="00B65F2A" w:rsidRPr="009F0552" w:rsidRDefault="00320514" w:rsidP="00773A5C">
      <w:pPr>
        <w:pStyle w:val="Balk2"/>
        <w:numPr>
          <w:ilvl w:val="1"/>
          <w:numId w:val="14"/>
        </w:numPr>
        <w:tabs>
          <w:tab w:val="left" w:pos="284"/>
          <w:tab w:val="left" w:pos="426"/>
        </w:tabs>
        <w:spacing w:before="139"/>
        <w:ind w:left="0" w:firstLine="0"/>
      </w:pPr>
      <w:r w:rsidRPr="009F0552">
        <w:t>Toplumsal</w:t>
      </w:r>
      <w:r w:rsidRPr="009F0552">
        <w:rPr>
          <w:spacing w:val="-3"/>
        </w:rPr>
        <w:t xml:space="preserve"> </w:t>
      </w:r>
      <w:r w:rsidRPr="009F0552">
        <w:t>Katkı</w:t>
      </w:r>
      <w:r w:rsidRPr="009F0552">
        <w:rPr>
          <w:spacing w:val="-3"/>
        </w:rPr>
        <w:t xml:space="preserve"> </w:t>
      </w:r>
      <w:r w:rsidRPr="009F0552">
        <w:t>Süreçlerinin</w:t>
      </w:r>
      <w:r w:rsidRPr="009F0552">
        <w:rPr>
          <w:spacing w:val="-3"/>
        </w:rPr>
        <w:t xml:space="preserve"> </w:t>
      </w:r>
      <w:r w:rsidRPr="009F0552">
        <w:t>Yönetimi</w:t>
      </w:r>
      <w:r w:rsidRPr="009F0552">
        <w:rPr>
          <w:spacing w:val="-3"/>
        </w:rPr>
        <w:t xml:space="preserve"> </w:t>
      </w:r>
      <w:r w:rsidRPr="009F0552">
        <w:t>ve</w:t>
      </w:r>
      <w:r w:rsidRPr="009F0552">
        <w:rPr>
          <w:spacing w:val="-3"/>
        </w:rPr>
        <w:t xml:space="preserve"> </w:t>
      </w:r>
      <w:r w:rsidRPr="009F0552">
        <w:t>Toplumsal</w:t>
      </w:r>
      <w:r w:rsidRPr="009F0552">
        <w:rPr>
          <w:spacing w:val="-2"/>
        </w:rPr>
        <w:t xml:space="preserve"> </w:t>
      </w:r>
      <w:r w:rsidRPr="009F0552">
        <w:t>Katkı</w:t>
      </w:r>
      <w:r w:rsidRPr="009F0552">
        <w:rPr>
          <w:spacing w:val="-3"/>
        </w:rPr>
        <w:t xml:space="preserve"> </w:t>
      </w:r>
      <w:r w:rsidRPr="009F0552">
        <w:rPr>
          <w:spacing w:val="-2"/>
        </w:rPr>
        <w:t>Kaynakları</w:t>
      </w:r>
    </w:p>
    <w:p w14:paraId="036B6252" w14:textId="77777777" w:rsidR="00B65F2A" w:rsidRPr="009F0552" w:rsidRDefault="00B65F2A" w:rsidP="0089672C">
      <w:pPr>
        <w:pStyle w:val="GvdeMetni"/>
        <w:tabs>
          <w:tab w:val="left" w:pos="284"/>
        </w:tabs>
        <w:rPr>
          <w:b/>
        </w:rPr>
      </w:pPr>
    </w:p>
    <w:p w14:paraId="49A79B03" w14:textId="77777777" w:rsidR="00B65F2A" w:rsidRPr="009F0552" w:rsidRDefault="00320514" w:rsidP="0089672C">
      <w:pPr>
        <w:tabs>
          <w:tab w:val="left" w:pos="284"/>
        </w:tabs>
        <w:rPr>
          <w:b/>
          <w:sz w:val="24"/>
        </w:rPr>
      </w:pPr>
      <w:r w:rsidRPr="009F0552">
        <w:rPr>
          <w:b/>
          <w:sz w:val="24"/>
        </w:rPr>
        <w:t>D.1.1</w:t>
      </w:r>
      <w:r w:rsidRPr="009F0552">
        <w:rPr>
          <w:b/>
          <w:spacing w:val="-4"/>
          <w:sz w:val="24"/>
        </w:rPr>
        <w:t xml:space="preserve"> </w:t>
      </w:r>
      <w:r w:rsidRPr="009F0552">
        <w:rPr>
          <w:b/>
          <w:sz w:val="24"/>
        </w:rPr>
        <w:t>Toplumsal</w:t>
      </w:r>
      <w:r w:rsidRPr="009F0552">
        <w:rPr>
          <w:b/>
          <w:spacing w:val="-3"/>
          <w:sz w:val="24"/>
        </w:rPr>
        <w:t xml:space="preserve"> </w:t>
      </w:r>
      <w:r w:rsidRPr="009F0552">
        <w:rPr>
          <w:b/>
          <w:sz w:val="24"/>
        </w:rPr>
        <w:t>Katkı</w:t>
      </w:r>
      <w:r w:rsidRPr="009F0552">
        <w:rPr>
          <w:b/>
          <w:spacing w:val="-5"/>
          <w:sz w:val="24"/>
        </w:rPr>
        <w:t xml:space="preserve"> </w:t>
      </w:r>
      <w:r w:rsidRPr="009F0552">
        <w:rPr>
          <w:b/>
          <w:sz w:val="24"/>
        </w:rPr>
        <w:t>Süreçlerinin</w:t>
      </w:r>
      <w:r w:rsidRPr="009F0552">
        <w:rPr>
          <w:b/>
          <w:spacing w:val="-2"/>
          <w:sz w:val="24"/>
        </w:rPr>
        <w:t xml:space="preserve"> Yönetimi</w:t>
      </w:r>
    </w:p>
    <w:p w14:paraId="3DF296E9" w14:textId="77777777" w:rsidR="00B65F2A" w:rsidRPr="009F0552" w:rsidRDefault="00B65F2A" w:rsidP="0089672C">
      <w:pPr>
        <w:pStyle w:val="GvdeMetni"/>
        <w:tabs>
          <w:tab w:val="left" w:pos="284"/>
        </w:tabs>
        <w:spacing w:before="137"/>
        <w:rPr>
          <w:b/>
        </w:rPr>
      </w:pPr>
    </w:p>
    <w:p w14:paraId="1E9433CD" w14:textId="77777777" w:rsidR="00B65F2A" w:rsidRDefault="00320514" w:rsidP="001524CA">
      <w:pPr>
        <w:pStyle w:val="GvdeMetni"/>
        <w:tabs>
          <w:tab w:val="left" w:pos="284"/>
        </w:tabs>
        <w:spacing w:line="360" w:lineRule="auto"/>
        <w:jc w:val="both"/>
        <w:rPr>
          <w:spacing w:val="-2"/>
        </w:rPr>
      </w:pPr>
      <w:r w:rsidRPr="009F0552">
        <w:t>Toplumsal</w:t>
      </w:r>
      <w:r w:rsidRPr="009F0552">
        <w:rPr>
          <w:spacing w:val="40"/>
        </w:rPr>
        <w:t xml:space="preserve"> </w:t>
      </w:r>
      <w:r w:rsidRPr="009F0552">
        <w:t>katkı</w:t>
      </w:r>
      <w:r w:rsidRPr="009F0552">
        <w:rPr>
          <w:spacing w:val="40"/>
        </w:rPr>
        <w:t xml:space="preserve"> </w:t>
      </w:r>
      <w:r w:rsidRPr="009F0552">
        <w:t>süreçlerinin</w:t>
      </w:r>
      <w:r w:rsidRPr="009F0552">
        <w:rPr>
          <w:spacing w:val="40"/>
        </w:rPr>
        <w:t xml:space="preserve"> </w:t>
      </w:r>
      <w:r w:rsidRPr="009F0552">
        <w:t>yönetimi</w:t>
      </w:r>
      <w:r w:rsidRPr="009F0552">
        <w:rPr>
          <w:spacing w:val="40"/>
        </w:rPr>
        <w:t xml:space="preserve"> </w:t>
      </w:r>
      <w:r w:rsidRPr="009F0552">
        <w:t>ve</w:t>
      </w:r>
      <w:r w:rsidRPr="009F0552">
        <w:rPr>
          <w:spacing w:val="40"/>
        </w:rPr>
        <w:t xml:space="preserve"> </w:t>
      </w:r>
      <w:r w:rsidRPr="009F0552">
        <w:t>gerekli</w:t>
      </w:r>
      <w:r w:rsidRPr="009F0552">
        <w:rPr>
          <w:spacing w:val="40"/>
        </w:rPr>
        <w:t xml:space="preserve"> </w:t>
      </w:r>
      <w:r w:rsidRPr="009F0552">
        <w:t>iyileştirmelerin</w:t>
      </w:r>
      <w:r w:rsidRPr="009F0552">
        <w:rPr>
          <w:spacing w:val="40"/>
        </w:rPr>
        <w:t xml:space="preserve"> </w:t>
      </w:r>
      <w:r w:rsidRPr="009F0552">
        <w:t>yapılması</w:t>
      </w:r>
      <w:r w:rsidRPr="009F0552">
        <w:rPr>
          <w:spacing w:val="40"/>
        </w:rPr>
        <w:t xml:space="preserve"> </w:t>
      </w:r>
      <w:r w:rsidRPr="009F0552">
        <w:t xml:space="preserve">planlanmaktadır </w:t>
      </w:r>
      <w:r w:rsidRPr="009F0552">
        <w:rPr>
          <w:spacing w:val="-2"/>
        </w:rPr>
        <w:t>[OD1].</w:t>
      </w:r>
    </w:p>
    <w:p w14:paraId="3C84A9D3" w14:textId="77777777" w:rsidR="001524CA" w:rsidRPr="009F0552" w:rsidRDefault="001524CA" w:rsidP="001524CA">
      <w:pPr>
        <w:pStyle w:val="GvdeMetni"/>
        <w:tabs>
          <w:tab w:val="left" w:pos="284"/>
        </w:tabs>
        <w:spacing w:line="360" w:lineRule="auto"/>
        <w:jc w:val="both"/>
      </w:pPr>
    </w:p>
    <w:p w14:paraId="3693FA11" w14:textId="77777777" w:rsidR="00B65F2A" w:rsidRPr="009F0552" w:rsidRDefault="00320514" w:rsidP="0089672C">
      <w:pPr>
        <w:pStyle w:val="Balk2"/>
        <w:tabs>
          <w:tab w:val="left" w:pos="284"/>
        </w:tabs>
        <w:ind w:left="0"/>
      </w:pPr>
      <w:r w:rsidRPr="009F0552">
        <w:t>D.1.2.</w:t>
      </w:r>
      <w:r w:rsidRPr="009F0552">
        <w:rPr>
          <w:spacing w:val="-1"/>
        </w:rPr>
        <w:t xml:space="preserve"> </w:t>
      </w:r>
      <w:r w:rsidRPr="009F0552">
        <w:rPr>
          <w:spacing w:val="-2"/>
        </w:rPr>
        <w:t>Kaynaklar</w:t>
      </w:r>
    </w:p>
    <w:p w14:paraId="65ED39A9" w14:textId="77777777" w:rsidR="00B65F2A" w:rsidRPr="009F0552" w:rsidRDefault="00320514" w:rsidP="0089672C">
      <w:pPr>
        <w:pStyle w:val="GvdeMetni"/>
        <w:tabs>
          <w:tab w:val="left" w:pos="284"/>
        </w:tabs>
        <w:spacing w:before="139" w:line="360" w:lineRule="auto"/>
        <w:jc w:val="both"/>
      </w:pPr>
      <w:r w:rsidRPr="009F0552">
        <w:t>Alt ölçütte Enstitümüzde planlama, tanımlı süreç ya da mekanizma bulunmamaktadır. Birimin toplumsal katkı faaliyetlerini sürdürebilmesi için yeterli kaynağı bulunmamaktadır [OD1].</w:t>
      </w:r>
    </w:p>
    <w:p w14:paraId="5879959C" w14:textId="77777777" w:rsidR="00B65F2A" w:rsidRPr="009F0552" w:rsidRDefault="00320514" w:rsidP="00773A5C">
      <w:pPr>
        <w:pStyle w:val="Balk2"/>
        <w:numPr>
          <w:ilvl w:val="1"/>
          <w:numId w:val="14"/>
        </w:numPr>
        <w:tabs>
          <w:tab w:val="left" w:pos="284"/>
          <w:tab w:val="left" w:pos="567"/>
        </w:tabs>
        <w:spacing w:before="134"/>
        <w:ind w:left="0" w:firstLine="0"/>
      </w:pPr>
      <w:r w:rsidRPr="009F0552">
        <w:t>Toplumsal</w:t>
      </w:r>
      <w:r w:rsidRPr="009F0552">
        <w:rPr>
          <w:spacing w:val="-4"/>
        </w:rPr>
        <w:t xml:space="preserve"> </w:t>
      </w:r>
      <w:r w:rsidRPr="009F0552">
        <w:t>Katkı</w:t>
      </w:r>
      <w:r w:rsidRPr="009F0552">
        <w:rPr>
          <w:spacing w:val="-3"/>
        </w:rPr>
        <w:t xml:space="preserve"> </w:t>
      </w:r>
      <w:r w:rsidRPr="009F0552">
        <w:rPr>
          <w:spacing w:val="-2"/>
        </w:rPr>
        <w:t>Performansı</w:t>
      </w:r>
    </w:p>
    <w:p w14:paraId="4B6D5824" w14:textId="77777777" w:rsidR="00B65F2A" w:rsidRPr="009F0552" w:rsidRDefault="00B65F2A" w:rsidP="0089672C">
      <w:pPr>
        <w:pStyle w:val="GvdeMetni"/>
        <w:tabs>
          <w:tab w:val="left" w:pos="284"/>
        </w:tabs>
        <w:rPr>
          <w:b/>
        </w:rPr>
      </w:pPr>
    </w:p>
    <w:p w14:paraId="3CDB2815" w14:textId="77777777" w:rsidR="00B65F2A" w:rsidRPr="009F0552" w:rsidRDefault="00320514" w:rsidP="001524CA">
      <w:pPr>
        <w:pStyle w:val="ListeParagraf"/>
        <w:numPr>
          <w:ilvl w:val="2"/>
          <w:numId w:val="1"/>
        </w:numPr>
        <w:tabs>
          <w:tab w:val="left" w:pos="284"/>
          <w:tab w:val="left" w:pos="709"/>
        </w:tabs>
        <w:ind w:left="0" w:firstLine="0"/>
        <w:rPr>
          <w:b/>
          <w:sz w:val="24"/>
        </w:rPr>
      </w:pPr>
      <w:r w:rsidRPr="009F0552">
        <w:rPr>
          <w:b/>
          <w:sz w:val="24"/>
        </w:rPr>
        <w:t>Toplumsal</w:t>
      </w:r>
      <w:r w:rsidRPr="009F0552">
        <w:rPr>
          <w:b/>
          <w:spacing w:val="-6"/>
          <w:sz w:val="24"/>
        </w:rPr>
        <w:t xml:space="preserve"> </w:t>
      </w:r>
      <w:r w:rsidRPr="009F0552">
        <w:rPr>
          <w:b/>
          <w:sz w:val="24"/>
        </w:rPr>
        <w:t>Katkı</w:t>
      </w:r>
      <w:r w:rsidRPr="009F0552">
        <w:rPr>
          <w:b/>
          <w:spacing w:val="-5"/>
          <w:sz w:val="24"/>
        </w:rPr>
        <w:t xml:space="preserve"> </w:t>
      </w:r>
      <w:r w:rsidRPr="009F0552">
        <w:rPr>
          <w:b/>
          <w:sz w:val="24"/>
        </w:rPr>
        <w:t>Performanslarının</w:t>
      </w:r>
      <w:r w:rsidRPr="009F0552">
        <w:rPr>
          <w:b/>
          <w:spacing w:val="-3"/>
          <w:sz w:val="24"/>
        </w:rPr>
        <w:t xml:space="preserve"> </w:t>
      </w:r>
      <w:r w:rsidRPr="009F0552">
        <w:rPr>
          <w:b/>
          <w:sz w:val="24"/>
        </w:rPr>
        <w:t>İzlenmesi</w:t>
      </w:r>
      <w:r w:rsidRPr="009F0552">
        <w:rPr>
          <w:b/>
          <w:spacing w:val="-4"/>
          <w:sz w:val="24"/>
        </w:rPr>
        <w:t xml:space="preserve"> </w:t>
      </w:r>
      <w:r w:rsidRPr="009F0552">
        <w:rPr>
          <w:b/>
          <w:sz w:val="24"/>
        </w:rPr>
        <w:t>ve</w:t>
      </w:r>
      <w:r w:rsidRPr="009F0552">
        <w:rPr>
          <w:b/>
          <w:spacing w:val="-3"/>
          <w:sz w:val="24"/>
        </w:rPr>
        <w:t xml:space="preserve"> </w:t>
      </w:r>
      <w:r w:rsidRPr="009F0552">
        <w:rPr>
          <w:b/>
          <w:spacing w:val="-2"/>
          <w:sz w:val="24"/>
        </w:rPr>
        <w:t>Değerlendirilmesi</w:t>
      </w:r>
    </w:p>
    <w:p w14:paraId="3E9D80A6" w14:textId="77777777" w:rsidR="00B65F2A" w:rsidRPr="009F0552" w:rsidRDefault="00B65F2A" w:rsidP="0089672C">
      <w:pPr>
        <w:pStyle w:val="GvdeMetni"/>
        <w:tabs>
          <w:tab w:val="left" w:pos="284"/>
        </w:tabs>
        <w:rPr>
          <w:b/>
        </w:rPr>
      </w:pPr>
    </w:p>
    <w:p w14:paraId="3B5D4409" w14:textId="77777777" w:rsidR="00B65F2A" w:rsidRPr="009F0552" w:rsidRDefault="00320514" w:rsidP="001524CA">
      <w:pPr>
        <w:pStyle w:val="GvdeMetni"/>
        <w:tabs>
          <w:tab w:val="left" w:pos="284"/>
        </w:tabs>
        <w:spacing w:before="1" w:line="360" w:lineRule="auto"/>
        <w:jc w:val="both"/>
        <w:rPr>
          <w:b/>
        </w:rPr>
      </w:pPr>
      <w:r w:rsidRPr="009F0552">
        <w:t xml:space="preserve">Üniversitemiz bünyesinde toplumsal katkı açısından yürütülmekte ve geliştirilmekte olan çalışmalar mevcuttur. Toplumsal katkı politikası hedefleri doğrultusunda amaçlanan seviyeye ulaşmak için çalışma bulunmamaktadır </w:t>
      </w:r>
      <w:r w:rsidRPr="009F0552">
        <w:rPr>
          <w:b/>
        </w:rPr>
        <w:t>[OD1].</w:t>
      </w:r>
    </w:p>
    <w:p w14:paraId="0407DE0C" w14:textId="77777777" w:rsidR="00B65F2A" w:rsidRPr="009F0552" w:rsidRDefault="00B65F2A" w:rsidP="0089672C">
      <w:pPr>
        <w:pStyle w:val="GvdeMetni"/>
        <w:tabs>
          <w:tab w:val="left" w:pos="284"/>
        </w:tabs>
        <w:rPr>
          <w:b/>
          <w:highlight w:val="cyan"/>
        </w:rPr>
      </w:pPr>
    </w:p>
    <w:p w14:paraId="3044A117" w14:textId="77777777" w:rsidR="00B65F2A" w:rsidRPr="009F0552" w:rsidRDefault="00B65F2A" w:rsidP="0089672C">
      <w:pPr>
        <w:pStyle w:val="GvdeMetni"/>
        <w:tabs>
          <w:tab w:val="left" w:pos="284"/>
        </w:tabs>
        <w:rPr>
          <w:b/>
          <w:highlight w:val="cyan"/>
        </w:rPr>
      </w:pPr>
    </w:p>
    <w:p w14:paraId="53E4B69D" w14:textId="77777777" w:rsidR="00B65F2A" w:rsidRPr="009F0552" w:rsidRDefault="00B65F2A" w:rsidP="0089672C">
      <w:pPr>
        <w:pStyle w:val="GvdeMetni"/>
        <w:tabs>
          <w:tab w:val="left" w:pos="284"/>
        </w:tabs>
        <w:rPr>
          <w:b/>
          <w:highlight w:val="cyan"/>
        </w:rPr>
      </w:pPr>
    </w:p>
    <w:p w14:paraId="083E74EA" w14:textId="77777777" w:rsidR="00B65F2A" w:rsidRPr="009F0552" w:rsidRDefault="00320514" w:rsidP="0089672C">
      <w:pPr>
        <w:pStyle w:val="Balk1"/>
        <w:tabs>
          <w:tab w:val="left" w:pos="284"/>
        </w:tabs>
        <w:ind w:left="0" w:firstLine="0"/>
        <w:jc w:val="both"/>
      </w:pPr>
      <w:bookmarkStart w:id="7" w:name="_TOC_250000"/>
      <w:r w:rsidRPr="009F0552">
        <w:t>SONUÇ</w:t>
      </w:r>
      <w:r w:rsidRPr="009F0552">
        <w:rPr>
          <w:spacing w:val="-10"/>
        </w:rPr>
        <w:t xml:space="preserve"> </w:t>
      </w:r>
      <w:r w:rsidRPr="009F0552">
        <w:t>VE</w:t>
      </w:r>
      <w:r w:rsidRPr="009F0552">
        <w:rPr>
          <w:spacing w:val="-7"/>
        </w:rPr>
        <w:t xml:space="preserve"> </w:t>
      </w:r>
      <w:bookmarkEnd w:id="7"/>
      <w:r w:rsidRPr="009F0552">
        <w:rPr>
          <w:spacing w:val="-2"/>
        </w:rPr>
        <w:t>DEĞERLENDİRME</w:t>
      </w:r>
    </w:p>
    <w:p w14:paraId="5F17DA3F" w14:textId="77777777" w:rsidR="00B65F2A" w:rsidRPr="009F0552" w:rsidRDefault="00B65F2A" w:rsidP="0089672C">
      <w:pPr>
        <w:pStyle w:val="GvdeMetni"/>
        <w:tabs>
          <w:tab w:val="left" w:pos="284"/>
        </w:tabs>
        <w:spacing w:before="137"/>
        <w:rPr>
          <w:b/>
          <w:highlight w:val="cyan"/>
        </w:rPr>
      </w:pPr>
    </w:p>
    <w:p w14:paraId="0D74BC70" w14:textId="77777777" w:rsidR="0068305C" w:rsidRPr="009F0552" w:rsidRDefault="0068305C" w:rsidP="0089672C">
      <w:pPr>
        <w:pStyle w:val="GvdeMetni"/>
        <w:tabs>
          <w:tab w:val="left" w:pos="284"/>
        </w:tabs>
        <w:spacing w:line="360" w:lineRule="auto"/>
        <w:jc w:val="both"/>
      </w:pPr>
      <w:r w:rsidRPr="009F0552">
        <w:t>Sağlık Bilimleri Enstitüsü, lisansüstü eğitim, araştırma ve topluma hizmet süreçlerinde önemli ilerlemeler kaydetmiş, kurumsal standartların oluşturulması ve kalite kültürünün yerleşmesi yönünde adımlar atmıştır. Birimimiz çalışanlarının kurumsal aidiyet duygusu gelişmiş olup, kullanılan dokümanlarda ve formlarda standart sağlanmış, iş akış şemaları oluşturulmuştur. Bologna Süreci kapsamında yürütülen programların derslerinin öğrenme çıktıları ve yeterlilik bilgileri yüksek oranda tamamlanmıştır. Ayrıca, öğrenci alımlarında ön başvurular çevrimiçi olarak yapılmakta ve başvuru süreçleri şeffaf bir şekilde yürütülmektedir.</w:t>
      </w:r>
    </w:p>
    <w:p w14:paraId="2E7F0B02" w14:textId="77777777" w:rsidR="00B65F2A" w:rsidRPr="009F0552" w:rsidRDefault="00B65F2A" w:rsidP="0089672C">
      <w:pPr>
        <w:pStyle w:val="GvdeMetni"/>
        <w:tabs>
          <w:tab w:val="left" w:pos="284"/>
        </w:tabs>
        <w:spacing w:before="140"/>
        <w:rPr>
          <w:highlight w:val="cyan"/>
        </w:rPr>
      </w:pPr>
    </w:p>
    <w:p w14:paraId="765367F5" w14:textId="3B2D7402" w:rsidR="0068305C" w:rsidRPr="009F0552" w:rsidRDefault="00320514" w:rsidP="0089672C">
      <w:pPr>
        <w:pStyle w:val="Balk2"/>
        <w:tabs>
          <w:tab w:val="left" w:pos="284"/>
        </w:tabs>
        <w:ind w:left="0"/>
        <w:rPr>
          <w:u w:val="single"/>
        </w:rPr>
      </w:pPr>
      <w:r w:rsidRPr="009F0552">
        <w:rPr>
          <w:u w:val="single"/>
        </w:rPr>
        <w:t>Güçlü</w:t>
      </w:r>
      <w:r w:rsidRPr="009F0552">
        <w:rPr>
          <w:spacing w:val="-1"/>
          <w:u w:val="single"/>
        </w:rPr>
        <w:t xml:space="preserve"> </w:t>
      </w:r>
      <w:r w:rsidRPr="009F0552">
        <w:rPr>
          <w:spacing w:val="-2"/>
          <w:u w:val="single"/>
        </w:rPr>
        <w:t>Yönler:</w:t>
      </w:r>
    </w:p>
    <w:p w14:paraId="2333BDC0" w14:textId="2209CA4E"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Tez çalışmaları ve araştırmalar sayesinde Ana Bilim Dallarında araştırma kültürü oluşmuş ve bu bilgi, öğrenciler, sektör, kamu kurumları ve diğer birimlerle paylaşılmaktadır.</w:t>
      </w:r>
    </w:p>
    <w:p w14:paraId="7E978AF3" w14:textId="04E21FB7"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Yönetim süreçleri şeffaf ve hesap verebilir şekilde yürütülmektedir.</w:t>
      </w:r>
    </w:p>
    <w:p w14:paraId="0B8CD4F4" w14:textId="79EAAFE4"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Dersler, AKTS iş yükü ilkelerine göre planlanmakta ve öğrencilerin erişimine açık bilgiler sağlanmaktadır</w:t>
      </w:r>
    </w:p>
    <w:p w14:paraId="0028AF77" w14:textId="21DA1EC5"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Eğitim ve öğretim süreçleri için üniversitenin fiziksel ve dijital kaynakları etkin olarak kullanılmaktadır.</w:t>
      </w:r>
    </w:p>
    <w:p w14:paraId="3796A04C" w14:textId="02C53C48"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Öğrencilere yönelik akademik danışmanlık mekanizmaları mevcuttur ve danışmanlık süreci düzenli şekilde yürütülmektedir.</w:t>
      </w:r>
    </w:p>
    <w:p w14:paraId="46D66582" w14:textId="2B6692BB"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lastRenderedPageBreak/>
        <w:t>Dezavantajlı gruplara yönelik burs ve indirim uygulamaları sağlanmaktadır.</w:t>
      </w:r>
    </w:p>
    <w:p w14:paraId="03D6F16A" w14:textId="6746E8F9"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Akademik performans değerlendirme yönergeleri ile eğitim kadrosunun performansı takip edilmekte ve teşvik edilmektedir.</w:t>
      </w:r>
    </w:p>
    <w:p w14:paraId="33212937" w14:textId="1B5FFE2A"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Mezuniyet ve kayıt süreçleri üniversite yönetmeliklerine uygun şekilde yürütülmektedir.</w:t>
      </w:r>
    </w:p>
    <w:p w14:paraId="4823D1C4" w14:textId="636AFE30" w:rsidR="0068305C" w:rsidRPr="009F0552" w:rsidRDefault="0068305C" w:rsidP="0089672C">
      <w:pPr>
        <w:pStyle w:val="ListeParagraf"/>
        <w:numPr>
          <w:ilvl w:val="3"/>
          <w:numId w:val="1"/>
        </w:numPr>
        <w:tabs>
          <w:tab w:val="left" w:pos="284"/>
          <w:tab w:val="left" w:pos="1068"/>
        </w:tabs>
        <w:spacing w:before="138" w:line="348" w:lineRule="auto"/>
        <w:ind w:left="0" w:firstLine="0"/>
        <w:rPr>
          <w:b/>
          <w:bCs/>
          <w:sz w:val="24"/>
          <w:u w:val="single"/>
        </w:rPr>
      </w:pPr>
      <w:r w:rsidRPr="009F0552">
        <w:rPr>
          <w:b/>
          <w:bCs/>
          <w:sz w:val="24"/>
          <w:u w:val="single"/>
        </w:rPr>
        <w:t>Geliştirilmeye Açık Yönler</w:t>
      </w:r>
    </w:p>
    <w:p w14:paraId="42C2E01B" w14:textId="345B6530"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Enstitü düzeyinde bağımsız bir araştırma fonu ve laboratuvar altyapısı sınırlıdır; döner sermaye ve kaynak ihtiyaçları artırılabilir.</w:t>
      </w:r>
    </w:p>
    <w:p w14:paraId="5EC80A88" w14:textId="16D754D7"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Akademik araştırmaların sistematik takibi ve performans ölçütleri henüz uygulanmamaktadır.</w:t>
      </w:r>
    </w:p>
    <w:p w14:paraId="794D7E29" w14:textId="7BDF31BD"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Ulusal ve uluslararası düzeyde ortak araştırma programları ve iş birlikleri sınırlıdır.</w:t>
      </w:r>
    </w:p>
    <w:p w14:paraId="4001BD00" w14:textId="6EE5EB89"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Mezun takibi henüz yürütülmemekte, lisansüstü öğrencilerin mezuniyet sonrası akademik ve kariyer gelişimleri sistematik olarak izlenememektedir</w:t>
      </w:r>
    </w:p>
    <w:p w14:paraId="6652C87D" w14:textId="2DA65FFE"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Toplumsal katkı projeleri ve finansman mekanizmaları planlanmamıştır.</w:t>
      </w:r>
    </w:p>
    <w:p w14:paraId="542EDC95" w14:textId="56161872"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Enstitüde yalnızca bir idari personel görev yapmaktadır; akademik kadronun güçlendirilmesi ve idari destek artırılabilir</w:t>
      </w:r>
    </w:p>
    <w:p w14:paraId="06621F4F" w14:textId="6353DE35"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Ders iş yükü ve içeriklerinin güncellenmesi süreçleri daha etkin hâle getirilebilir, geri bildirim mekanizmaları yaygınlaştırılabilir.</w:t>
      </w:r>
    </w:p>
    <w:p w14:paraId="2F32C8D2" w14:textId="29D36DCF"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Sosyal, kültürel ve sportif faaliyetler sınırlıdır; öğrenci katılımını artıracak etkinlikler planlanabilir.</w:t>
      </w:r>
    </w:p>
    <w:p w14:paraId="4E8347D7" w14:textId="1657B52E"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Enstitü web sitesinde süreçler ve bilgiler daha kapsamlı ve güncel şekilde sunulabilir.</w:t>
      </w:r>
    </w:p>
    <w:p w14:paraId="32AB5793" w14:textId="724B4BDF" w:rsidR="0068305C" w:rsidRPr="009F0552" w:rsidRDefault="0068305C" w:rsidP="0089672C">
      <w:pPr>
        <w:pStyle w:val="ListeParagraf"/>
        <w:numPr>
          <w:ilvl w:val="3"/>
          <w:numId w:val="1"/>
        </w:numPr>
        <w:tabs>
          <w:tab w:val="left" w:pos="284"/>
          <w:tab w:val="left" w:pos="1068"/>
        </w:tabs>
        <w:spacing w:before="138" w:line="348" w:lineRule="auto"/>
        <w:ind w:left="0" w:firstLine="0"/>
        <w:rPr>
          <w:sz w:val="24"/>
        </w:rPr>
      </w:pPr>
      <w:r w:rsidRPr="009F0552">
        <w:rPr>
          <w:sz w:val="24"/>
        </w:rPr>
        <w:t>İç ve dış paydaş katılımı mekanizmaları güçlendirilebilir; özellikle diğer enstitülerle iş birliği ve iletişim artırılabilir.</w:t>
      </w:r>
    </w:p>
    <w:p w14:paraId="789B042D" w14:textId="0152D2BD" w:rsidR="00B65F2A" w:rsidRPr="009F0552" w:rsidRDefault="0068305C" w:rsidP="0089672C">
      <w:pPr>
        <w:tabs>
          <w:tab w:val="left" w:pos="284"/>
          <w:tab w:val="left" w:pos="1068"/>
        </w:tabs>
        <w:spacing w:before="138" w:line="348" w:lineRule="auto"/>
        <w:jc w:val="both"/>
        <w:rPr>
          <w:sz w:val="24"/>
          <w:highlight w:val="cyan"/>
        </w:rPr>
      </w:pPr>
      <w:r w:rsidRPr="009F0552">
        <w:rPr>
          <w:sz w:val="24"/>
        </w:rPr>
        <w:t>Bu değerlendirme, Sağlık Bilimleri Enstitüsü’nün mevcut güçlü yönlerini ortaya koyarken, eğitim-öğretim, araştırma-geliştirme, öğrenci desteği, toplumsal katkı ve uluslararasılaşma alanlarında geliştirilebilecek yönleri belirleyerek gelecekteki stratejik planlama ve iyileştirme süreçleri için sağlam bir temel oluşturmaktadır.</w:t>
      </w:r>
    </w:p>
    <w:sectPr w:rsidR="00B65F2A" w:rsidRPr="009F0552" w:rsidSect="0089672C">
      <w:pgSz w:w="11920" w:h="16850"/>
      <w:pgMar w:top="1417" w:right="1417" w:bottom="1417" w:left="1417" w:header="0" w:footer="2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eda ÖZEN YILMAZ" w:date="2026-03-26T17:08:00Z" w:initials="SÖ">
    <w:p w14:paraId="3A421E52" w14:textId="77777777" w:rsidR="00DB0046" w:rsidRDefault="00DB0046" w:rsidP="00DB0046">
      <w:pPr>
        <w:pStyle w:val="AklamaMetni"/>
      </w:pPr>
      <w:r>
        <w:rPr>
          <w:rStyle w:val="AklamaBavurusu"/>
        </w:rPr>
        <w:annotationRef/>
      </w:r>
      <w:r>
        <w:t>Rapordaki kanıtların yazımı BİDR Hazırlama Kılavuzuna göre yapılmalıdır. Her başlık sonuna kanıtlar listesi eklenmelidir. Kanıt dosyalarının isimleri yazılmalı.</w:t>
      </w:r>
    </w:p>
    <w:p w14:paraId="159207FC" w14:textId="77777777" w:rsidR="00DB0046" w:rsidRDefault="00DB0046" w:rsidP="00DB0046">
      <w:pPr>
        <w:pStyle w:val="AklamaMetni"/>
      </w:pPr>
    </w:p>
    <w:p w14:paraId="1E48FA02" w14:textId="77777777" w:rsidR="00DB0046" w:rsidRDefault="00DB0046" w:rsidP="00DB0046">
      <w:pPr>
        <w:pStyle w:val="AklamaMetni"/>
      </w:pPr>
      <w:r>
        <w:t xml:space="preserve">[1_OD2] ifadesinin içine link olarak OneDrive bağlantısı eklenmemeli. Yalnızca </w:t>
      </w:r>
      <w:r>
        <w:rPr>
          <w:b/>
          <w:bCs/>
        </w:rPr>
        <w:t xml:space="preserve">[1_OD2] </w:t>
      </w:r>
      <w:r>
        <w:t>yazılmalı.</w:t>
      </w:r>
    </w:p>
    <w:p w14:paraId="70ABDFB0" w14:textId="77777777" w:rsidR="00DB0046" w:rsidRDefault="00DB0046" w:rsidP="00DB0046">
      <w:pPr>
        <w:pStyle w:val="AklamaMetni"/>
      </w:pPr>
    </w:p>
    <w:p w14:paraId="0CB14F4A" w14:textId="77777777" w:rsidR="00DB0046" w:rsidRDefault="00DB0046" w:rsidP="00DB0046">
      <w:pPr>
        <w:pStyle w:val="AklamaMetni"/>
      </w:pPr>
      <w:r>
        <w:t>Kanıt yazımı örneği;</w:t>
      </w:r>
    </w:p>
    <w:p w14:paraId="093B702D" w14:textId="77777777" w:rsidR="00DB0046" w:rsidRDefault="00DB0046" w:rsidP="00DB0046">
      <w:pPr>
        <w:pStyle w:val="AklamaMetni"/>
      </w:pPr>
    </w:p>
    <w:p w14:paraId="484B1ADB" w14:textId="77777777" w:rsidR="00DB0046" w:rsidRDefault="00DB0046" w:rsidP="00DB0046">
      <w:pPr>
        <w:pStyle w:val="AklamaMetni"/>
      </w:pPr>
      <w:r>
        <w:rPr>
          <w:b/>
          <w:bCs/>
          <w:color w:val="000000"/>
        </w:rPr>
        <w:t>[1](1)A.1.1.</w:t>
      </w:r>
      <w:r>
        <w:rPr>
          <w:color w:val="000000"/>
        </w:rPr>
        <w:t xml:space="preserve">sbf_organizasyon_semasi </w:t>
      </w:r>
    </w:p>
    <w:p w14:paraId="0452195B" w14:textId="77777777" w:rsidR="00DB0046" w:rsidRDefault="00DB0046" w:rsidP="00DB0046">
      <w:pPr>
        <w:pStyle w:val="AklamaMetni"/>
      </w:pPr>
      <w:r>
        <w:rPr>
          <w:b/>
          <w:bCs/>
          <w:color w:val="000000"/>
        </w:rPr>
        <w:t>[2](2)A.1.1.</w:t>
      </w:r>
      <w:r>
        <w:rPr>
          <w:color w:val="000000"/>
        </w:rPr>
        <w:t>kalite_komisyon_surecleri_hk.</w:t>
      </w:r>
    </w:p>
    <w:p w14:paraId="5CA36AB5" w14:textId="77777777" w:rsidR="00DB0046" w:rsidRDefault="00DB0046" w:rsidP="00DB0046">
      <w:pPr>
        <w:pStyle w:val="AklamaMetni"/>
      </w:pPr>
      <w:r>
        <w:rPr>
          <w:b/>
          <w:bCs/>
          <w:color w:val="000000"/>
        </w:rPr>
        <w:t>[3](2)A.1.1.</w:t>
      </w:r>
      <w:r>
        <w:rPr>
          <w:color w:val="000000"/>
        </w:rPr>
        <w:t>kalite_komisyon_surecleri_hk.</w:t>
      </w:r>
    </w:p>
    <w:p w14:paraId="044199DE" w14:textId="77777777" w:rsidR="00DB0046" w:rsidRDefault="00DB0046" w:rsidP="00DB0046">
      <w:pPr>
        <w:pStyle w:val="AklamaMetni"/>
      </w:pPr>
    </w:p>
    <w:p w14:paraId="08D2FC1C" w14:textId="77777777" w:rsidR="00DB0046" w:rsidRDefault="00DB0046" w:rsidP="00DB0046">
      <w:pPr>
        <w:pStyle w:val="AklamaMetni"/>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D2FC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08C92F" w16cex:dateUtc="2026-03-2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D2FC1C" w16cid:durableId="3908C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7622" w14:textId="77777777" w:rsidR="00101816" w:rsidRDefault="00101816">
      <w:r>
        <w:separator/>
      </w:r>
    </w:p>
  </w:endnote>
  <w:endnote w:type="continuationSeparator" w:id="0">
    <w:p w14:paraId="0742D146" w14:textId="77777777" w:rsidR="00101816" w:rsidRDefault="0010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12B" w14:textId="77777777" w:rsidR="00B65F2A" w:rsidRDefault="00320514">
    <w:pPr>
      <w:pStyle w:val="GvdeMetni"/>
      <w:spacing w:line="14" w:lineRule="auto"/>
      <w:rPr>
        <w:sz w:val="20"/>
      </w:rPr>
    </w:pPr>
    <w:r>
      <w:rPr>
        <w:noProof/>
        <w:sz w:val="20"/>
      </w:rPr>
      <mc:AlternateContent>
        <mc:Choice Requires="wps">
          <w:drawing>
            <wp:anchor distT="0" distB="0" distL="0" distR="0" simplePos="0" relativeHeight="487154688" behindDoc="1" locked="0" layoutInCell="1" allowOverlap="1" wp14:anchorId="4CA4A11F" wp14:editId="12C50428">
              <wp:simplePos x="0" y="0"/>
              <wp:positionH relativeFrom="page">
                <wp:posOffset>3696970</wp:posOffset>
              </wp:positionH>
              <wp:positionV relativeFrom="page">
                <wp:posOffset>10248628</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2FA655F" w14:textId="77777777" w:rsidR="00B65F2A" w:rsidRDefault="0032051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CA4A11F" id="_x0000_t202" coordsize="21600,21600" o:spt="202" path="m,l,21600r21600,l21600,xe">
              <v:stroke joinstyle="miter"/>
              <v:path gradientshapeok="t" o:connecttype="rect"/>
            </v:shapetype>
            <v:shape id="Textbox 1" o:spid="_x0000_s1026" type="#_x0000_t202" style="position:absolute;margin-left:291.1pt;margin-top:807pt;width:13.3pt;height:13.05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" filled="f" stroked="f">
              <v:textbox inset="0,0,0,0">
                <w:txbxContent>
                  <w:p w14:paraId="62FA655F" w14:textId="77777777" w:rsidR="00B65F2A" w:rsidRDefault="0032051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2CE8" w14:textId="77777777" w:rsidR="00101816" w:rsidRDefault="00101816">
      <w:r>
        <w:separator/>
      </w:r>
    </w:p>
  </w:footnote>
  <w:footnote w:type="continuationSeparator" w:id="0">
    <w:p w14:paraId="464B11CD" w14:textId="77777777" w:rsidR="00101816" w:rsidRDefault="00101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5A1"/>
    <w:multiLevelType w:val="multilevel"/>
    <w:tmpl w:val="FAC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73773"/>
    <w:multiLevelType w:val="multilevel"/>
    <w:tmpl w:val="FC6AFC60"/>
    <w:lvl w:ilvl="0">
      <w:start w:val="4"/>
      <w:numFmt w:val="upperLetter"/>
      <w:lvlText w:val="%1"/>
      <w:lvlJc w:val="left"/>
      <w:pPr>
        <w:ind w:left="1165" w:hanging="594"/>
      </w:pPr>
      <w:rPr>
        <w:rFonts w:hint="default"/>
        <w:lang w:val="tr-TR" w:eastAsia="en-US" w:bidi="ar-SA"/>
      </w:rPr>
    </w:lvl>
    <w:lvl w:ilvl="1">
      <w:start w:val="2"/>
      <w:numFmt w:val="decimal"/>
      <w:lvlText w:val="%1.%2"/>
      <w:lvlJc w:val="left"/>
      <w:pPr>
        <w:ind w:left="1165" w:hanging="594"/>
      </w:pPr>
      <w:rPr>
        <w:rFonts w:hint="default"/>
        <w:lang w:val="tr-TR" w:eastAsia="en-US" w:bidi="ar-SA"/>
      </w:rPr>
    </w:lvl>
    <w:lvl w:ilvl="2">
      <w:start w:val="1"/>
      <w:numFmt w:val="decimal"/>
      <w:lvlText w:val="%1.%2.%3"/>
      <w:lvlJc w:val="left"/>
      <w:pPr>
        <w:ind w:left="1165" w:hanging="59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931"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4133" w:hanging="360"/>
      </w:pPr>
      <w:rPr>
        <w:rFonts w:hint="default"/>
        <w:lang w:val="tr-TR" w:eastAsia="en-US" w:bidi="ar-SA"/>
      </w:rPr>
    </w:lvl>
    <w:lvl w:ilvl="5">
      <w:numFmt w:val="bullet"/>
      <w:lvlText w:val="•"/>
      <w:lvlJc w:val="left"/>
      <w:pPr>
        <w:ind w:left="5123" w:hanging="360"/>
      </w:pPr>
      <w:rPr>
        <w:rFonts w:hint="default"/>
        <w:lang w:val="tr-TR" w:eastAsia="en-US" w:bidi="ar-SA"/>
      </w:rPr>
    </w:lvl>
    <w:lvl w:ilvl="6">
      <w:numFmt w:val="bullet"/>
      <w:lvlText w:val="•"/>
      <w:lvlJc w:val="left"/>
      <w:pPr>
        <w:ind w:left="6114" w:hanging="360"/>
      </w:pPr>
      <w:rPr>
        <w:rFonts w:hint="default"/>
        <w:lang w:val="tr-TR" w:eastAsia="en-US" w:bidi="ar-SA"/>
      </w:rPr>
    </w:lvl>
    <w:lvl w:ilvl="7">
      <w:numFmt w:val="bullet"/>
      <w:lvlText w:val="•"/>
      <w:lvlJc w:val="left"/>
      <w:pPr>
        <w:ind w:left="7104" w:hanging="360"/>
      </w:pPr>
      <w:rPr>
        <w:rFonts w:hint="default"/>
        <w:lang w:val="tr-TR" w:eastAsia="en-US" w:bidi="ar-SA"/>
      </w:rPr>
    </w:lvl>
    <w:lvl w:ilvl="8">
      <w:numFmt w:val="bullet"/>
      <w:lvlText w:val="•"/>
      <w:lvlJc w:val="left"/>
      <w:pPr>
        <w:ind w:left="8094" w:hanging="360"/>
      </w:pPr>
      <w:rPr>
        <w:rFonts w:hint="default"/>
        <w:lang w:val="tr-TR" w:eastAsia="en-US" w:bidi="ar-SA"/>
      </w:rPr>
    </w:lvl>
  </w:abstractNum>
  <w:abstractNum w:abstractNumId="2" w15:restartNumberingAfterBreak="0">
    <w:nsid w:val="13E56AFE"/>
    <w:multiLevelType w:val="multilevel"/>
    <w:tmpl w:val="EC3686A2"/>
    <w:lvl w:ilvl="0">
      <w:start w:val="1"/>
      <w:numFmt w:val="upperLetter"/>
      <w:lvlText w:val="%1."/>
      <w:lvlJc w:val="left"/>
      <w:pPr>
        <w:ind w:left="1277" w:hanging="430"/>
      </w:pPr>
      <w:rPr>
        <w:rFonts w:ascii="Times New Roman" w:eastAsia="Times New Roman" w:hAnsi="Times New Roman" w:cs="Times New Roman" w:hint="default"/>
        <w:b/>
        <w:bCs/>
        <w:i w:val="0"/>
        <w:iCs w:val="0"/>
        <w:spacing w:val="-3"/>
        <w:w w:val="100"/>
        <w:sz w:val="24"/>
        <w:szCs w:val="24"/>
      </w:rPr>
    </w:lvl>
    <w:lvl w:ilvl="1">
      <w:start w:val="1"/>
      <w:numFmt w:val="decimal"/>
      <w:lvlText w:val="%1.%2."/>
      <w:lvlJc w:val="left"/>
      <w:pPr>
        <w:ind w:left="1244" w:hanging="534"/>
      </w:pPr>
      <w:rPr>
        <w:rFonts w:ascii="Times New Roman" w:eastAsia="Times New Roman" w:hAnsi="Times New Roman" w:cs="Times New Roman" w:hint="default"/>
        <w:b/>
        <w:bCs/>
        <w:i w:val="0"/>
        <w:iCs w:val="0"/>
        <w:spacing w:val="0"/>
        <w:w w:val="94"/>
        <w:sz w:val="24"/>
        <w:szCs w:val="24"/>
      </w:rPr>
    </w:lvl>
    <w:lvl w:ilvl="2">
      <w:start w:val="4"/>
      <w:numFmt w:val="decimal"/>
      <w:lvlText w:val="%1.%2.%3."/>
      <w:lvlJc w:val="left"/>
      <w:pPr>
        <w:ind w:left="796" w:hanging="654"/>
      </w:pPr>
      <w:rPr>
        <w:rFonts w:hint="default"/>
        <w:color w:val="auto"/>
        <w:spacing w:val="0"/>
        <w:w w:val="100"/>
      </w:rPr>
    </w:lvl>
    <w:lvl w:ilvl="3">
      <w:start w:val="1"/>
      <w:numFmt w:val="upperLetter"/>
      <w:lvlText w:val="%4)"/>
      <w:lvlJc w:val="left"/>
      <w:pPr>
        <w:ind w:left="1020" w:hanging="654"/>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1180" w:hanging="654"/>
      </w:pPr>
      <w:rPr>
        <w:rFonts w:hint="default"/>
      </w:rPr>
    </w:lvl>
    <w:lvl w:ilvl="5">
      <w:numFmt w:val="bullet"/>
      <w:lvlText w:val="•"/>
      <w:lvlJc w:val="left"/>
      <w:pPr>
        <w:ind w:left="1280" w:hanging="654"/>
      </w:pPr>
      <w:rPr>
        <w:rFonts w:hint="default"/>
      </w:rPr>
    </w:lvl>
    <w:lvl w:ilvl="6">
      <w:numFmt w:val="bullet"/>
      <w:lvlText w:val="•"/>
      <w:lvlJc w:val="left"/>
      <w:pPr>
        <w:ind w:left="1320" w:hanging="654"/>
      </w:pPr>
      <w:rPr>
        <w:rFonts w:hint="default"/>
      </w:rPr>
    </w:lvl>
    <w:lvl w:ilvl="7">
      <w:numFmt w:val="bullet"/>
      <w:lvlText w:val="•"/>
      <w:lvlJc w:val="left"/>
      <w:pPr>
        <w:ind w:left="1360" w:hanging="654"/>
      </w:pPr>
      <w:rPr>
        <w:rFonts w:hint="default"/>
      </w:rPr>
    </w:lvl>
    <w:lvl w:ilvl="8">
      <w:numFmt w:val="bullet"/>
      <w:lvlText w:val="•"/>
      <w:lvlJc w:val="left"/>
      <w:pPr>
        <w:ind w:left="4310" w:hanging="654"/>
      </w:pPr>
      <w:rPr>
        <w:rFonts w:hint="default"/>
      </w:rPr>
    </w:lvl>
  </w:abstractNum>
  <w:abstractNum w:abstractNumId="3" w15:restartNumberingAfterBreak="0">
    <w:nsid w:val="23460011"/>
    <w:multiLevelType w:val="hybridMultilevel"/>
    <w:tmpl w:val="683E6D4A"/>
    <w:lvl w:ilvl="0" w:tplc="21A2950C">
      <w:start w:val="1"/>
      <w:numFmt w:val="decimal"/>
      <w:lvlText w:val="%1."/>
      <w:lvlJc w:val="left"/>
      <w:pPr>
        <w:ind w:left="1208" w:hanging="360"/>
      </w:pPr>
      <w:rPr>
        <w:rFonts w:ascii="Times New Roman" w:eastAsia="Times New Roman" w:hAnsi="Times New Roman" w:cs="Times New Roman" w:hint="default"/>
        <w:b/>
        <w:bCs/>
        <w:i w:val="0"/>
        <w:iCs w:val="0"/>
        <w:spacing w:val="0"/>
        <w:w w:val="100"/>
        <w:sz w:val="24"/>
        <w:szCs w:val="24"/>
        <w:lang w:val="tr-TR" w:eastAsia="en-US" w:bidi="ar-SA"/>
      </w:rPr>
    </w:lvl>
    <w:lvl w:ilvl="1" w:tplc="98C2E7F0">
      <w:start w:val="1"/>
      <w:numFmt w:val="decimal"/>
      <w:lvlText w:val="%2."/>
      <w:lvlJc w:val="left"/>
      <w:pPr>
        <w:ind w:left="1916" w:hanging="360"/>
      </w:pPr>
      <w:rPr>
        <w:rFonts w:ascii="Times New Roman" w:eastAsia="Times New Roman" w:hAnsi="Times New Roman" w:cs="Times New Roman" w:hint="default"/>
        <w:b/>
        <w:bCs/>
        <w:i w:val="0"/>
        <w:iCs w:val="0"/>
        <w:spacing w:val="0"/>
        <w:w w:val="100"/>
        <w:sz w:val="24"/>
        <w:szCs w:val="24"/>
        <w:lang w:val="tr-TR" w:eastAsia="en-US" w:bidi="ar-SA"/>
      </w:rPr>
    </w:lvl>
    <w:lvl w:ilvl="2" w:tplc="8710F998">
      <w:numFmt w:val="bullet"/>
      <w:lvlText w:val="•"/>
      <w:lvlJc w:val="left"/>
      <w:pPr>
        <w:ind w:left="2841" w:hanging="360"/>
      </w:pPr>
      <w:rPr>
        <w:rFonts w:hint="default"/>
        <w:lang w:val="tr-TR" w:eastAsia="en-US" w:bidi="ar-SA"/>
      </w:rPr>
    </w:lvl>
    <w:lvl w:ilvl="3" w:tplc="01709054">
      <w:numFmt w:val="bullet"/>
      <w:lvlText w:val="•"/>
      <w:lvlJc w:val="left"/>
      <w:pPr>
        <w:ind w:left="3762" w:hanging="360"/>
      </w:pPr>
      <w:rPr>
        <w:rFonts w:hint="default"/>
        <w:lang w:val="tr-TR" w:eastAsia="en-US" w:bidi="ar-SA"/>
      </w:rPr>
    </w:lvl>
    <w:lvl w:ilvl="4" w:tplc="6D0A73F4">
      <w:numFmt w:val="bullet"/>
      <w:lvlText w:val="•"/>
      <w:lvlJc w:val="left"/>
      <w:pPr>
        <w:ind w:left="4684" w:hanging="360"/>
      </w:pPr>
      <w:rPr>
        <w:rFonts w:hint="default"/>
        <w:lang w:val="tr-TR" w:eastAsia="en-US" w:bidi="ar-SA"/>
      </w:rPr>
    </w:lvl>
    <w:lvl w:ilvl="5" w:tplc="DE40FC48">
      <w:numFmt w:val="bullet"/>
      <w:lvlText w:val="•"/>
      <w:lvlJc w:val="left"/>
      <w:pPr>
        <w:ind w:left="5605" w:hanging="360"/>
      </w:pPr>
      <w:rPr>
        <w:rFonts w:hint="default"/>
        <w:lang w:val="tr-TR" w:eastAsia="en-US" w:bidi="ar-SA"/>
      </w:rPr>
    </w:lvl>
    <w:lvl w:ilvl="6" w:tplc="1E1429C2">
      <w:numFmt w:val="bullet"/>
      <w:lvlText w:val="•"/>
      <w:lvlJc w:val="left"/>
      <w:pPr>
        <w:ind w:left="6526" w:hanging="360"/>
      </w:pPr>
      <w:rPr>
        <w:rFonts w:hint="default"/>
        <w:lang w:val="tr-TR" w:eastAsia="en-US" w:bidi="ar-SA"/>
      </w:rPr>
    </w:lvl>
    <w:lvl w:ilvl="7" w:tplc="80F26990">
      <w:numFmt w:val="bullet"/>
      <w:lvlText w:val="•"/>
      <w:lvlJc w:val="left"/>
      <w:pPr>
        <w:ind w:left="7448" w:hanging="360"/>
      </w:pPr>
      <w:rPr>
        <w:rFonts w:hint="default"/>
        <w:lang w:val="tr-TR" w:eastAsia="en-US" w:bidi="ar-SA"/>
      </w:rPr>
    </w:lvl>
    <w:lvl w:ilvl="8" w:tplc="1FF0976C">
      <w:numFmt w:val="bullet"/>
      <w:lvlText w:val="•"/>
      <w:lvlJc w:val="left"/>
      <w:pPr>
        <w:ind w:left="8369" w:hanging="360"/>
      </w:pPr>
      <w:rPr>
        <w:rFonts w:hint="default"/>
        <w:lang w:val="tr-TR" w:eastAsia="en-US" w:bidi="ar-SA"/>
      </w:rPr>
    </w:lvl>
  </w:abstractNum>
  <w:abstractNum w:abstractNumId="4" w15:restartNumberingAfterBreak="0">
    <w:nsid w:val="2728542C"/>
    <w:multiLevelType w:val="multilevel"/>
    <w:tmpl w:val="DAEC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A058B"/>
    <w:multiLevelType w:val="multilevel"/>
    <w:tmpl w:val="9F58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87D42"/>
    <w:multiLevelType w:val="multilevel"/>
    <w:tmpl w:val="D9B6B7AC"/>
    <w:lvl w:ilvl="0">
      <w:start w:val="1"/>
      <w:numFmt w:val="upperLetter"/>
      <w:lvlText w:val="%1."/>
      <w:lvlJc w:val="left"/>
      <w:pPr>
        <w:ind w:left="1277" w:hanging="430"/>
      </w:pPr>
      <w:rPr>
        <w:rFonts w:ascii="Times New Roman" w:eastAsia="Times New Roman" w:hAnsi="Times New Roman" w:cs="Times New Roman" w:hint="default"/>
        <w:b/>
        <w:bCs/>
        <w:i w:val="0"/>
        <w:iCs w:val="0"/>
        <w:spacing w:val="-3"/>
        <w:w w:val="100"/>
        <w:sz w:val="24"/>
        <w:szCs w:val="24"/>
      </w:rPr>
    </w:lvl>
    <w:lvl w:ilvl="1">
      <w:start w:val="2"/>
      <w:numFmt w:val="decimal"/>
      <w:lvlText w:val="%1.%2."/>
      <w:lvlJc w:val="left"/>
      <w:pPr>
        <w:ind w:left="1244" w:hanging="534"/>
      </w:pPr>
      <w:rPr>
        <w:rFonts w:ascii="Times New Roman" w:eastAsia="Times New Roman" w:hAnsi="Times New Roman" w:cs="Times New Roman" w:hint="default"/>
        <w:b/>
        <w:bCs/>
        <w:i w:val="0"/>
        <w:iCs w:val="0"/>
        <w:spacing w:val="0"/>
        <w:w w:val="94"/>
        <w:sz w:val="24"/>
        <w:szCs w:val="24"/>
      </w:rPr>
    </w:lvl>
    <w:lvl w:ilvl="2">
      <w:start w:val="1"/>
      <w:numFmt w:val="decimal"/>
      <w:lvlText w:val="%1.%2.%3."/>
      <w:lvlJc w:val="left"/>
      <w:pPr>
        <w:ind w:left="796" w:hanging="654"/>
      </w:pPr>
      <w:rPr>
        <w:rFonts w:hint="default"/>
        <w:color w:val="auto"/>
        <w:spacing w:val="0"/>
        <w:w w:val="100"/>
      </w:rPr>
    </w:lvl>
    <w:lvl w:ilvl="3">
      <w:start w:val="1"/>
      <w:numFmt w:val="upperLetter"/>
      <w:lvlText w:val="%4)"/>
      <w:lvlJc w:val="left"/>
      <w:pPr>
        <w:ind w:left="1020" w:hanging="654"/>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1180" w:hanging="654"/>
      </w:pPr>
      <w:rPr>
        <w:rFonts w:hint="default"/>
      </w:rPr>
    </w:lvl>
    <w:lvl w:ilvl="5">
      <w:numFmt w:val="bullet"/>
      <w:lvlText w:val="•"/>
      <w:lvlJc w:val="left"/>
      <w:pPr>
        <w:ind w:left="1280" w:hanging="654"/>
      </w:pPr>
      <w:rPr>
        <w:rFonts w:hint="default"/>
      </w:rPr>
    </w:lvl>
    <w:lvl w:ilvl="6">
      <w:numFmt w:val="bullet"/>
      <w:lvlText w:val="•"/>
      <w:lvlJc w:val="left"/>
      <w:pPr>
        <w:ind w:left="1320" w:hanging="654"/>
      </w:pPr>
      <w:rPr>
        <w:rFonts w:hint="default"/>
      </w:rPr>
    </w:lvl>
    <w:lvl w:ilvl="7">
      <w:numFmt w:val="bullet"/>
      <w:lvlText w:val="•"/>
      <w:lvlJc w:val="left"/>
      <w:pPr>
        <w:ind w:left="1360" w:hanging="654"/>
      </w:pPr>
      <w:rPr>
        <w:rFonts w:hint="default"/>
      </w:rPr>
    </w:lvl>
    <w:lvl w:ilvl="8">
      <w:numFmt w:val="bullet"/>
      <w:lvlText w:val="•"/>
      <w:lvlJc w:val="left"/>
      <w:pPr>
        <w:ind w:left="4310" w:hanging="654"/>
      </w:pPr>
      <w:rPr>
        <w:rFonts w:hint="default"/>
      </w:rPr>
    </w:lvl>
  </w:abstractNum>
  <w:abstractNum w:abstractNumId="7" w15:restartNumberingAfterBreak="0">
    <w:nsid w:val="48291970"/>
    <w:multiLevelType w:val="multilevel"/>
    <w:tmpl w:val="2560406C"/>
    <w:lvl w:ilvl="0">
      <w:start w:val="2"/>
      <w:numFmt w:val="upperLetter"/>
      <w:lvlText w:val="%1"/>
      <w:lvlJc w:val="left"/>
      <w:pPr>
        <w:ind w:left="1169" w:hanging="461"/>
      </w:pPr>
      <w:rPr>
        <w:rFonts w:hint="default"/>
        <w:lang w:val="tr-TR" w:eastAsia="en-US" w:bidi="ar-SA"/>
      </w:rPr>
    </w:lvl>
    <w:lvl w:ilvl="1">
      <w:start w:val="2"/>
      <w:numFmt w:val="decimal"/>
      <w:lvlText w:val="%1.%2."/>
      <w:lvlJc w:val="left"/>
      <w:pPr>
        <w:ind w:left="1171" w:hanging="46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349" w:hanging="6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11" w:hanging="641"/>
      </w:pPr>
      <w:rPr>
        <w:rFonts w:hint="default"/>
        <w:lang w:val="tr-TR" w:eastAsia="en-US" w:bidi="ar-SA"/>
      </w:rPr>
    </w:lvl>
    <w:lvl w:ilvl="4">
      <w:numFmt w:val="bullet"/>
      <w:lvlText w:val="•"/>
      <w:lvlJc w:val="left"/>
      <w:pPr>
        <w:ind w:left="4297" w:hanging="641"/>
      </w:pPr>
      <w:rPr>
        <w:rFonts w:hint="default"/>
        <w:lang w:val="tr-TR" w:eastAsia="en-US" w:bidi="ar-SA"/>
      </w:rPr>
    </w:lvl>
    <w:lvl w:ilvl="5">
      <w:numFmt w:val="bullet"/>
      <w:lvlText w:val="•"/>
      <w:lvlJc w:val="left"/>
      <w:pPr>
        <w:ind w:left="5283" w:hanging="641"/>
      </w:pPr>
      <w:rPr>
        <w:rFonts w:hint="default"/>
        <w:lang w:val="tr-TR" w:eastAsia="en-US" w:bidi="ar-SA"/>
      </w:rPr>
    </w:lvl>
    <w:lvl w:ilvl="6">
      <w:numFmt w:val="bullet"/>
      <w:lvlText w:val="•"/>
      <w:lvlJc w:val="left"/>
      <w:pPr>
        <w:ind w:left="6269" w:hanging="641"/>
      </w:pPr>
      <w:rPr>
        <w:rFonts w:hint="default"/>
        <w:lang w:val="tr-TR" w:eastAsia="en-US" w:bidi="ar-SA"/>
      </w:rPr>
    </w:lvl>
    <w:lvl w:ilvl="7">
      <w:numFmt w:val="bullet"/>
      <w:lvlText w:val="•"/>
      <w:lvlJc w:val="left"/>
      <w:pPr>
        <w:ind w:left="7254" w:hanging="641"/>
      </w:pPr>
      <w:rPr>
        <w:rFonts w:hint="default"/>
        <w:lang w:val="tr-TR" w:eastAsia="en-US" w:bidi="ar-SA"/>
      </w:rPr>
    </w:lvl>
    <w:lvl w:ilvl="8">
      <w:numFmt w:val="bullet"/>
      <w:lvlText w:val="•"/>
      <w:lvlJc w:val="left"/>
      <w:pPr>
        <w:ind w:left="8240" w:hanging="641"/>
      </w:pPr>
      <w:rPr>
        <w:rFonts w:hint="default"/>
        <w:lang w:val="tr-TR" w:eastAsia="en-US" w:bidi="ar-SA"/>
      </w:rPr>
    </w:lvl>
  </w:abstractNum>
  <w:abstractNum w:abstractNumId="8" w15:restartNumberingAfterBreak="0">
    <w:nsid w:val="52721A4A"/>
    <w:multiLevelType w:val="hybridMultilevel"/>
    <w:tmpl w:val="647C64FA"/>
    <w:lvl w:ilvl="0" w:tplc="25126B2C">
      <w:numFmt w:val="bullet"/>
      <w:lvlText w:val=""/>
      <w:lvlJc w:val="left"/>
      <w:pPr>
        <w:ind w:left="708" w:hanging="360"/>
      </w:pPr>
      <w:rPr>
        <w:rFonts w:ascii="Symbol" w:eastAsia="Symbol" w:hAnsi="Symbol" w:cs="Symbol" w:hint="default"/>
        <w:b w:val="0"/>
        <w:bCs w:val="0"/>
        <w:i w:val="0"/>
        <w:iCs w:val="0"/>
        <w:spacing w:val="0"/>
        <w:w w:val="100"/>
        <w:sz w:val="24"/>
        <w:szCs w:val="24"/>
        <w:lang w:val="tr-TR" w:eastAsia="en-US" w:bidi="ar-SA"/>
      </w:rPr>
    </w:lvl>
    <w:lvl w:ilvl="1" w:tplc="D65C3E16">
      <w:numFmt w:val="bullet"/>
      <w:lvlText w:val="•"/>
      <w:lvlJc w:val="left"/>
      <w:pPr>
        <w:ind w:left="1651" w:hanging="360"/>
      </w:pPr>
      <w:rPr>
        <w:rFonts w:hint="default"/>
        <w:lang w:val="tr-TR" w:eastAsia="en-US" w:bidi="ar-SA"/>
      </w:rPr>
    </w:lvl>
    <w:lvl w:ilvl="2" w:tplc="3154C636">
      <w:numFmt w:val="bullet"/>
      <w:lvlText w:val="•"/>
      <w:lvlJc w:val="left"/>
      <w:pPr>
        <w:ind w:left="2602" w:hanging="360"/>
      </w:pPr>
      <w:rPr>
        <w:rFonts w:hint="default"/>
        <w:lang w:val="tr-TR" w:eastAsia="en-US" w:bidi="ar-SA"/>
      </w:rPr>
    </w:lvl>
    <w:lvl w:ilvl="3" w:tplc="79949B38">
      <w:numFmt w:val="bullet"/>
      <w:lvlText w:val="•"/>
      <w:lvlJc w:val="left"/>
      <w:pPr>
        <w:ind w:left="3553" w:hanging="360"/>
      </w:pPr>
      <w:rPr>
        <w:rFonts w:hint="default"/>
        <w:lang w:val="tr-TR" w:eastAsia="en-US" w:bidi="ar-SA"/>
      </w:rPr>
    </w:lvl>
    <w:lvl w:ilvl="4" w:tplc="57DCF906">
      <w:numFmt w:val="bullet"/>
      <w:lvlText w:val="•"/>
      <w:lvlJc w:val="left"/>
      <w:pPr>
        <w:ind w:left="4504" w:hanging="360"/>
      </w:pPr>
      <w:rPr>
        <w:rFonts w:hint="default"/>
        <w:lang w:val="tr-TR" w:eastAsia="en-US" w:bidi="ar-SA"/>
      </w:rPr>
    </w:lvl>
    <w:lvl w:ilvl="5" w:tplc="0784B43A">
      <w:numFmt w:val="bullet"/>
      <w:lvlText w:val="•"/>
      <w:lvlJc w:val="left"/>
      <w:pPr>
        <w:ind w:left="5456" w:hanging="360"/>
      </w:pPr>
      <w:rPr>
        <w:rFonts w:hint="default"/>
        <w:lang w:val="tr-TR" w:eastAsia="en-US" w:bidi="ar-SA"/>
      </w:rPr>
    </w:lvl>
    <w:lvl w:ilvl="6" w:tplc="CBF401B0">
      <w:numFmt w:val="bullet"/>
      <w:lvlText w:val="•"/>
      <w:lvlJc w:val="left"/>
      <w:pPr>
        <w:ind w:left="6407" w:hanging="360"/>
      </w:pPr>
      <w:rPr>
        <w:rFonts w:hint="default"/>
        <w:lang w:val="tr-TR" w:eastAsia="en-US" w:bidi="ar-SA"/>
      </w:rPr>
    </w:lvl>
    <w:lvl w:ilvl="7" w:tplc="3788C4DC">
      <w:numFmt w:val="bullet"/>
      <w:lvlText w:val="•"/>
      <w:lvlJc w:val="left"/>
      <w:pPr>
        <w:ind w:left="7358" w:hanging="360"/>
      </w:pPr>
      <w:rPr>
        <w:rFonts w:hint="default"/>
        <w:lang w:val="tr-TR" w:eastAsia="en-US" w:bidi="ar-SA"/>
      </w:rPr>
    </w:lvl>
    <w:lvl w:ilvl="8" w:tplc="9FB6B0C6">
      <w:numFmt w:val="bullet"/>
      <w:lvlText w:val="•"/>
      <w:lvlJc w:val="left"/>
      <w:pPr>
        <w:ind w:left="8309" w:hanging="360"/>
      </w:pPr>
      <w:rPr>
        <w:rFonts w:hint="default"/>
        <w:lang w:val="tr-TR" w:eastAsia="en-US" w:bidi="ar-SA"/>
      </w:rPr>
    </w:lvl>
  </w:abstractNum>
  <w:abstractNum w:abstractNumId="9" w15:restartNumberingAfterBreak="0">
    <w:nsid w:val="58271814"/>
    <w:multiLevelType w:val="multilevel"/>
    <w:tmpl w:val="E786C7C0"/>
    <w:lvl w:ilvl="0">
      <w:start w:val="1"/>
      <w:numFmt w:val="upperLetter"/>
      <w:lvlText w:val="%1."/>
      <w:lvlJc w:val="left"/>
      <w:pPr>
        <w:ind w:left="1140" w:hanging="293"/>
      </w:pPr>
      <w:rPr>
        <w:rFonts w:ascii="Times New Roman" w:eastAsia="Times New Roman" w:hAnsi="Times New Roman" w:cs="Times New Roman" w:hint="default"/>
        <w:b/>
        <w:bCs/>
        <w:i w:val="0"/>
        <w:iCs w:val="0"/>
        <w:spacing w:val="-1"/>
        <w:w w:val="100"/>
        <w:sz w:val="24"/>
        <w:szCs w:val="24"/>
        <w:lang w:val="tr-TR" w:eastAsia="en-US" w:bidi="ar-SA"/>
      </w:rPr>
    </w:lvl>
    <w:lvl w:ilvl="1">
      <w:start w:val="1"/>
      <w:numFmt w:val="decimal"/>
      <w:lvlText w:val="%2."/>
      <w:lvlJc w:val="left"/>
      <w:pPr>
        <w:ind w:left="1208"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2.%3."/>
      <w:lvlJc w:val="left"/>
      <w:pPr>
        <w:ind w:left="929" w:hanging="361"/>
        <w:jc w:val="right"/>
      </w:pPr>
      <w:rPr>
        <w:rFonts w:ascii="Times New Roman" w:eastAsia="Times New Roman" w:hAnsi="Times New Roman" w:cs="Times New Roman" w:hint="default"/>
        <w:b/>
        <w:bCs/>
        <w:i w:val="0"/>
        <w:iCs w:val="0"/>
        <w:spacing w:val="0"/>
        <w:w w:val="100"/>
        <w:sz w:val="22"/>
        <w:szCs w:val="22"/>
        <w:lang w:val="tr-TR" w:eastAsia="en-US" w:bidi="ar-SA"/>
      </w:rPr>
    </w:lvl>
    <w:lvl w:ilvl="3">
      <w:numFmt w:val="bullet"/>
      <w:lvlText w:val=""/>
      <w:lvlJc w:val="left"/>
      <w:pPr>
        <w:ind w:left="928"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3453" w:hanging="360"/>
      </w:pPr>
      <w:rPr>
        <w:rFonts w:hint="default"/>
        <w:lang w:val="tr-TR" w:eastAsia="en-US" w:bidi="ar-SA"/>
      </w:rPr>
    </w:lvl>
    <w:lvl w:ilvl="5">
      <w:numFmt w:val="bullet"/>
      <w:lvlText w:val="•"/>
      <w:lvlJc w:val="left"/>
      <w:pPr>
        <w:ind w:left="4579" w:hanging="360"/>
      </w:pPr>
      <w:rPr>
        <w:rFonts w:hint="default"/>
        <w:lang w:val="tr-TR" w:eastAsia="en-US" w:bidi="ar-SA"/>
      </w:rPr>
    </w:lvl>
    <w:lvl w:ilvl="6">
      <w:numFmt w:val="bullet"/>
      <w:lvlText w:val="•"/>
      <w:lvlJc w:val="left"/>
      <w:pPr>
        <w:ind w:left="5706" w:hanging="360"/>
      </w:pPr>
      <w:rPr>
        <w:rFonts w:hint="default"/>
        <w:lang w:val="tr-TR" w:eastAsia="en-US" w:bidi="ar-SA"/>
      </w:rPr>
    </w:lvl>
    <w:lvl w:ilvl="7">
      <w:numFmt w:val="bullet"/>
      <w:lvlText w:val="•"/>
      <w:lvlJc w:val="left"/>
      <w:pPr>
        <w:ind w:left="6832" w:hanging="360"/>
      </w:pPr>
      <w:rPr>
        <w:rFonts w:hint="default"/>
        <w:lang w:val="tr-TR" w:eastAsia="en-US" w:bidi="ar-SA"/>
      </w:rPr>
    </w:lvl>
    <w:lvl w:ilvl="8">
      <w:numFmt w:val="bullet"/>
      <w:lvlText w:val="•"/>
      <w:lvlJc w:val="left"/>
      <w:pPr>
        <w:ind w:left="7959" w:hanging="360"/>
      </w:pPr>
      <w:rPr>
        <w:rFonts w:hint="default"/>
        <w:lang w:val="tr-TR" w:eastAsia="en-US" w:bidi="ar-SA"/>
      </w:rPr>
    </w:lvl>
  </w:abstractNum>
  <w:abstractNum w:abstractNumId="10" w15:restartNumberingAfterBreak="0">
    <w:nsid w:val="5E3E376B"/>
    <w:multiLevelType w:val="hybridMultilevel"/>
    <w:tmpl w:val="A0904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1A2E99"/>
    <w:multiLevelType w:val="multilevel"/>
    <w:tmpl w:val="C598EBF8"/>
    <w:lvl w:ilvl="0">
      <w:start w:val="2"/>
      <w:numFmt w:val="upperLetter"/>
      <w:lvlText w:val="%1"/>
      <w:lvlJc w:val="left"/>
      <w:pPr>
        <w:ind w:left="1169" w:hanging="461"/>
      </w:pPr>
      <w:rPr>
        <w:rFonts w:hint="default"/>
        <w:lang w:val="tr-TR" w:eastAsia="en-US" w:bidi="ar-SA"/>
      </w:rPr>
    </w:lvl>
    <w:lvl w:ilvl="1">
      <w:start w:val="2"/>
      <w:numFmt w:val="decimal"/>
      <w:lvlText w:val="%1.%2."/>
      <w:lvlJc w:val="left"/>
      <w:pPr>
        <w:ind w:left="1169" w:hanging="461"/>
      </w:pPr>
      <w:rPr>
        <w:rFonts w:ascii="Times New Roman" w:eastAsia="Times New Roman" w:hAnsi="Times New Roman" w:cs="Times New Roman" w:hint="default"/>
        <w:b/>
        <w:bCs/>
        <w:i w:val="0"/>
        <w:iCs w:val="0"/>
        <w:spacing w:val="0"/>
        <w:w w:val="95"/>
        <w:sz w:val="24"/>
        <w:szCs w:val="24"/>
        <w:lang w:val="tr-TR" w:eastAsia="en-US" w:bidi="ar-SA"/>
      </w:rPr>
    </w:lvl>
    <w:lvl w:ilvl="2">
      <w:start w:val="1"/>
      <w:numFmt w:val="decimal"/>
      <w:lvlText w:val="%1.%2.%3."/>
      <w:lvlJc w:val="left"/>
      <w:pPr>
        <w:ind w:left="1349" w:hanging="6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11" w:hanging="641"/>
      </w:pPr>
      <w:rPr>
        <w:rFonts w:hint="default"/>
        <w:lang w:val="tr-TR" w:eastAsia="en-US" w:bidi="ar-SA"/>
      </w:rPr>
    </w:lvl>
    <w:lvl w:ilvl="4">
      <w:numFmt w:val="bullet"/>
      <w:lvlText w:val="•"/>
      <w:lvlJc w:val="left"/>
      <w:pPr>
        <w:ind w:left="4297" w:hanging="641"/>
      </w:pPr>
      <w:rPr>
        <w:rFonts w:hint="default"/>
        <w:lang w:val="tr-TR" w:eastAsia="en-US" w:bidi="ar-SA"/>
      </w:rPr>
    </w:lvl>
    <w:lvl w:ilvl="5">
      <w:numFmt w:val="bullet"/>
      <w:lvlText w:val="•"/>
      <w:lvlJc w:val="left"/>
      <w:pPr>
        <w:ind w:left="5283" w:hanging="641"/>
      </w:pPr>
      <w:rPr>
        <w:rFonts w:hint="default"/>
        <w:lang w:val="tr-TR" w:eastAsia="en-US" w:bidi="ar-SA"/>
      </w:rPr>
    </w:lvl>
    <w:lvl w:ilvl="6">
      <w:numFmt w:val="bullet"/>
      <w:lvlText w:val="•"/>
      <w:lvlJc w:val="left"/>
      <w:pPr>
        <w:ind w:left="6269" w:hanging="641"/>
      </w:pPr>
      <w:rPr>
        <w:rFonts w:hint="default"/>
        <w:lang w:val="tr-TR" w:eastAsia="en-US" w:bidi="ar-SA"/>
      </w:rPr>
    </w:lvl>
    <w:lvl w:ilvl="7">
      <w:numFmt w:val="bullet"/>
      <w:lvlText w:val="•"/>
      <w:lvlJc w:val="left"/>
      <w:pPr>
        <w:ind w:left="7254" w:hanging="641"/>
      </w:pPr>
      <w:rPr>
        <w:rFonts w:hint="default"/>
        <w:lang w:val="tr-TR" w:eastAsia="en-US" w:bidi="ar-SA"/>
      </w:rPr>
    </w:lvl>
    <w:lvl w:ilvl="8">
      <w:numFmt w:val="bullet"/>
      <w:lvlText w:val="•"/>
      <w:lvlJc w:val="left"/>
      <w:pPr>
        <w:ind w:left="8240" w:hanging="641"/>
      </w:pPr>
      <w:rPr>
        <w:rFonts w:hint="default"/>
        <w:lang w:val="tr-TR" w:eastAsia="en-US" w:bidi="ar-SA"/>
      </w:rPr>
    </w:lvl>
  </w:abstractNum>
  <w:abstractNum w:abstractNumId="12" w15:restartNumberingAfterBreak="0">
    <w:nsid w:val="71C43AA1"/>
    <w:multiLevelType w:val="multilevel"/>
    <w:tmpl w:val="E5F69BC8"/>
    <w:lvl w:ilvl="0">
      <w:start w:val="2"/>
      <w:numFmt w:val="upperLetter"/>
      <w:lvlText w:val="%1"/>
      <w:lvlJc w:val="left"/>
      <w:pPr>
        <w:ind w:left="1248" w:hanging="401"/>
      </w:pPr>
      <w:rPr>
        <w:rFonts w:hint="default"/>
        <w:lang w:val="tr-TR" w:eastAsia="en-US" w:bidi="ar-SA"/>
      </w:rPr>
    </w:lvl>
    <w:lvl w:ilvl="1">
      <w:start w:val="1"/>
      <w:numFmt w:val="decimal"/>
      <w:lvlText w:val="%1.%2"/>
      <w:lvlJc w:val="left"/>
      <w:pPr>
        <w:ind w:left="1248" w:hanging="40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209" w:hanging="6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11" w:hanging="641"/>
      </w:pPr>
      <w:rPr>
        <w:rFonts w:hint="default"/>
        <w:lang w:val="tr-TR" w:eastAsia="en-US" w:bidi="ar-SA"/>
      </w:rPr>
    </w:lvl>
    <w:lvl w:ilvl="4">
      <w:numFmt w:val="bullet"/>
      <w:lvlText w:val="•"/>
      <w:lvlJc w:val="left"/>
      <w:pPr>
        <w:ind w:left="4297" w:hanging="641"/>
      </w:pPr>
      <w:rPr>
        <w:rFonts w:hint="default"/>
        <w:lang w:val="tr-TR" w:eastAsia="en-US" w:bidi="ar-SA"/>
      </w:rPr>
    </w:lvl>
    <w:lvl w:ilvl="5">
      <w:numFmt w:val="bullet"/>
      <w:lvlText w:val="•"/>
      <w:lvlJc w:val="left"/>
      <w:pPr>
        <w:ind w:left="5283" w:hanging="641"/>
      </w:pPr>
      <w:rPr>
        <w:rFonts w:hint="default"/>
        <w:lang w:val="tr-TR" w:eastAsia="en-US" w:bidi="ar-SA"/>
      </w:rPr>
    </w:lvl>
    <w:lvl w:ilvl="6">
      <w:numFmt w:val="bullet"/>
      <w:lvlText w:val="•"/>
      <w:lvlJc w:val="left"/>
      <w:pPr>
        <w:ind w:left="6269" w:hanging="641"/>
      </w:pPr>
      <w:rPr>
        <w:rFonts w:hint="default"/>
        <w:lang w:val="tr-TR" w:eastAsia="en-US" w:bidi="ar-SA"/>
      </w:rPr>
    </w:lvl>
    <w:lvl w:ilvl="7">
      <w:numFmt w:val="bullet"/>
      <w:lvlText w:val="•"/>
      <w:lvlJc w:val="left"/>
      <w:pPr>
        <w:ind w:left="7254" w:hanging="641"/>
      </w:pPr>
      <w:rPr>
        <w:rFonts w:hint="default"/>
        <w:lang w:val="tr-TR" w:eastAsia="en-US" w:bidi="ar-SA"/>
      </w:rPr>
    </w:lvl>
    <w:lvl w:ilvl="8">
      <w:numFmt w:val="bullet"/>
      <w:lvlText w:val="•"/>
      <w:lvlJc w:val="left"/>
      <w:pPr>
        <w:ind w:left="8240" w:hanging="641"/>
      </w:pPr>
      <w:rPr>
        <w:rFonts w:hint="default"/>
        <w:lang w:val="tr-TR" w:eastAsia="en-US" w:bidi="ar-SA"/>
      </w:rPr>
    </w:lvl>
  </w:abstractNum>
  <w:abstractNum w:abstractNumId="13" w15:restartNumberingAfterBreak="0">
    <w:nsid w:val="73240720"/>
    <w:multiLevelType w:val="multilevel"/>
    <w:tmpl w:val="60EE291E"/>
    <w:lvl w:ilvl="0">
      <w:start w:val="1"/>
      <w:numFmt w:val="upperLetter"/>
      <w:lvlText w:val="%1."/>
      <w:lvlJc w:val="left"/>
      <w:pPr>
        <w:ind w:left="1277" w:hanging="430"/>
      </w:pPr>
      <w:rPr>
        <w:rFonts w:ascii="Times New Roman" w:eastAsia="Times New Roman" w:hAnsi="Times New Roman" w:cs="Times New Roman" w:hint="default"/>
        <w:b/>
        <w:bCs/>
        <w:i w:val="0"/>
        <w:iCs w:val="0"/>
        <w:spacing w:val="-3"/>
        <w:w w:val="100"/>
        <w:sz w:val="24"/>
        <w:szCs w:val="24"/>
        <w:lang w:val="tr-TR" w:eastAsia="en-US" w:bidi="ar-SA"/>
      </w:rPr>
    </w:lvl>
    <w:lvl w:ilvl="1">
      <w:start w:val="1"/>
      <w:numFmt w:val="decimal"/>
      <w:lvlText w:val="%1.%2."/>
      <w:lvlJc w:val="left"/>
      <w:pPr>
        <w:ind w:left="1244" w:hanging="534"/>
        <w:jc w:val="right"/>
      </w:pPr>
      <w:rPr>
        <w:rFonts w:ascii="Times New Roman" w:eastAsia="Times New Roman" w:hAnsi="Times New Roman" w:cs="Times New Roman" w:hint="default"/>
        <w:b/>
        <w:bCs/>
        <w:i w:val="0"/>
        <w:iCs w:val="0"/>
        <w:spacing w:val="0"/>
        <w:w w:val="94"/>
        <w:sz w:val="24"/>
        <w:szCs w:val="24"/>
        <w:lang w:val="tr-TR" w:eastAsia="en-US" w:bidi="ar-SA"/>
      </w:rPr>
    </w:lvl>
    <w:lvl w:ilvl="2">
      <w:start w:val="1"/>
      <w:numFmt w:val="decimal"/>
      <w:lvlText w:val="%1.%2.%3."/>
      <w:lvlJc w:val="left"/>
      <w:pPr>
        <w:ind w:left="796" w:hanging="654"/>
      </w:pPr>
      <w:rPr>
        <w:rFonts w:hint="default"/>
        <w:color w:val="auto"/>
        <w:spacing w:val="0"/>
        <w:w w:val="100"/>
        <w:lang w:val="tr-TR" w:eastAsia="en-US" w:bidi="ar-SA"/>
      </w:rPr>
    </w:lvl>
    <w:lvl w:ilvl="3">
      <w:start w:val="1"/>
      <w:numFmt w:val="upperLetter"/>
      <w:lvlText w:val="%4)"/>
      <w:lvlJc w:val="left"/>
      <w:pPr>
        <w:ind w:left="1020" w:hanging="654"/>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1180" w:hanging="654"/>
      </w:pPr>
      <w:rPr>
        <w:rFonts w:hint="default"/>
        <w:lang w:val="tr-TR" w:eastAsia="en-US" w:bidi="ar-SA"/>
      </w:rPr>
    </w:lvl>
    <w:lvl w:ilvl="5">
      <w:numFmt w:val="bullet"/>
      <w:lvlText w:val="•"/>
      <w:lvlJc w:val="left"/>
      <w:pPr>
        <w:ind w:left="1280" w:hanging="654"/>
      </w:pPr>
      <w:rPr>
        <w:rFonts w:hint="default"/>
        <w:lang w:val="tr-TR" w:eastAsia="en-US" w:bidi="ar-SA"/>
      </w:rPr>
    </w:lvl>
    <w:lvl w:ilvl="6">
      <w:numFmt w:val="bullet"/>
      <w:lvlText w:val="•"/>
      <w:lvlJc w:val="left"/>
      <w:pPr>
        <w:ind w:left="1320" w:hanging="654"/>
      </w:pPr>
      <w:rPr>
        <w:rFonts w:hint="default"/>
        <w:lang w:val="tr-TR" w:eastAsia="en-US" w:bidi="ar-SA"/>
      </w:rPr>
    </w:lvl>
    <w:lvl w:ilvl="7">
      <w:numFmt w:val="bullet"/>
      <w:lvlText w:val="•"/>
      <w:lvlJc w:val="left"/>
      <w:pPr>
        <w:ind w:left="1360" w:hanging="654"/>
      </w:pPr>
      <w:rPr>
        <w:rFonts w:hint="default"/>
        <w:lang w:val="tr-TR" w:eastAsia="en-US" w:bidi="ar-SA"/>
      </w:rPr>
    </w:lvl>
    <w:lvl w:ilvl="8">
      <w:numFmt w:val="bullet"/>
      <w:lvlText w:val="•"/>
      <w:lvlJc w:val="left"/>
      <w:pPr>
        <w:ind w:left="4310" w:hanging="654"/>
      </w:pPr>
      <w:rPr>
        <w:rFonts w:hint="default"/>
        <w:lang w:val="tr-TR" w:eastAsia="en-US" w:bidi="ar-SA"/>
      </w:rPr>
    </w:lvl>
  </w:abstractNum>
  <w:num w:numId="1" w16cid:durableId="433403824">
    <w:abstractNumId w:val="1"/>
  </w:num>
  <w:num w:numId="2" w16cid:durableId="1809785768">
    <w:abstractNumId w:val="11"/>
  </w:num>
  <w:num w:numId="3" w16cid:durableId="1452895417">
    <w:abstractNumId w:val="7"/>
  </w:num>
  <w:num w:numId="4" w16cid:durableId="1555970129">
    <w:abstractNumId w:val="12"/>
  </w:num>
  <w:num w:numId="5" w16cid:durableId="1950163824">
    <w:abstractNumId w:val="13"/>
  </w:num>
  <w:num w:numId="6" w16cid:durableId="1364595950">
    <w:abstractNumId w:val="8"/>
  </w:num>
  <w:num w:numId="7" w16cid:durableId="1596092763">
    <w:abstractNumId w:val="9"/>
  </w:num>
  <w:num w:numId="8" w16cid:durableId="768936978">
    <w:abstractNumId w:val="3"/>
  </w:num>
  <w:num w:numId="9" w16cid:durableId="850026709">
    <w:abstractNumId w:val="0"/>
  </w:num>
  <w:num w:numId="10" w16cid:durableId="1792626830">
    <w:abstractNumId w:val="4"/>
  </w:num>
  <w:num w:numId="11" w16cid:durableId="1888368131">
    <w:abstractNumId w:val="5"/>
  </w:num>
  <w:num w:numId="12" w16cid:durableId="355430793">
    <w:abstractNumId w:val="10"/>
  </w:num>
  <w:num w:numId="13" w16cid:durableId="1186988515">
    <w:abstractNumId w:val="2"/>
  </w:num>
  <w:num w:numId="14" w16cid:durableId="167067350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da ÖZEN YILMAZ">
    <w15:presenceInfo w15:providerId="AD" w15:userId="S::seda.ozen@ankaramedipol.edu.tr::ad14aefc-a32c-482e-8632-03cae4348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2A"/>
    <w:rsid w:val="00000959"/>
    <w:rsid w:val="000203C6"/>
    <w:rsid w:val="00034C4C"/>
    <w:rsid w:val="00085896"/>
    <w:rsid w:val="0009437B"/>
    <w:rsid w:val="000968DD"/>
    <w:rsid w:val="000A3B7A"/>
    <w:rsid w:val="000A3E39"/>
    <w:rsid w:val="000A5CBD"/>
    <w:rsid w:val="000C43C9"/>
    <w:rsid w:val="000D19D7"/>
    <w:rsid w:val="00100E5A"/>
    <w:rsid w:val="00101816"/>
    <w:rsid w:val="00111C17"/>
    <w:rsid w:val="00116E12"/>
    <w:rsid w:val="0012491E"/>
    <w:rsid w:val="00124F3F"/>
    <w:rsid w:val="00142990"/>
    <w:rsid w:val="00142D2B"/>
    <w:rsid w:val="001524CA"/>
    <w:rsid w:val="001718DA"/>
    <w:rsid w:val="00173FF0"/>
    <w:rsid w:val="00174FCB"/>
    <w:rsid w:val="00180C57"/>
    <w:rsid w:val="001A0747"/>
    <w:rsid w:val="001A1198"/>
    <w:rsid w:val="001A37BC"/>
    <w:rsid w:val="001A40F9"/>
    <w:rsid w:val="001A4153"/>
    <w:rsid w:val="001E17E8"/>
    <w:rsid w:val="00200119"/>
    <w:rsid w:val="00271A77"/>
    <w:rsid w:val="00283405"/>
    <w:rsid w:val="00291EC0"/>
    <w:rsid w:val="002A3CFA"/>
    <w:rsid w:val="002B012D"/>
    <w:rsid w:val="002C0A7F"/>
    <w:rsid w:val="0031283F"/>
    <w:rsid w:val="00320514"/>
    <w:rsid w:val="003D34B2"/>
    <w:rsid w:val="003E0DA7"/>
    <w:rsid w:val="004106FA"/>
    <w:rsid w:val="00463E38"/>
    <w:rsid w:val="004D3EDC"/>
    <w:rsid w:val="004E72C0"/>
    <w:rsid w:val="00502EB5"/>
    <w:rsid w:val="005463CA"/>
    <w:rsid w:val="00550178"/>
    <w:rsid w:val="00577CD7"/>
    <w:rsid w:val="00581A06"/>
    <w:rsid w:val="00583B1C"/>
    <w:rsid w:val="0061684F"/>
    <w:rsid w:val="00626DD8"/>
    <w:rsid w:val="00641974"/>
    <w:rsid w:val="00655AA5"/>
    <w:rsid w:val="006643CA"/>
    <w:rsid w:val="00681972"/>
    <w:rsid w:val="0068305C"/>
    <w:rsid w:val="006A3ABC"/>
    <w:rsid w:val="006A501A"/>
    <w:rsid w:val="006C3D7F"/>
    <w:rsid w:val="006D62C3"/>
    <w:rsid w:val="006E6794"/>
    <w:rsid w:val="00703AB7"/>
    <w:rsid w:val="0071044A"/>
    <w:rsid w:val="007124EF"/>
    <w:rsid w:val="00722497"/>
    <w:rsid w:val="007440EC"/>
    <w:rsid w:val="00752859"/>
    <w:rsid w:val="00773A5C"/>
    <w:rsid w:val="00776A9F"/>
    <w:rsid w:val="00785137"/>
    <w:rsid w:val="007A157B"/>
    <w:rsid w:val="007A5395"/>
    <w:rsid w:val="00834850"/>
    <w:rsid w:val="008930BE"/>
    <w:rsid w:val="008956E9"/>
    <w:rsid w:val="0089672C"/>
    <w:rsid w:val="00896F0F"/>
    <w:rsid w:val="008B7D00"/>
    <w:rsid w:val="008C34C0"/>
    <w:rsid w:val="008E5D58"/>
    <w:rsid w:val="00940075"/>
    <w:rsid w:val="009A3284"/>
    <w:rsid w:val="009D4F63"/>
    <w:rsid w:val="009F0552"/>
    <w:rsid w:val="00A00F4D"/>
    <w:rsid w:val="00A23440"/>
    <w:rsid w:val="00A261A0"/>
    <w:rsid w:val="00A50039"/>
    <w:rsid w:val="00A577B0"/>
    <w:rsid w:val="00A603AE"/>
    <w:rsid w:val="00A66F72"/>
    <w:rsid w:val="00A94F1A"/>
    <w:rsid w:val="00AD152C"/>
    <w:rsid w:val="00AD19AE"/>
    <w:rsid w:val="00B0292D"/>
    <w:rsid w:val="00B27EFB"/>
    <w:rsid w:val="00B65F2A"/>
    <w:rsid w:val="00BE64FB"/>
    <w:rsid w:val="00C30C36"/>
    <w:rsid w:val="00C46BFB"/>
    <w:rsid w:val="00C65E36"/>
    <w:rsid w:val="00CA65F7"/>
    <w:rsid w:val="00D31FA6"/>
    <w:rsid w:val="00D63AA0"/>
    <w:rsid w:val="00D9193A"/>
    <w:rsid w:val="00D96C21"/>
    <w:rsid w:val="00DB0046"/>
    <w:rsid w:val="00DD300A"/>
    <w:rsid w:val="00DD3D07"/>
    <w:rsid w:val="00DF0B56"/>
    <w:rsid w:val="00E3235A"/>
    <w:rsid w:val="00E966E9"/>
    <w:rsid w:val="00EA2EAF"/>
    <w:rsid w:val="00F02191"/>
    <w:rsid w:val="00F1022B"/>
    <w:rsid w:val="00F1403F"/>
    <w:rsid w:val="00F17FFB"/>
    <w:rsid w:val="00F6235C"/>
    <w:rsid w:val="00F62719"/>
    <w:rsid w:val="00F75560"/>
    <w:rsid w:val="00FB2F04"/>
    <w:rsid w:val="00FC7EAC"/>
    <w:rsid w:val="00FD7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58D8F"/>
  <w15:docId w15:val="{C6A5C09A-EED1-4CA9-826A-0F7D81DD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277" w:hanging="429"/>
      <w:outlineLvl w:val="0"/>
    </w:pPr>
    <w:rPr>
      <w:b/>
      <w:bCs/>
      <w:sz w:val="24"/>
      <w:szCs w:val="24"/>
    </w:rPr>
  </w:style>
  <w:style w:type="paragraph" w:styleId="Balk2">
    <w:name w:val="heading 2"/>
    <w:basedOn w:val="Normal"/>
    <w:link w:val="Balk2Char"/>
    <w:uiPriority w:val="9"/>
    <w:unhideWhenUsed/>
    <w:qFormat/>
    <w:pPr>
      <w:ind w:left="1361"/>
      <w:outlineLvl w:val="1"/>
    </w:pPr>
    <w:rPr>
      <w:b/>
      <w:bCs/>
      <w:sz w:val="24"/>
      <w:szCs w:val="24"/>
    </w:rPr>
  </w:style>
  <w:style w:type="paragraph" w:styleId="Balk3">
    <w:name w:val="heading 3"/>
    <w:basedOn w:val="Normal"/>
    <w:uiPriority w:val="9"/>
    <w:unhideWhenUsed/>
    <w:qFormat/>
    <w:pPr>
      <w:ind w:left="708"/>
      <w:outlineLvl w:val="2"/>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437"/>
      <w:ind w:left="848" w:hanging="360"/>
    </w:pPr>
    <w:rPr>
      <w:b/>
      <w:bCs/>
      <w:sz w:val="24"/>
      <w:szCs w:val="24"/>
    </w:rPr>
  </w:style>
  <w:style w:type="paragraph" w:styleId="T2">
    <w:name w:val="toc 2"/>
    <w:basedOn w:val="Normal"/>
    <w:uiPriority w:val="1"/>
    <w:qFormat/>
    <w:pPr>
      <w:spacing w:before="276"/>
      <w:ind w:left="1916" w:hanging="360"/>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68" w:hanging="360"/>
    </w:pPr>
  </w:style>
  <w:style w:type="paragraph" w:customStyle="1" w:styleId="TableParagraph">
    <w:name w:val="Table Paragraph"/>
    <w:basedOn w:val="Normal"/>
    <w:uiPriority w:val="1"/>
    <w:qFormat/>
    <w:pPr>
      <w:ind w:left="107"/>
    </w:pPr>
  </w:style>
  <w:style w:type="character" w:styleId="Kpr">
    <w:name w:val="Hyperlink"/>
    <w:basedOn w:val="VarsaylanParagrafYazTipi"/>
    <w:uiPriority w:val="99"/>
    <w:unhideWhenUsed/>
    <w:rsid w:val="009A3284"/>
    <w:rPr>
      <w:color w:val="0000FF" w:themeColor="hyperlink"/>
      <w:u w:val="single"/>
    </w:rPr>
  </w:style>
  <w:style w:type="character" w:styleId="zmlenmeyenBahsetme">
    <w:name w:val="Unresolved Mention"/>
    <w:basedOn w:val="VarsaylanParagrafYazTipi"/>
    <w:uiPriority w:val="99"/>
    <w:semiHidden/>
    <w:unhideWhenUsed/>
    <w:rsid w:val="009A3284"/>
    <w:rPr>
      <w:color w:val="605E5C"/>
      <w:shd w:val="clear" w:color="auto" w:fill="E1DFDD"/>
    </w:rPr>
  </w:style>
  <w:style w:type="paragraph" w:styleId="NormalWeb">
    <w:name w:val="Normal (Web)"/>
    <w:basedOn w:val="Normal"/>
    <w:uiPriority w:val="99"/>
    <w:semiHidden/>
    <w:unhideWhenUsed/>
    <w:rsid w:val="00502EB5"/>
    <w:rPr>
      <w:sz w:val="24"/>
      <w:szCs w:val="24"/>
    </w:rPr>
  </w:style>
  <w:style w:type="paragraph" w:styleId="stBilgi">
    <w:name w:val="header"/>
    <w:basedOn w:val="Normal"/>
    <w:link w:val="stBilgiChar"/>
    <w:uiPriority w:val="99"/>
    <w:unhideWhenUsed/>
    <w:rsid w:val="008930BE"/>
    <w:pPr>
      <w:tabs>
        <w:tab w:val="center" w:pos="4536"/>
        <w:tab w:val="right" w:pos="9072"/>
      </w:tabs>
    </w:pPr>
  </w:style>
  <w:style w:type="character" w:customStyle="1" w:styleId="stBilgiChar">
    <w:name w:val="Üst Bilgi Char"/>
    <w:basedOn w:val="VarsaylanParagrafYazTipi"/>
    <w:link w:val="stBilgi"/>
    <w:uiPriority w:val="99"/>
    <w:rsid w:val="008930BE"/>
    <w:rPr>
      <w:rFonts w:ascii="Times New Roman" w:eastAsia="Times New Roman" w:hAnsi="Times New Roman" w:cs="Times New Roman"/>
      <w:lang w:val="tr-TR"/>
    </w:rPr>
  </w:style>
  <w:style w:type="paragraph" w:styleId="AltBilgi">
    <w:name w:val="footer"/>
    <w:basedOn w:val="Normal"/>
    <w:link w:val="AltBilgiChar"/>
    <w:uiPriority w:val="99"/>
    <w:unhideWhenUsed/>
    <w:rsid w:val="008930BE"/>
    <w:pPr>
      <w:tabs>
        <w:tab w:val="center" w:pos="4536"/>
        <w:tab w:val="right" w:pos="9072"/>
      </w:tabs>
    </w:pPr>
  </w:style>
  <w:style w:type="character" w:customStyle="1" w:styleId="AltBilgiChar">
    <w:name w:val="Alt Bilgi Char"/>
    <w:basedOn w:val="VarsaylanParagrafYazTipi"/>
    <w:link w:val="AltBilgi"/>
    <w:uiPriority w:val="99"/>
    <w:rsid w:val="008930BE"/>
    <w:rPr>
      <w:rFonts w:ascii="Times New Roman" w:eastAsia="Times New Roman" w:hAnsi="Times New Roman" w:cs="Times New Roman"/>
      <w:lang w:val="tr-TR"/>
    </w:rPr>
  </w:style>
  <w:style w:type="character" w:styleId="Gl">
    <w:name w:val="Strong"/>
    <w:basedOn w:val="VarsaylanParagrafYazTipi"/>
    <w:uiPriority w:val="22"/>
    <w:qFormat/>
    <w:rsid w:val="00A23440"/>
    <w:rPr>
      <w:b/>
      <w:bCs/>
    </w:rPr>
  </w:style>
  <w:style w:type="character" w:styleId="Vurgu">
    <w:name w:val="Emphasis"/>
    <w:basedOn w:val="VarsaylanParagrafYazTipi"/>
    <w:uiPriority w:val="20"/>
    <w:qFormat/>
    <w:rsid w:val="00180C57"/>
    <w:rPr>
      <w:i/>
      <w:iCs/>
    </w:rPr>
  </w:style>
  <w:style w:type="character" w:customStyle="1" w:styleId="font-semibold">
    <w:name w:val="font-semibold"/>
    <w:basedOn w:val="VarsaylanParagrafYazTipi"/>
    <w:rsid w:val="00180C57"/>
  </w:style>
  <w:style w:type="character" w:customStyle="1" w:styleId="Balk2Char">
    <w:name w:val="Başlık 2 Char"/>
    <w:basedOn w:val="VarsaylanParagrafYazTipi"/>
    <w:link w:val="Balk2"/>
    <w:uiPriority w:val="9"/>
    <w:rsid w:val="000203C6"/>
    <w:rPr>
      <w:rFonts w:ascii="Times New Roman" w:eastAsia="Times New Roman" w:hAnsi="Times New Roman" w:cs="Times New Roman"/>
      <w:b/>
      <w:bCs/>
      <w:sz w:val="24"/>
      <w:szCs w:val="24"/>
      <w:lang w:val="tr-TR"/>
    </w:rPr>
  </w:style>
  <w:style w:type="character" w:styleId="zlenenKpr">
    <w:name w:val="FollowedHyperlink"/>
    <w:basedOn w:val="VarsaylanParagrafYazTipi"/>
    <w:uiPriority w:val="99"/>
    <w:semiHidden/>
    <w:unhideWhenUsed/>
    <w:rsid w:val="00BE64FB"/>
    <w:rPr>
      <w:color w:val="800080" w:themeColor="followedHyperlink"/>
      <w:u w:val="single"/>
    </w:rPr>
  </w:style>
  <w:style w:type="character" w:styleId="AklamaBavurusu">
    <w:name w:val="annotation reference"/>
    <w:basedOn w:val="VarsaylanParagrafYazTipi"/>
    <w:uiPriority w:val="99"/>
    <w:semiHidden/>
    <w:unhideWhenUsed/>
    <w:rsid w:val="00DB0046"/>
    <w:rPr>
      <w:sz w:val="16"/>
      <w:szCs w:val="16"/>
    </w:rPr>
  </w:style>
  <w:style w:type="paragraph" w:styleId="AklamaMetni">
    <w:name w:val="annotation text"/>
    <w:basedOn w:val="Normal"/>
    <w:link w:val="AklamaMetniChar"/>
    <w:uiPriority w:val="99"/>
    <w:unhideWhenUsed/>
    <w:rsid w:val="00DB0046"/>
    <w:rPr>
      <w:sz w:val="20"/>
      <w:szCs w:val="20"/>
    </w:rPr>
  </w:style>
  <w:style w:type="character" w:customStyle="1" w:styleId="AklamaMetniChar">
    <w:name w:val="Açıklama Metni Char"/>
    <w:basedOn w:val="VarsaylanParagrafYazTipi"/>
    <w:link w:val="AklamaMetni"/>
    <w:uiPriority w:val="99"/>
    <w:rsid w:val="00DB0046"/>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DB0046"/>
    <w:rPr>
      <w:b/>
      <w:bCs/>
    </w:rPr>
  </w:style>
  <w:style w:type="character" w:customStyle="1" w:styleId="AklamaKonusuChar">
    <w:name w:val="Açıklama Konusu Char"/>
    <w:basedOn w:val="AklamaMetniChar"/>
    <w:link w:val="AklamaKonusu"/>
    <w:uiPriority w:val="99"/>
    <w:semiHidden/>
    <w:rsid w:val="00DB0046"/>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A%2FA1%2FA%2E1%2E5&amp;viewid=d85887c5%2Dc2e8%2D41a2%2Dbc48%2Dec63e62ef4d1&amp;sharingv2=true&amp;fromShare=true&amp;at=9&amp;CT=1773749205404&amp;OR=OWA%2DNT%2DMail&amp;CID=eb1a5e82%2De399%2Da3b4%2Da635%2Dbc69a2f07ba0&amp;FolderCTID=0x012000712AAD668A882942875D6556F725D8AE&amp;view=0" TargetMode="External"/><Relationship Id="rId21" Type="http://schemas.openxmlformats.org/officeDocument/2006/relationships/hyperlink" Target="https://ankaramedipol-my.sharepoint.com/shared?id=%2Fpersonal%2Fkaliteortak%5Fankaramedipol%5Fedu%5Ftr%2FDocuments%2FAKADEM%C4%B0K%2FSA%C4%9ELIK%20B%C4%B0L%C4%B0MLER%C4%B0%20ENST%C4%B0T%C3%9CS%C3%9C%2F2025%20kan%C4%B1t%2FA%2FA1%2FA%2E1%2E2&amp;listurl=%2Fpersonal%2Fkaliteortak%5Fankaramedipol%5Fedu%5Ftr%2FDocuments&amp;sortField=LinkFilename&amp;isAscending=true" TargetMode="External"/><Relationship Id="rId42" Type="http://schemas.openxmlformats.org/officeDocument/2006/relationships/hyperlink" Target="https://ankaramedipol-my.sharepoint.com/personal/kaliteortak_ankaramedipol_edu_tr/_layouts/15/onedrive.aspx?e=5%3A18cdee7f57cb4bb2b557faaf02f2b37b&amp;sharingv2=true&amp;fromShare=true&amp;at=9&amp;CT=1741001037601&amp;OR=OWA%2DNT%2DMail&amp;CID=e6b6aede%2D5217%2D1fc6%2Dfc76%2Dde254b024b3e&amp;FolderCTID=0x012000712AAD668A882942875D6556F725D8AE&amp;id=%2Fpersonal%2Fkaliteortak%5Fankaramedipol%5Fedu%5Ftr%2FDocuments%2FAKADEM%C4%B0K%2FSA%C4%9ELIK%20B%C4%B0L%C4%B0MLER%C4%B0%20ENST%C4%B0T%C3%9CS%C3%9C%2FA%2FA4%2FA%2E4%2E1%2F%5B2%5D%283%29%20A%2E4%2E1%2EEnstit%C3%BC%5FKurul%5F%C3%9Cye%5FHk%2E%2EPDF&amp;parent=%2Fpersonal%2Fkaliteortak%5Fankaramedipol%5Fedu%5Ftr%2FDocuments%2FAKADEM%C4%B0K%2FSA%C4%9ELIK%20B%C4%B0L%C4%B0MLER%C4%B0%20ENST%C4%B0T%C3%9CS%C3%9C%2FA%2FA4%2FA%2E4%2E1" TargetMode="External"/><Relationship Id="rId47" Type="http://schemas.openxmlformats.org/officeDocument/2006/relationships/hyperlink" Target="https://ankaramedipol.edu.tr/wp-content/uploads/2020/09/Uluslararasi_Ofis_Yonergesi.pdf" TargetMode="External"/><Relationship Id="rId63" Type="http://schemas.openxmlformats.org/officeDocument/2006/relationships/hyperlink" Target="https://ankaramedipol.edu.tr/wp-content/uploads/2022/08/Ankara-Medipol-universitesi-lisansustu-egitim-ogretim-ve-sinav-yonetmenligi26-08-2022RV4.pdf" TargetMode="External"/><Relationship Id="rId68" Type="http://schemas.openxmlformats.org/officeDocument/2006/relationships/hyperlink" Target="https://ankaramedipol.edu.tr/enstituler/saglik-bilimler-enstitusu/" TargetMode="External"/><Relationship Id="rId2" Type="http://schemas.openxmlformats.org/officeDocument/2006/relationships/styles" Target="styles.xml"/><Relationship Id="rId16"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A%2FA1%2FA%2E1%2E1&amp;viewid=d85887c5%2Dc2e8%2D41a2%2Dbc48%2Dec63e62ef4d1&amp;sharingv2=true&amp;fromShare=true&amp;at=9&amp;CT=1773744617187&amp;OR=OWA%2DNT%2DMail&amp;CID=54e7166c%2De6d1%2D2b81%2D2f2f%2De0bc5eedb897&amp;FolderCTID=0x012000712AAD668A882942875D6556F725D8AE&amp;view=0" TargetMode="External"/><Relationship Id="rId29" Type="http://schemas.openxmlformats.org/officeDocument/2006/relationships/hyperlink" Target="https://ankaramedipol.edu.tr/universite/kalite-guvencesi/" TargetMode="External"/><Relationship Id="rId11" Type="http://schemas.openxmlformats.org/officeDocument/2006/relationships/hyperlink" Target="mailto:busra.kalkan@ankaramedipol.edu.tr" TargetMode="External"/><Relationship Id="rId24"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A%2FA1%2FA%2E1%2E5&amp;viewid=d85887c5%2Dc2e8%2D41a2%2Dbc48%2Dec63e62ef4d1&amp;sharingv2=true&amp;fromShare=true&amp;at=9&amp;CT=1773749205404&amp;OR=OWA%2DNT%2DMail&amp;CID=eb1a5e82%2De399%2Da3b4%2Da635%2Dbc69a2f07ba0&amp;FolderCTID=0x012000712AAD668A882942875D6556F725D8AE&amp;view=0" TargetMode="External"/><Relationship Id="rId32" Type="http://schemas.openxmlformats.org/officeDocument/2006/relationships/hyperlink" Target="https://ankaramedipol.edu.tr/universite/genel-sekreterlik/bilgi-teknolojileri-dairesi/" TargetMode="External"/><Relationship Id="rId37" Type="http://schemas.openxmlformats.org/officeDocument/2006/relationships/hyperlink" Target="https://medipolakademi.medipol.com.tr/medipolakademi/eep/login/?&amp;err=-1" TargetMode="External"/><Relationship Id="rId40" Type="http://schemas.openxmlformats.org/officeDocument/2006/relationships/hyperlink" Target="https://ankaramedipol-my.sharepoint.com/shared?id=%2Fpersonal%2Fkaliteortak%5Fankaramedipol%5Fedu%5Ftr%2FDocuments%2FAKADEM%C4%B0K%2FSA%C4%9ELIK%20B%C4%B0L%C4%B0MLER%C4%B0%20ENST%C4%B0T%C3%9CS%C3%9C%2F2025%20kan%C4%B1t%2FA%2FA3%2FA%2E3%2E4&amp;listurl=%2Fpersonal%2Fkaliteortak%5Fankaramedipol%5Fedu%5Ftr%2FDocuments" TargetMode="External"/><Relationship Id="rId45"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A%2FA4%2FA%2E4%2E2&amp;viewid=d85887c5%2Dc2e8%2D41a2%2Dbc48%2Dec63e62ef4d1" TargetMode="External"/><Relationship Id="rId53" Type="http://schemas.openxmlformats.org/officeDocument/2006/relationships/hyperlink" Target="https://mebis.ankaramedipol.edu.tr/ProgramBilgi/ProgramBilgileri?pBolumOID=ShA2hSRDNEf8IfYnQQZGfroVRrD5b%7CiNIpjRfGlvs5MZDaN2daBDgcCnAr4I26ce&amp;lang=tr&amp;_gl=1*lueooj*_ga*Nzk0NjE2NTkuMTc3MTgyNzI4Nw..*_ga_5SGWR53YWV*czE3NzM4MTczMDUkbzMxJGcxJHQxNzczODE3MzE4JGo0NyRsMCRoMA..*_gcl_au*MTQ3NDQ0NzYzOS4xNzcxODI5NzIy*_ga_37WXS88HXR*czE3NzM4MTczMDYkbzMxJGcxJHQxNzczODE3MzE4JGo0OCRsMCRoMA..*_ga_4WN6RDQY8F*czE3NzM4MTczMDYkbzMwJGcxJHQxNzczODE3MzE4JGo0OCRsMCRoNTAwNjQzNDY1" TargetMode="External"/><Relationship Id="rId58"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1%2FB%2E1%2E5&amp;viewid=d85887c5%2Dc2e8%2D41a2%2Dbc48%2Dec63e62ef4d1&amp;sharingv2=true&amp;fromShare=true&amp;at=9&amp;CT=1773815501174&amp;OR=OWA%2DNT%2DMail&amp;CID=864a2467%2De5bb%2D727b%2Da4ce%2Dcf1e90212593&amp;FolderCTID=0x012000712AAD668A882942875D6556F725D8AE&amp;view=0" TargetMode="External"/><Relationship Id="rId66"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2%2FB%2E2%2E3&amp;viewid=d85887c5%2Dc2e8%2D41a2%2Dbc48%2Dec63e62ef4d1&amp;sharingv2=true&amp;fromShare=true&amp;at=9&amp;CT=1773815501174&amp;OR=OWA%2DNT%2DMail&amp;CID=864a2467%2De5bb%2D727b%2Da4ce%2Dcf1e90212593&amp;FolderCTID=0x012000712AAD668A882942875D6556F725D8AE"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ankaramedipol.edu.tr/wp-content/uploads/2022/08/Ankara-Medipol-universitesi-lisansustu-egitim-ogretim-ve-sinav-yonetmenligi26-08-2022RV4.pdf" TargetMode="External"/><Relationship Id="rId19" Type="http://schemas.microsoft.com/office/2016/09/relationships/commentsIds" Target="commentsIds.xml"/><Relationship Id="rId14"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4%20kan%C4%B1t%2FA%2FA1%2FA%2E1%2E1&amp;viewid=d85887c5%2Dc2e8%2D41a2%2Dbc48%2Dec63e62ef4d1&amp;sharingv2=true&amp;fromShare=true&amp;at=9&amp;CT=1773736367167&amp;OR=OWA%2DNT%2DMail&amp;CID=1ec9b54d%2De3de%2D2722%2Dcae4%2Da90a68401b92&amp;FolderCTID=0x012000712AAD668A882942875D6556F725D8AE" TargetMode="External"/><Relationship Id="rId22" Type="http://schemas.openxmlformats.org/officeDocument/2006/relationships/hyperlink" Target="https://ankaramedipol-my.sharepoint.com/shared?id=%2Fpersonal%2Fkaliteortak%5Fankaramedipol%5Fedu%5Ftr%2FDocuments%2FAKADEM%C4%B0K%2FSA%C4%9ELIK%20B%C4%B0L%C4%B0MLER%C4%B0%20ENST%C4%B0T%C3%9CS%C3%9C%2F2025%20kan%C4%B1t%2FA%2FA1%2FA%2E1%2E2&amp;listurl=%2Fpersonal%2Fkaliteortak%5Fankaramedipol%5Fedu%5Ftr%2FDocuments&amp;sortField=LinkFilename&amp;isAscending=true" TargetMode="External"/><Relationship Id="rId27" Type="http://schemas.openxmlformats.org/officeDocument/2006/relationships/hyperlink" Target="https://ankaramedipol.edu.tr/saglik-bilimleri-enstitusu-2025-2026-egitim-ogretim-yili-bahar-yariyili-lisansustu-basvuru-degerlendirme-sonuclari/" TargetMode="External"/><Relationship Id="rId30" Type="http://schemas.openxmlformats.org/officeDocument/2006/relationships/hyperlink" Target="https://ankaramedipol.edu.tr/universite/kalite-guvencesi/stratejik-plan-calismalari/" TargetMode="External"/><Relationship Id="rId35" Type="http://schemas.openxmlformats.org/officeDocument/2006/relationships/hyperlink" Target="https://kutuphane.ankaramedipol.edu.tr/" TargetMode="External"/><Relationship Id="rId43" Type="http://schemas.openxmlformats.org/officeDocument/2006/relationships/hyperlink" Target="https://ankaramedipol-my.sharepoint.com/personal/kaliteortak_ankaramedipol_edu_tr/_layouts/15/onedrive.aspx?e=5%3A18cdee7f57cb4bb2b557faaf02f2b37b&amp;sharingv2=true&amp;fromShare=true&amp;at=9&amp;CT=1741001037601&amp;OR=OWA%2DNT%2DMail&amp;CID=e6b6aede%2D5217%2D1fc6%2Dfc76%2Dde254b024b3e&amp;FolderCTID=0x012000712AAD668A882942875D6556F725D8AE&amp;id=%2Fpersonal%2Fkaliteortak%5Fankaramedipol%5Fedu%5Ftr%2FDocuments%2FAKADEM%C4%B0K%2FSA%C4%9ELIK%20B%C4%B0L%C4%B0MLER%C4%B0%20ENST%C4%B0T%C3%9CS%C3%9C%2FA%2FA4%2FA%2E4%2E1%2F%5B3%5D%283%29%20A%2E4%2E1Enstit%C3%BC%5FKurul%5F%C3%9Cye%5FHk%2E%5F%2EPDF&amp;parent=%2Fpersonal%2Fkaliteortak%5Fankaramedipol%5Fedu%5Ftr%2FDocuments%2FAKADEM%C4%B0K%2FSA%C4%9ELIK%20B%C4%B0L%C4%B0MLER%C4%B0%20ENST%C4%B0T%C3%9CS%C3%9C%2FA%2FA4%2FA%2E4%2E1" TargetMode="External"/><Relationship Id="rId48" Type="http://schemas.openxmlformats.org/officeDocument/2006/relationships/hyperlink" Target="https://ankaramedipol.edu.tr/erasmus-hareketlilik-ilanlari/" TargetMode="External"/><Relationship Id="rId56"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1%2FB%2E1%2E4&amp;viewid=d85887c5%2Dc2e8%2D41a2%2Dbc48%2Dec63e62ef4d1&amp;sharingv2=true&amp;fromShare=true&amp;at=9&amp;CT=1773815501174&amp;OR=OWA%2DNT%2DMail&amp;CID=864a2467%2De5bb%2D727b%2Da4ce%2Dcf1e90212593&amp;FolderCTID=0x012000712AAD668A882942875D6556F725D8AE&amp;view=0" TargetMode="External"/><Relationship Id="rId64"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2%2FB%2E2%2E2&amp;viewid=d85887c5%2Dc2e8%2D41a2%2Dbc48%2Dec63e62ef4d1&amp;sharingv2=true&amp;fromShare=true&amp;at=9&amp;CT=1773815501174&amp;OR=OWA%2DNT%2DMail&amp;CID=864a2467%2De5bb%2D727b%2Da4ce%2Dcf1e90212593&amp;FolderCTID=0x012000712AAD668A882942875D6556F725D8AE" TargetMode="External"/><Relationship Id="rId69" Type="http://schemas.openxmlformats.org/officeDocument/2006/relationships/hyperlink" Target="https://ankaramedipol.edu.tr/wp-content/uploads/2022/08/Ankara-Medipol-universitesi-lisansustu-egitim-ogretim-ve-sinav-yonetmenligi26-08-2022RV4.pdf" TargetMode="External"/><Relationship Id="rId8" Type="http://schemas.openxmlformats.org/officeDocument/2006/relationships/footer" Target="footer1.xml"/><Relationship Id="rId51"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1%2FB%2E1%2E2&amp;viewid=d85887c5%2Dc2e8%2D41a2%2Dbc48%2Dec63e62ef4d1&amp;sharingv2=true&amp;fromShare=true&amp;at=9&amp;CT=1773815501174&amp;OR=OWA%2DNT%2DMail&amp;CID=864a2467%2De5bb%2D727b%2Da4ce%2Dcf1e90212593&amp;FolderCTID=0x012000712AAD668A882942875D6556F725D8AE&amp;view=0" TargetMode="External"/><Relationship Id="rId72" Type="http://schemas.openxmlformats.org/officeDocument/2006/relationships/hyperlink" Target="https://ankaramedipol.edu.tr/enstituler/saglik-bilimler-enstitusu/" TargetMode="External"/><Relationship Id="rId3" Type="http://schemas.openxmlformats.org/officeDocument/2006/relationships/settings" Target="settings.xml"/><Relationship Id="rId12"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A%2FA1%2FA%2E1%2E1&amp;viewid=d85887c5%2Dc2e8%2D41a2%2Dbc48%2Dec63e62ef4d1&amp;sharingv2=true&amp;fromShare=true&amp;at=9&amp;CT=1773736584672&amp;OR=OWA%2DNT%2DMail&amp;CID=1ba907c5%2D3355%2Deb34%2Df535%2Dc5723d4c6e64&amp;FolderCTID=0x012000712AAD668A882942875D6556F725D8AE" TargetMode="External"/><Relationship Id="rId17" Type="http://schemas.openxmlformats.org/officeDocument/2006/relationships/comments" Target="comments.xml"/><Relationship Id="rId25" Type="http://schemas.openxmlformats.org/officeDocument/2006/relationships/hyperlink" Target="https://ankaramedipol.edu.tr/enstituler/saglik-bilimler-enstitusu/" TargetMode="External"/><Relationship Id="rId33" Type="http://schemas.openxmlformats.org/officeDocument/2006/relationships/hyperlink" Target="https://ebys.ankaramedipol.edu.tr/bizdocs/" TargetMode="External"/><Relationship Id="rId38" Type="http://schemas.openxmlformats.org/officeDocument/2006/relationships/hyperlink" Target="https://ankaramedipol.edu.tr/enstituler/saglik-bilimler-enstitusu/yonetim/" TargetMode="External"/><Relationship Id="rId46"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A%2FA4%2FA%2E4%2E2&amp;viewid=d85887c5%2Dc2e8%2D41a2%2Dbc48%2Dec63e62ef4d1" TargetMode="External"/><Relationship Id="rId59"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1%2FB%2E1%2E5&amp;viewid=d85887c5%2Dc2e8%2D41a2%2Dbc48%2Dec63e62ef4d1&amp;sharingv2=true&amp;fromShare=true&amp;at=9&amp;CT=1773815501174&amp;OR=OWA%2DNT%2DMail&amp;CID=864a2467%2De5bb%2D727b%2Da4ce%2Dcf1e90212593&amp;FolderCTID=0x012000712AAD668A882942875D6556F725D8AE&amp;view=0" TargetMode="External"/><Relationship Id="rId67"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2%2FB%2E2%2E3&amp;viewid=d85887c5%2Dc2e8%2D41a2%2Dbc48%2Dec63e62ef4d1&amp;sharingv2=true&amp;fromShare=true&amp;at=9&amp;CT=1773815501174&amp;OR=OWA%2DNT%2DMail&amp;CID=864a2467%2De5bb%2D727b%2Da4ce%2Dcf1e90212593&amp;FolderCTID=0x012000712AAD668A882942875D6556F725D8AE" TargetMode="External"/><Relationship Id="rId20" Type="http://schemas.microsoft.com/office/2018/08/relationships/commentsExtensible" Target="commentsExtensible.xml"/><Relationship Id="rId41" Type="http://schemas.openxmlformats.org/officeDocument/2006/relationships/hyperlink" Target="https://ankaramedipol.edu.tr/enstituler/saglik-bilimler-enstitusu/formlar/" TargetMode="External"/><Relationship Id="rId54" Type="http://schemas.openxmlformats.org/officeDocument/2006/relationships/hyperlink" Target="https://mebis.ankaramedipol.edu.tr/ProgramBilgi/ProgramBilgileri?pBolumOID=ShA2hSRDNEf8IfYnQQZGfroVRrD5b%7CiNIpjRfGlvs5MZDaN2daBDgcCnAr4I26ce&amp;lang=tr&amp;_gl=1*lueooj*_ga*Nzk0NjE2NTkuMTc3MTgyNzI4Nw..*_ga_5SGWR53YWV*czE3NzM4MTczMDUkbzMxJGcxJHQxNzczODE3MzE4JGo0NyRsMCRoMA..*_gcl_au*MTQ3NDQ0NzYzOS4xNzcxODI5NzIy*_ga_37WXS88HXR*czE3NzM4MTczMDYkbzMxJGcxJHQxNzczODE3MzE4JGo0OCRsMCRoMA..*_ga_4WN6RDQY8F*czE3NzM4MTczMDYkbzMwJGcxJHQxNzczODE3MzE4JGo0OCRsMCRoNTAwNjQzNDY1" TargetMode="External"/><Relationship Id="rId62"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1%2FB%2E1%2E6&amp;viewid=d85887c5%2Dc2e8%2D41a2%2Dbc48%2Dec63e62ef4d1&amp;sharingv2=true&amp;fromShare=true&amp;at=9&amp;CT=1773815501174&amp;OR=OWA%2DNT%2DMail&amp;CID=864a2467%2De5bb%2D727b%2Da4ce%2Dcf1e90212593&amp;FolderCTID=0x012000712AAD668A882942875D6556F725D8AE" TargetMode="External"/><Relationship Id="rId70"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2%2FB%2E2%2E4&amp;viewid=d85887c5%2Dc2e8%2D41a2%2Dbc48%2Dec63e62ef4d1&amp;sharingv2=true&amp;fromShare=true&amp;at=9&amp;CT=1773815501174&amp;OR=OWA%2DNT%2DMail&amp;CID=864a2467%2De5bb%2D727b%2Da4ce%2Dcf1e90212593&amp;FolderCTID=0x012000712AAD668A882942875D6556F725D8AE" TargetMode="External"/><Relationship Id="rId75"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A%2FA1%2FA%2E1%2E1&amp;sortField=LinkFilename&amp;isAscending=true&amp;viewid=d85887c5%2Dc2e8%2D41a2%2Dbc48%2Dec63e62ef4d1&amp;sharingv2=true&amp;fromShare=true&amp;at=9&amp;CT=1773744617187&amp;OR=OWA%2DNT%2DMail&amp;CID=54e7166c%2De6d1%2D2b81%2D2f2f%2De0bc5eedb897&amp;FolderCTID=0x012000712AAD668A882942875D6556F725D8AE&amp;view=0" TargetMode="External"/><Relationship Id="rId23" Type="http://schemas.openxmlformats.org/officeDocument/2006/relationships/hyperlink" Target="https://ankaramedipol-my.sharepoint.com/shared?id=%2Fpersonal%2Fkaliteortak%5Fankaramedipol%5Fedu%5Ftr%2FDocuments%2FAKADEM%C4%B0K%2FSA%C4%9ELIK%20B%C4%B0L%C4%B0MLER%C4%B0%20ENST%C4%B0T%C3%9CS%C3%9C%2F2025%20kan%C4%B1t%2FA%2FA1%2FA%2E1%2E3&amp;listurl=%2Fpersonal%2Fkaliteortak%5Fankaramedipol%5Fedu%5Ftr%2FDocuments" TargetMode="External"/><Relationship Id="rId28"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A%2FA1%2FA%2E1%2E5&amp;viewid=d85887c5%2Dc2e8%2D41a2%2Dbc48%2Dec63e62ef4d1&amp;sharingv2=true&amp;fromShare=true&amp;at=9&amp;CT=1773749205404&amp;OR=OWA%2DNT%2DMail&amp;CID=eb1a5e82%2De399%2Da3b4%2Da635%2Dbc69a2f07ba0&amp;FolderCTID=0x012000712AAD668A882942875D6556F725D8AE&amp;view=0" TargetMode="External"/><Relationship Id="rId36" Type="http://schemas.openxmlformats.org/officeDocument/2006/relationships/hyperlink" Target="https://calisanportali.medipol.edu.tr/logo/corporate" TargetMode="External"/><Relationship Id="rId49"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1%2FB%2E1%2E1&amp;viewid=d85887c5%2Dc2e8%2D41a2%2Dbc48%2Dec63e62ef4d1&amp;sharingv2=true&amp;fromShare=true&amp;at=9&amp;CT=1773815501174&amp;OR=OWA%2DNT%2DMail&amp;CID=864a2467%2De5bb%2D727b%2Da4ce%2Dcf1e90212593&amp;FolderCTID=0x012000712AAD668A882942875D6556F725D8AE&amp;view=0" TargetMode="External"/><Relationship Id="rId57" Type="http://schemas.openxmlformats.org/officeDocument/2006/relationships/hyperlink" Target="https://ankaramedipol.edu.tr/wp-content/uploads/2022/08/Ankara-Medipol-universitesi-lisansustu-egitim-ogretim-ve-sinav-yonetmenligi26-08-2022RV4.pdf" TargetMode="External"/><Relationship Id="rId10" Type="http://schemas.openxmlformats.org/officeDocument/2006/relationships/hyperlink" Target="mailto:ceren.gokmenoglu@ankaramedipol.edu.tr" TargetMode="External"/><Relationship Id="rId31"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A%2FA2%2FA%2E2%2E2&amp;viewid=d85887c5%2Dc2e8%2D41a2%2Dbc48%2Dec63e62ef4d1&amp;sharingv2=true&amp;fromShare=true&amp;at=9&amp;CT=1773749205404&amp;OR=OWA%2DNT%2DMail&amp;CID=eb1a5e82%2De399%2Da3b4%2Da635%2Dbc69a2f07ba0&amp;FolderCTID=0x012000712AAD668A882942875D6556F725D8AE&amp;view=0" TargetMode="External"/><Relationship Id="rId44" Type="http://schemas.openxmlformats.org/officeDocument/2006/relationships/hyperlink" Target="https://ankaramedipol.edu.tr/universite/ulasim-ve-iletisim/" TargetMode="External"/><Relationship Id="rId52"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1%2FB%2E1%2E2&amp;viewid=d85887c5%2Dc2e8%2D41a2%2Dbc48%2Dec63e62ef4d1&amp;sharingv2=true&amp;fromShare=true&amp;at=9&amp;CT=1773815501174&amp;OR=OWA%2DNT%2DMail&amp;CID=864a2467%2De5bb%2D727b%2Da4ce%2Dcf1e90212593&amp;FolderCTID=0x012000712AAD668A882942875D6556F725D8AE&amp;view=0" TargetMode="External"/><Relationship Id="rId60"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1%2FB%2E1%2E5&amp;viewid=d85887c5%2Dc2e8%2D41a2%2Dbc48%2Dec63e62ef4d1&amp;sharingv2=true&amp;fromShare=true&amp;at=9&amp;CT=1773815501174&amp;OR=OWA%2DNT%2DMail&amp;CID=864a2467%2De5bb%2D727b%2Da4ce%2Dcf1e90212593&amp;FolderCTID=0x012000712AAD668A882942875D6556F725D8AE" TargetMode="External"/><Relationship Id="rId65" Type="http://schemas.openxmlformats.org/officeDocument/2006/relationships/hyperlink" Target="https://ankaramedipol.edu.tr/wp-content/uploads/2022/08/Ankara-Medipol-universitesi-lisansustu-egitim-ogretim-ve-sinav-yonetmenligi26-08-2022RV4.pdf" TargetMode="External"/><Relationship Id="rId73" Type="http://schemas.openxmlformats.org/officeDocument/2006/relationships/hyperlink" Target="https://kutuphane.ankaramedipol.edu.tr/wp-content/uploads/2022/03/Bilimsel-Faaliyetleri-Tesvik-Yonergesi.pdf" TargetMode="External"/><Relationship Id="rId4" Type="http://schemas.openxmlformats.org/officeDocument/2006/relationships/webSettings" Target="webSettings.xml"/><Relationship Id="rId9" Type="http://schemas.openxmlformats.org/officeDocument/2006/relationships/hyperlink" Target="mailto:burak.bilecenoglu@ankaramedipol.edu.tr" TargetMode="External"/><Relationship Id="rId13" Type="http://schemas.openxmlformats.org/officeDocument/2006/relationships/hyperlink" Target="https://ankaramedipol-my.sharepoint.com/personal/kaliteortak_ankaramedipol_edu_tr/_layouts/15/onedrive.aspx?viewid=d85887c5%2Dc2e8%2D41a2%2Dbc48%2Dec63e62ef4d1&amp;sharingv2=true&amp;fromShare=true&amp;at=9&amp;CT=1773736584672&amp;OR=OWA%2DNT%2DMail&amp;CID=1ba907c5%2D3355%2Deb34%2Df535%2Dc5723d4c6e64&amp;FolderCTID=0x012000712AAD668A882942875D6556F725D8AE&amp;id=%2Fpersonal%2Fkaliteortak%5Fankaramedipol%5Fedu%5Ftr%2FDocuments%2FAKADEM%C4%B0K%2FSA%C4%9ELIK%20B%C4%B0L%C4%B0MLER%C4%B0%20ENST%C4%B0T%C3%9CS%C3%9C%2F2025%20kan%C4%B1t%2FA%2FA1%2FA%2E1%2E1%2FY%C3%B6netim%20Kurulu%20%C3%9Cyeleri%2Epdf&amp;parent=%2Fpersonal%2Fkaliteortak%5Fankaramedipol%5Fedu%5Ftr%2FDocuments%2FAKADEM%C4%B0K%2FSA%C4%9ELIK%20B%C4%B0L%C4%B0MLER%C4%B0%20ENST%C4%B0T%C3%9CS%C3%9C%2F2025%20kan%C4%B1t%2FA%2FA1%2FA%2E1%2E1" TargetMode="External"/><Relationship Id="rId18" Type="http://schemas.microsoft.com/office/2011/relationships/commentsExtended" Target="commentsExtended.xml"/><Relationship Id="rId39"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A%2FA3%2FA%2E3%2E2&amp;viewid=d85887c5%2Dc2e8%2D41a2%2Dbc48%2Dec63e62ef4d1&amp;sharingv2=true&amp;fromShare=true&amp;at=9&amp;CT=1773749205404&amp;OR=OWA%2DNT%2DMail&amp;CID=eb1a5e82%2De399%2Da3b4%2Da635%2Dbc69a2f07ba0&amp;FolderCTID=0x012000712AAD668A882942875D6556F725D8AE&amp;view=0" TargetMode="External"/><Relationship Id="rId34" Type="http://schemas.openxmlformats.org/officeDocument/2006/relationships/hyperlink" Target="https://mebis.ankaramedipol.edu.tr/?dil=Turkce" TargetMode="External"/><Relationship Id="rId50" Type="http://schemas.openxmlformats.org/officeDocument/2006/relationships/hyperlink" Target="https://ankaramedipol-my.sharepoint.com/personal/kaliteortak_ankaramedipol_edu_tr/_layouts/15/onedrive.aspx?id=%2Fpersonal%2Fkaliteortak%5Fankaramedipol%5Fedu%5Ftr%2FDocuments%2FAKADEM%C4%B0K%2FSA%C4%9ELIK%20B%C4%B0L%C4%B0MLER%C4%B0%20ENST%C4%B0T%C3%9CS%C3%9C%2F2025%20kan%C4%B1t%2FB%2FB1%2FB%2E1%2E1&amp;viewid=d85887c5%2Dc2e8%2D41a2%2Dbc48%2Dec63e62ef4d1&amp;sharingv2=true&amp;fromShare=true&amp;at=9&amp;CT=1773815501174&amp;OR=OWA%2DNT%2DMail&amp;CID=864a2467%2De5bb%2D727b%2Da4ce%2Dcf1e90212593&amp;FolderCTID=0x012000712AAD668A882942875D6556F725D8AE&amp;view=0" TargetMode="External"/><Relationship Id="rId55" Type="http://schemas.openxmlformats.org/officeDocument/2006/relationships/hyperlink" Target="https://ankaramedipol.edu.tr/wp-content/uploads/2022/08/Ankara-Medipol-universitesi-lisansustu-egitim-ogretim-ve-sinav-yonetmenligi26-08-2022RV4.pdf"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ankaramedipol.edu.tr/wp-content/uploads/2022/08/Ankara-Medipol-universitesi-lisansustu-egitim-ogretim-ve-sinav-yonetmenligi26-08-2022R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1430</TotalTime>
  <Pages>36</Pages>
  <Words>9641</Words>
  <Characters>76649</Characters>
  <Application>Microsoft Office Word</Application>
  <DocSecurity>0</DocSecurity>
  <Lines>1368</Lines>
  <Paragraphs>444</Paragraphs>
  <ScaleCrop>false</ScaleCrop>
  <HeadingPairs>
    <vt:vector size="2" baseType="variant">
      <vt:variant>
        <vt:lpstr>Konu Başlığı</vt:lpstr>
      </vt:variant>
      <vt:variant>
        <vt:i4>1</vt:i4>
      </vt:variant>
    </vt:vector>
  </HeadingPairs>
  <TitlesOfParts>
    <vt:vector size="1" baseType="lpstr">
      <vt:lpstr>2024 YILI BİRİM İÇ DEĞERLENDİRME RAPORU YAZIM KILAVUZU (Revize)</vt:lpstr>
    </vt:vector>
  </TitlesOfParts>
  <Company/>
  <LinksUpToDate>false</LinksUpToDate>
  <CharactersWithSpaces>85846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YILI BİRİM İÇ DEĞERLENDİRME RAPORU YAZIM KILAVUZU (Revize)</dc:title>
  <dc:subject>KİDR (Sürüm 3.2.1.) Referans Alınarak Hazırlanmıştır</dc:subject>
  <dc:creator>KALİTE VE AKREDİTASYON OFİSİ</dc:creator>
  <cp:keywords/>
  <dc:description/>
  <cp:lastModifiedBy>Seda ÖZEN YILMAZ</cp:lastModifiedBy>
  <cp:revision>25</cp:revision>
  <dcterms:created xsi:type="dcterms:W3CDTF">2026-03-09T07:06:00Z</dcterms:created>
  <dcterms:modified xsi:type="dcterms:W3CDTF">2026-03-26T14:08:00Z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Microsoft 365 için</vt:lpwstr>
  </property>
  <property fmtid="{D5CDD505-2E9C-101B-9397-08002B2CF9AE}" pid="4" name="LastSaved">
    <vt:filetime>2026-03-09T00:00:00Z</vt:filetime>
  </property>
  <property fmtid="{D5CDD505-2E9C-101B-9397-08002B2CF9AE}" pid="5" name="Producer">
    <vt:lpwstr>Microsoft® Word Microsoft 365 için</vt:lpwstr>
  </property>
</Properties>
</file>